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562"/>
        <w:jc w:val="center"/>
        <w:rPr>
          <w:rFonts w:ascii="黑体" w:hAnsi="黑体" w:eastAsia="黑体" w:cs="黑体"/>
          <w:szCs w:val="28"/>
        </w:rPr>
      </w:pPr>
      <w:r>
        <w:rPr>
          <w:rFonts w:hint="eastAsia" w:ascii="黑体" w:hAnsi="黑体" w:eastAsia="黑体" w:cs="黑体"/>
          <w:szCs w:val="28"/>
        </w:rPr>
        <w:t>2023年江苏省职业院校技能大赛中职赛项规程</w:t>
      </w:r>
    </w:p>
    <w:p>
      <w:pPr>
        <w:pStyle w:val="3"/>
        <w:ind w:firstLine="482"/>
        <w:jc w:val="center"/>
        <w:rPr>
          <w:sz w:val="24"/>
          <w:szCs w:val="24"/>
        </w:rPr>
      </w:pPr>
      <w:r>
        <w:rPr>
          <w:rFonts w:hint="eastAsia"/>
          <w:sz w:val="24"/>
          <w:szCs w:val="24"/>
        </w:rPr>
        <w:t xml:space="preserve"> </w:t>
      </w:r>
    </w:p>
    <w:p>
      <w:pPr>
        <w:pStyle w:val="3"/>
        <w:ind w:firstLine="482"/>
        <w:rPr>
          <w:rFonts w:ascii="仿宋" w:hAnsi="仿宋" w:eastAsia="仿宋" w:cs="仿宋"/>
          <w:sz w:val="24"/>
          <w:szCs w:val="24"/>
        </w:rPr>
      </w:pPr>
      <w:r>
        <w:rPr>
          <w:rFonts w:hint="eastAsia" w:ascii="仿宋" w:hAnsi="仿宋" w:eastAsia="仿宋" w:cs="仿宋"/>
          <w:sz w:val="24"/>
          <w:szCs w:val="24"/>
        </w:rPr>
        <w:t>一、赛项名称</w:t>
      </w:r>
    </w:p>
    <w:p>
      <w:pPr>
        <w:ind w:firstLine="480"/>
        <w:rPr>
          <w:rFonts w:ascii="仿宋" w:hAnsi="仿宋" w:cs="仿宋"/>
          <w:szCs w:val="24"/>
        </w:rPr>
      </w:pPr>
      <w:r>
        <w:rPr>
          <w:rFonts w:hint="eastAsia" w:ascii="仿宋" w:hAnsi="仿宋" w:cs="仿宋"/>
          <w:szCs w:val="24"/>
        </w:rPr>
        <w:t>赛项编号：JSZ2023</w:t>
      </w:r>
      <w:r>
        <w:rPr>
          <w:rFonts w:ascii="仿宋" w:hAnsi="仿宋" w:cs="仿宋"/>
          <w:szCs w:val="24"/>
        </w:rPr>
        <w:t>33</w:t>
      </w:r>
    </w:p>
    <w:p>
      <w:pPr>
        <w:ind w:firstLine="480"/>
        <w:rPr>
          <w:rFonts w:ascii="仿宋" w:hAnsi="仿宋" w:cs="仿宋"/>
          <w:szCs w:val="24"/>
        </w:rPr>
      </w:pPr>
      <w:r>
        <w:rPr>
          <w:rFonts w:hint="eastAsia" w:ascii="仿宋" w:hAnsi="仿宋" w:cs="仿宋"/>
          <w:szCs w:val="24"/>
        </w:rPr>
        <w:t>赛项名称：分布式光伏系统的装调与运维</w:t>
      </w:r>
    </w:p>
    <w:p>
      <w:pPr>
        <w:ind w:firstLine="480"/>
        <w:rPr>
          <w:rFonts w:ascii="仿宋" w:hAnsi="仿宋" w:cs="仿宋"/>
          <w:szCs w:val="24"/>
        </w:rPr>
      </w:pPr>
      <w:r>
        <w:rPr>
          <w:rFonts w:hint="eastAsia" w:ascii="仿宋" w:hAnsi="仿宋" w:cs="仿宋"/>
          <w:szCs w:val="24"/>
        </w:rPr>
        <w:t>赛项组别：学生组、教师组</w:t>
      </w:r>
    </w:p>
    <w:p>
      <w:pPr>
        <w:ind w:firstLine="480"/>
        <w:rPr>
          <w:rFonts w:ascii="仿宋" w:hAnsi="仿宋" w:cs="仿宋"/>
          <w:szCs w:val="24"/>
        </w:rPr>
      </w:pPr>
      <w:r>
        <w:rPr>
          <w:rFonts w:hint="eastAsia" w:ascii="仿宋" w:hAnsi="仿宋" w:cs="仿宋"/>
          <w:szCs w:val="24"/>
        </w:rPr>
        <w:t>赛项归属专业大类：能源与新能源类</w:t>
      </w:r>
    </w:p>
    <w:p>
      <w:pPr>
        <w:ind w:firstLine="480"/>
        <w:rPr>
          <w:rFonts w:ascii="仿宋" w:hAnsi="仿宋" w:cs="仿宋"/>
          <w:szCs w:val="24"/>
        </w:rPr>
      </w:pPr>
    </w:p>
    <w:p>
      <w:pPr>
        <w:numPr>
          <w:ilvl w:val="0"/>
          <w:numId w:val="1"/>
        </w:numPr>
        <w:ind w:firstLine="482"/>
        <w:rPr>
          <w:rFonts w:ascii="仿宋" w:hAnsi="仿宋" w:cs="仿宋"/>
          <w:b/>
          <w:szCs w:val="24"/>
        </w:rPr>
      </w:pPr>
      <w:r>
        <w:rPr>
          <w:rFonts w:hint="eastAsia" w:ascii="仿宋" w:hAnsi="仿宋" w:cs="仿宋"/>
          <w:b/>
          <w:szCs w:val="24"/>
        </w:rPr>
        <w:t>竞赛目的</w:t>
      </w:r>
    </w:p>
    <w:p>
      <w:pPr>
        <w:ind w:firstLine="481" w:firstLineChars="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岗课赛证”，大力培养适应我省经济与社会发展，服务分布式光伏产业升级增效的高素质劳动者和基础扎实的高素质技术技能人才，为建设“强、富、美、高”新江苏和建成技能型社会提供人才和技能支撑。</w:t>
      </w:r>
    </w:p>
    <w:p>
      <w:pPr>
        <w:ind w:firstLine="481" w:firstLineChars="0"/>
        <w:rPr>
          <w:rFonts w:ascii="仿宋" w:hAnsi="仿宋" w:cs="仿宋"/>
          <w:bCs/>
          <w:szCs w:val="24"/>
        </w:rPr>
      </w:pPr>
    </w:p>
    <w:p>
      <w:pPr>
        <w:numPr>
          <w:ilvl w:val="0"/>
          <w:numId w:val="1"/>
        </w:numPr>
        <w:ind w:firstLine="482"/>
        <w:rPr>
          <w:rFonts w:ascii="仿宋" w:hAnsi="仿宋" w:cs="仿宋"/>
          <w:b/>
          <w:szCs w:val="24"/>
        </w:rPr>
      </w:pPr>
      <w:r>
        <w:rPr>
          <w:rFonts w:hint="eastAsia" w:ascii="仿宋" w:hAnsi="仿宋" w:cs="仿宋"/>
          <w:b/>
          <w:szCs w:val="24"/>
        </w:rPr>
        <w:t>竞赛内容</w:t>
      </w:r>
    </w:p>
    <w:p>
      <w:pPr>
        <w:ind w:left="480" w:leftChars="200" w:firstLine="0" w:firstLineChars="0"/>
        <w:rPr>
          <w:rFonts w:ascii="仿宋" w:hAnsi="仿宋" w:cs="仿宋"/>
          <w:b/>
          <w:szCs w:val="24"/>
        </w:rPr>
      </w:pPr>
      <w:r>
        <w:rPr>
          <w:rFonts w:hint="eastAsia" w:ascii="仿宋" w:hAnsi="仿宋" w:cs="仿宋"/>
          <w:b/>
          <w:szCs w:val="24"/>
        </w:rPr>
        <w:t>（一）学生组竞赛内容</w:t>
      </w:r>
    </w:p>
    <w:p>
      <w:pPr>
        <w:ind w:left="480" w:leftChars="200" w:firstLine="0"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rPr>
          <w:rFonts w:ascii="仿宋" w:hAnsi="仿宋" w:cs="仿宋"/>
          <w:bCs/>
          <w:szCs w:val="24"/>
        </w:rPr>
      </w:pPr>
      <w:r>
        <w:rPr>
          <w:rFonts w:hint="eastAsia" w:ascii="仿宋" w:hAnsi="仿宋" w:cs="仿宋"/>
          <w:bCs/>
          <w:szCs w:val="24"/>
        </w:rPr>
        <w:t>1.理论知识考核占比</w:t>
      </w:r>
      <w:r>
        <w:rPr>
          <w:rFonts w:ascii="仿宋" w:hAnsi="仿宋" w:cs="仿宋"/>
          <w:bCs/>
          <w:szCs w:val="24"/>
        </w:rPr>
        <w:t>10</w:t>
      </w:r>
      <w:r>
        <w:rPr>
          <w:rFonts w:hint="eastAsia" w:ascii="仿宋" w:hAnsi="仿宋" w:cs="仿宋"/>
          <w:bCs/>
          <w:szCs w:val="24"/>
        </w:rPr>
        <w:t>%，考核内容主要包含：光伏组件、光伏控制器、光伏逆变器、安全用电、电工电子技术、低压电气控制技术、PLC控制技术、组态软件技术、分布式光伏发电系统以及工程管理等知识。</w:t>
      </w:r>
    </w:p>
    <w:p>
      <w:pPr>
        <w:rPr>
          <w:rFonts w:ascii="仿宋" w:hAnsi="仿宋" w:cs="仿宋"/>
          <w:bCs/>
          <w:szCs w:val="24"/>
        </w:rPr>
      </w:pPr>
      <w:r>
        <w:rPr>
          <w:rFonts w:hint="eastAsia" w:ascii="仿宋" w:hAnsi="仿宋" w:cs="仿宋"/>
          <w:bCs/>
          <w:szCs w:val="24"/>
        </w:rPr>
        <w:t>2.实操技能考核占比</w:t>
      </w:r>
      <w:r>
        <w:rPr>
          <w:rFonts w:ascii="仿宋" w:hAnsi="仿宋" w:cs="仿宋"/>
          <w:bCs/>
          <w:szCs w:val="24"/>
        </w:rPr>
        <w:t>85</w:t>
      </w:r>
      <w:r>
        <w:rPr>
          <w:rFonts w:hint="eastAsia" w:ascii="仿宋" w:hAnsi="仿宋" w:cs="仿宋"/>
          <w:bCs/>
          <w:szCs w:val="24"/>
        </w:rPr>
        <w:t>%，考核内容主要包含：分布式光伏系统规划，工程施工组织、施工图纸深化、材料准备等施工前期工作，分布式光伏系统的部署实施，分布式光伏系统的本地控制、分布式光伏系统的远程监控软硬件设计与调试，系统运维，分布式光伏系统阶段性验收以及运行测试验收以及相关工程组织实施、验收、排故、报告编制等。</w:t>
      </w:r>
    </w:p>
    <w:p>
      <w:pPr>
        <w:rPr>
          <w:rFonts w:ascii="仿宋" w:hAnsi="仿宋" w:cs="仿宋"/>
          <w:b/>
          <w:szCs w:val="24"/>
        </w:rPr>
      </w:pPr>
      <w:r>
        <w:rPr>
          <w:rFonts w:hint="eastAsia" w:ascii="仿宋" w:hAnsi="仿宋" w:cs="仿宋"/>
          <w:bCs/>
          <w:szCs w:val="24"/>
        </w:rPr>
        <w:t>3.职业素养考核占比</w:t>
      </w:r>
      <w:r>
        <w:rPr>
          <w:rFonts w:ascii="仿宋" w:hAnsi="仿宋" w:cs="仿宋"/>
          <w:bCs/>
          <w:szCs w:val="24"/>
        </w:rPr>
        <w:t>5</w:t>
      </w:r>
      <w:r>
        <w:rPr>
          <w:rFonts w:hint="eastAsia" w:ascii="仿宋" w:hAnsi="仿宋" w:cs="仿宋"/>
          <w:bCs/>
          <w:szCs w:val="24"/>
        </w:rPr>
        <w:t>%，考核内容主要包含：安全生产、操作规范、团队协作、文明比赛、现场整洁有序、工作的计划性、成本控制意识、材料工具的规范管理等方面的职业素养。</w:t>
      </w:r>
    </w:p>
    <w:p>
      <w:pPr>
        <w:ind w:left="480" w:leftChars="200" w:firstLine="0" w:firstLineChars="0"/>
        <w:rPr>
          <w:rFonts w:ascii="仿宋" w:hAnsi="仿宋" w:cs="仿宋"/>
          <w:b/>
          <w:szCs w:val="24"/>
        </w:rPr>
      </w:pPr>
      <w:r>
        <w:rPr>
          <w:rFonts w:hint="eastAsia" w:ascii="仿宋" w:hAnsi="仿宋" w:cs="仿宋"/>
          <w:b/>
          <w:szCs w:val="24"/>
        </w:rPr>
        <w:t>（二）教师组竞赛内容</w:t>
      </w:r>
    </w:p>
    <w:p>
      <w:pPr>
        <w:ind w:left="480" w:leftChars="200" w:firstLine="0" w:firstLineChars="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本赛项竞赛主要考核选手理论知识、实操技能和职业素养。其中：</w:t>
      </w:r>
    </w:p>
    <w:p>
      <w:pPr>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1.理论知识考核占比</w:t>
      </w:r>
      <w:r>
        <w:rPr>
          <w:rFonts w:ascii="仿宋" w:hAnsi="仿宋" w:cs="仿宋"/>
          <w:bCs/>
          <w:color w:val="000000" w:themeColor="text1"/>
          <w:szCs w:val="24"/>
          <w14:textFill>
            <w14:solidFill>
              <w14:schemeClr w14:val="tx1"/>
            </w14:solidFill>
          </w14:textFill>
        </w:rPr>
        <w:t>10</w:t>
      </w:r>
      <w:r>
        <w:rPr>
          <w:rFonts w:hint="eastAsia" w:ascii="仿宋" w:hAnsi="仿宋" w:cs="仿宋"/>
          <w:bCs/>
          <w:color w:val="000000" w:themeColor="text1"/>
          <w:szCs w:val="24"/>
          <w14:textFill>
            <w14:solidFill>
              <w14:schemeClr w14:val="tx1"/>
            </w14:solidFill>
          </w14:textFill>
        </w:rPr>
        <w:t>%，考核内容主要包含：光伏组件、光伏控制器、光伏逆变器、安全用电、电工电子技术、低压电气控制技术、PLC控制技术、组态软件技术、分布式光伏发电系统以及工程管理、关于光伏工程设计、实施与运维等相关国家标准、行业标准、实施规范等知识。</w:t>
      </w:r>
    </w:p>
    <w:p>
      <w:pPr>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2.实操技能考核占比</w:t>
      </w:r>
      <w:r>
        <w:rPr>
          <w:rFonts w:ascii="仿宋" w:hAnsi="仿宋" w:cs="仿宋"/>
          <w:bCs/>
          <w:color w:val="000000" w:themeColor="text1"/>
          <w:szCs w:val="24"/>
          <w14:textFill>
            <w14:solidFill>
              <w14:schemeClr w14:val="tx1"/>
            </w14:solidFill>
          </w14:textFill>
        </w:rPr>
        <w:t>85</w:t>
      </w:r>
      <w:r>
        <w:rPr>
          <w:rFonts w:hint="eastAsia" w:ascii="仿宋" w:hAnsi="仿宋" w:cs="仿宋"/>
          <w:bCs/>
          <w:color w:val="000000" w:themeColor="text1"/>
          <w:szCs w:val="24"/>
          <w14:textFill>
            <w14:solidFill>
              <w14:schemeClr w14:val="tx1"/>
            </w14:solidFill>
          </w14:textFill>
        </w:rPr>
        <w:t>%，考核内容主要包含：分布式光伏系统规划，工程施工组织、材料规划与成本核算等施工前期工作，根据系统需求、节能环保要求以及灵活进行方案设计与创新、开展分布式光伏系统的部署实施，进行系统的本地控制、远程监控软硬件设计与调试，系统运维，分布式光伏系统阶段性验收以及运行测试验收以及相关工程组织实施、验收、排故、报告编制等。</w:t>
      </w:r>
    </w:p>
    <w:p>
      <w:pPr>
        <w:rPr>
          <w:rFonts w:ascii="仿宋" w:hAnsi="仿宋" w:cs="仿宋"/>
          <w:b/>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3.职业素养考核占比</w:t>
      </w:r>
      <w:r>
        <w:rPr>
          <w:rFonts w:ascii="仿宋" w:hAnsi="仿宋" w:cs="仿宋"/>
          <w:bCs/>
          <w:color w:val="000000" w:themeColor="text1"/>
          <w:szCs w:val="24"/>
          <w14:textFill>
            <w14:solidFill>
              <w14:schemeClr w14:val="tx1"/>
            </w14:solidFill>
          </w14:textFill>
        </w:rPr>
        <w:t>5</w:t>
      </w:r>
      <w:r>
        <w:rPr>
          <w:rFonts w:hint="eastAsia" w:ascii="仿宋" w:hAnsi="仿宋" w:cs="仿宋"/>
          <w:bCs/>
          <w:color w:val="000000" w:themeColor="text1"/>
          <w:szCs w:val="24"/>
          <w14:textFill>
            <w14:solidFill>
              <w14:schemeClr w14:val="tx1"/>
            </w14:solidFill>
          </w14:textFill>
        </w:rPr>
        <w:t>%，考核内容主要包含：安全生产、操作规范、团队协作、文明比赛、现场整洁有序、工作的计划性、成本控制意识、材料工具的规范管理等方面的职业素养。</w:t>
      </w:r>
    </w:p>
    <w:p>
      <w:pPr>
        <w:ind w:firstLine="480"/>
        <w:rPr>
          <w:color w:val="000000" w:themeColor="text1"/>
          <w14:textFill>
            <w14:solidFill>
              <w14:schemeClr w14:val="tx1"/>
            </w14:solidFill>
          </w14:textFill>
        </w:rPr>
      </w:pPr>
    </w:p>
    <w:p>
      <w:pPr>
        <w:numPr>
          <w:ilvl w:val="0"/>
          <w:numId w:val="1"/>
        </w:numPr>
        <w:ind w:firstLine="482"/>
        <w:rPr>
          <w:rFonts w:ascii="仿宋" w:hAnsi="仿宋" w:cs="仿宋"/>
          <w:b/>
          <w:szCs w:val="24"/>
        </w:rPr>
      </w:pPr>
      <w:r>
        <w:rPr>
          <w:rFonts w:hint="eastAsia" w:ascii="仿宋" w:hAnsi="仿宋" w:cs="仿宋"/>
          <w:b/>
          <w:szCs w:val="24"/>
        </w:rPr>
        <w:t>竞赛方式</w:t>
      </w:r>
    </w:p>
    <w:p>
      <w:pPr>
        <w:ind w:left="480" w:leftChars="200" w:firstLine="0" w:firstLineChars="0"/>
        <w:rPr>
          <w:rFonts w:ascii="仿宋" w:hAnsi="仿宋" w:cs="仿宋"/>
          <w:bCs/>
          <w:szCs w:val="24"/>
        </w:rPr>
      </w:pPr>
      <w:r>
        <w:rPr>
          <w:rFonts w:hint="eastAsia" w:ascii="仿宋" w:hAnsi="仿宋" w:cs="仿宋"/>
          <w:bCs/>
          <w:szCs w:val="24"/>
        </w:rPr>
        <w:t>本赛项为团体赛。</w:t>
      </w:r>
    </w:p>
    <w:p>
      <w:pPr>
        <w:rPr>
          <w:rFonts w:ascii="仿宋" w:hAnsi="仿宋" w:cs="仿宋"/>
          <w:bCs/>
          <w:szCs w:val="24"/>
        </w:rPr>
      </w:pPr>
      <w:r>
        <w:rPr>
          <w:rFonts w:hint="eastAsia" w:ascii="仿宋" w:hAnsi="仿宋" w:cs="仿宋"/>
          <w:bCs/>
          <w:szCs w:val="24"/>
        </w:rPr>
        <w:t>学生组团体赛参赛要求：每个参赛队由 3 名选手（其中队长 1 名）和 1</w:t>
      </w:r>
      <w:r>
        <w:rPr>
          <w:rFonts w:cs="Times New Roman"/>
          <w:bCs/>
          <w:szCs w:val="24"/>
        </w:rPr>
        <w:t>~</w:t>
      </w:r>
      <w:r>
        <w:rPr>
          <w:rFonts w:hint="eastAsia" w:ascii="仿宋" w:hAnsi="仿宋" w:cs="仿宋"/>
          <w:bCs/>
          <w:szCs w:val="24"/>
        </w:rPr>
        <w:t>2 名指导教师组成。3 名选手在大赛现场按照大赛任务要求，自行分工，相互配合完成大赛任务。</w:t>
      </w:r>
    </w:p>
    <w:p>
      <w:pPr>
        <w:rPr>
          <w:rFonts w:ascii="仿宋" w:hAnsi="仿宋" w:cs="仿宋"/>
          <w:bCs/>
          <w:szCs w:val="24"/>
        </w:rPr>
      </w:pPr>
      <w:r>
        <w:rPr>
          <w:rFonts w:hint="eastAsia" w:ascii="仿宋" w:hAnsi="仿宋" w:cs="仿宋"/>
          <w:bCs/>
          <w:szCs w:val="24"/>
        </w:rPr>
        <w:t>教师组团体赛参赛要求：每个参赛队由2名选手组成。2 名选手在大赛现场按照大赛任务要求，自行分工，相互配合完成大赛任务。</w:t>
      </w:r>
    </w:p>
    <w:p>
      <w:pPr>
        <w:pStyle w:val="2"/>
        <w:ind w:left="0" w:firstLine="452"/>
        <w:rPr>
          <w:rFonts w:cs="Times New Roman"/>
          <w:b w:val="0"/>
          <w:bCs w:val="0"/>
          <w:spacing w:val="-7"/>
          <w:sz w:val="24"/>
          <w:szCs w:val="24"/>
        </w:rPr>
      </w:pPr>
      <w:r>
        <w:rPr>
          <w:rFonts w:hint="eastAsia" w:cs="Times New Roman"/>
          <w:b w:val="0"/>
          <w:bCs w:val="0"/>
          <w:spacing w:val="-7"/>
          <w:sz w:val="24"/>
          <w:szCs w:val="24"/>
        </w:rPr>
        <w:t>如有变化</w:t>
      </w:r>
      <w:r>
        <w:rPr>
          <w:rFonts w:cs="Times New Roman"/>
          <w:b w:val="0"/>
          <w:bCs w:val="0"/>
          <w:spacing w:val="-7"/>
          <w:sz w:val="24"/>
          <w:szCs w:val="24"/>
        </w:rPr>
        <w:t>见202</w:t>
      </w:r>
      <w:r>
        <w:rPr>
          <w:rFonts w:hint="eastAsia" w:cs="Times New Roman"/>
          <w:b w:val="0"/>
          <w:bCs w:val="0"/>
          <w:sz w:val="24"/>
          <w:szCs w:val="24"/>
        </w:rPr>
        <w:t>3</w:t>
      </w:r>
      <w:r>
        <w:rPr>
          <w:rFonts w:cs="Times New Roman"/>
          <w:b w:val="0"/>
          <w:bCs w:val="0"/>
          <w:spacing w:val="-7"/>
          <w:sz w:val="24"/>
          <w:szCs w:val="24"/>
        </w:rPr>
        <w:t>年</w:t>
      </w:r>
      <w:r>
        <w:rPr>
          <w:rFonts w:hint="eastAsia" w:cs="Times New Roman"/>
          <w:b w:val="0"/>
          <w:bCs w:val="0"/>
          <w:spacing w:val="-7"/>
          <w:sz w:val="24"/>
          <w:szCs w:val="24"/>
        </w:rPr>
        <w:t>江苏</w:t>
      </w:r>
      <w:r>
        <w:rPr>
          <w:rFonts w:cs="Times New Roman"/>
          <w:b w:val="0"/>
          <w:bCs w:val="0"/>
          <w:spacing w:val="-7"/>
          <w:sz w:val="24"/>
          <w:szCs w:val="24"/>
        </w:rPr>
        <w:t>省</w:t>
      </w:r>
      <w:r>
        <w:rPr>
          <w:rFonts w:hint="eastAsia" w:cs="Times New Roman"/>
          <w:b w:val="0"/>
          <w:bCs w:val="0"/>
          <w:spacing w:val="-7"/>
          <w:sz w:val="24"/>
          <w:szCs w:val="24"/>
        </w:rPr>
        <w:t>职业院校技能大赛</w:t>
      </w:r>
      <w:r>
        <w:rPr>
          <w:rFonts w:cs="Times New Roman"/>
          <w:b w:val="0"/>
          <w:bCs w:val="0"/>
          <w:spacing w:val="-7"/>
          <w:sz w:val="24"/>
          <w:szCs w:val="24"/>
        </w:rPr>
        <w:t>通知。</w:t>
      </w:r>
    </w:p>
    <w:p>
      <w:pPr>
        <w:ind w:left="480" w:leftChars="200" w:firstLine="0" w:firstLineChars="0"/>
        <w:rPr>
          <w:rFonts w:ascii="仿宋" w:hAnsi="仿宋" w:cs="仿宋"/>
          <w:bCs/>
          <w:szCs w:val="24"/>
        </w:rPr>
      </w:pPr>
    </w:p>
    <w:p>
      <w:pPr>
        <w:numPr>
          <w:ilvl w:val="0"/>
          <w:numId w:val="1"/>
        </w:numPr>
        <w:ind w:firstLine="482"/>
        <w:rPr>
          <w:rFonts w:ascii="仿宋" w:hAnsi="仿宋" w:cs="仿宋"/>
          <w:b/>
          <w:szCs w:val="24"/>
        </w:rPr>
      </w:pPr>
      <w:r>
        <w:rPr>
          <w:rFonts w:hint="eastAsia" w:ascii="仿宋" w:hAnsi="仿宋" w:cs="仿宋"/>
          <w:b/>
          <w:szCs w:val="24"/>
        </w:rPr>
        <w:t>竞赛流程</w:t>
      </w:r>
    </w:p>
    <w:p>
      <w:pPr>
        <w:ind w:firstLine="480"/>
        <w:rPr>
          <w:rFonts w:ascii="仿宋" w:hAnsi="仿宋" w:cs="仿宋"/>
          <w:szCs w:val="24"/>
        </w:rPr>
      </w:pPr>
      <w:r>
        <w:rPr>
          <w:rFonts w:hint="eastAsia" w:ascii="仿宋" w:hAnsi="仿宋" w:cs="仿宋"/>
          <w:szCs w:val="24"/>
        </w:rPr>
        <w:t>（一）学生组竞赛流程</w:t>
      </w:r>
    </w:p>
    <w:p>
      <w:pPr>
        <w:ind w:firstLine="480"/>
        <w:rPr>
          <w:rFonts w:ascii="仿宋" w:hAnsi="仿宋" w:cs="仿宋"/>
          <w:szCs w:val="24"/>
        </w:rPr>
      </w:pPr>
      <w:r>
        <w:rPr>
          <w:rFonts w:hint="eastAsia" w:ascii="仿宋" w:hAnsi="仿宋" w:cs="仿宋"/>
          <w:szCs w:val="24"/>
        </w:rPr>
        <w:t>1.学生组竞赛流程安排如下表所示：</w:t>
      </w:r>
    </w:p>
    <w:p>
      <w:pPr>
        <w:ind w:firstLine="480"/>
        <w:jc w:val="center"/>
        <w:rPr>
          <w:rFonts w:ascii="仿宋" w:hAnsi="仿宋" w:cs="仿宋"/>
          <w:szCs w:val="24"/>
        </w:rPr>
      </w:pPr>
      <w:r>
        <w:rPr>
          <w:rFonts w:hint="eastAsia" w:ascii="仿宋" w:hAnsi="仿宋" w:cs="仿宋"/>
          <w:szCs w:val="24"/>
        </w:rPr>
        <w:t>分布式光伏系统的安装与运维赛项学生组竞赛流程安排表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701"/>
        <w:gridCol w:w="1843"/>
        <w:gridCol w:w="173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竞赛阶段</w:t>
            </w:r>
          </w:p>
        </w:tc>
        <w:tc>
          <w:tcPr>
            <w:tcW w:w="1701"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时间安排</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工作内容</w:t>
            </w:r>
          </w:p>
        </w:tc>
        <w:tc>
          <w:tcPr>
            <w:tcW w:w="1736"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责任方</w:t>
            </w:r>
          </w:p>
        </w:tc>
        <w:tc>
          <w:tcPr>
            <w:tcW w:w="1468" w:type="dxa"/>
            <w:vAlign w:val="center"/>
          </w:tcPr>
          <w:p>
            <w:pPr>
              <w:ind w:firstLine="420"/>
              <w:jc w:val="center"/>
              <w:rPr>
                <w:rFonts w:ascii="仿宋" w:hAnsi="仿宋" w:cs="仿宋"/>
                <w:kern w:val="0"/>
                <w:sz w:val="21"/>
                <w:szCs w:val="21"/>
              </w:rPr>
            </w:pPr>
            <w:r>
              <w:rPr>
                <w:rFonts w:hint="eastAsia" w:ascii="仿宋" w:hAnsi="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restart"/>
            <w:vAlign w:val="center"/>
          </w:tcPr>
          <w:p>
            <w:pPr>
              <w:ind w:firstLine="174" w:firstLineChars="83"/>
              <w:jc w:val="center"/>
              <w:rPr>
                <w:rFonts w:ascii="仿宋" w:hAnsi="仿宋" w:cs="仿宋"/>
                <w:bCs/>
                <w:sz w:val="21"/>
                <w:szCs w:val="21"/>
              </w:rPr>
            </w:pPr>
            <w:r>
              <w:rPr>
                <w:rFonts w:hint="eastAsia" w:ascii="仿宋" w:hAnsi="仿宋" w:cs="仿宋"/>
                <w:bCs/>
                <w:sz w:val="21"/>
                <w:szCs w:val="21"/>
              </w:rPr>
              <w:t>赛前</w:t>
            </w:r>
          </w:p>
        </w:tc>
        <w:tc>
          <w:tcPr>
            <w:tcW w:w="1701" w:type="dxa"/>
            <w:vAlign w:val="center"/>
          </w:tcPr>
          <w:p>
            <w:pPr>
              <w:ind w:firstLine="0" w:firstLineChars="0"/>
              <w:jc w:val="center"/>
              <w:rPr>
                <w:rFonts w:ascii="仿宋" w:hAnsi="仿宋" w:cs="仿宋"/>
                <w:bCs/>
                <w:sz w:val="21"/>
                <w:szCs w:val="21"/>
              </w:rPr>
            </w:pPr>
            <w:r>
              <w:rPr>
                <w:rFonts w:hint="eastAsia" w:ascii="仿宋" w:hAnsi="仿宋" w:cs="仿宋"/>
                <w:bCs/>
                <w:sz w:val="21"/>
                <w:szCs w:val="21"/>
              </w:rPr>
              <w:t>12:00之前</w:t>
            </w:r>
          </w:p>
        </w:tc>
        <w:tc>
          <w:tcPr>
            <w:tcW w:w="1843" w:type="dxa"/>
            <w:vAlign w:val="center"/>
          </w:tcPr>
          <w:p>
            <w:pPr>
              <w:ind w:firstLine="0" w:firstLineChars="0"/>
              <w:jc w:val="center"/>
              <w:rPr>
                <w:rFonts w:ascii="仿宋" w:hAnsi="仿宋" w:cs="仿宋"/>
                <w:bCs/>
                <w:sz w:val="21"/>
                <w:szCs w:val="21"/>
              </w:rPr>
            </w:pPr>
            <w:r>
              <w:rPr>
                <w:rFonts w:hint="eastAsia" w:ascii="仿宋" w:hAnsi="仿宋" w:cs="仿宋"/>
                <w:bCs/>
                <w:sz w:val="21"/>
                <w:szCs w:val="21"/>
              </w:rPr>
              <w:t>参赛队报到注册</w:t>
            </w:r>
          </w:p>
        </w:tc>
        <w:tc>
          <w:tcPr>
            <w:tcW w:w="1736" w:type="dxa"/>
            <w:vAlign w:val="center"/>
          </w:tcPr>
          <w:p>
            <w:pPr>
              <w:ind w:firstLine="0" w:firstLineChars="0"/>
              <w:jc w:val="center"/>
              <w:rPr>
                <w:rFonts w:hint="eastAsia" w:ascii="仿宋" w:hAnsi="仿宋" w:eastAsia="仿宋" w:cs="仿宋"/>
                <w:bCs/>
                <w:sz w:val="21"/>
                <w:szCs w:val="21"/>
                <w:lang w:eastAsia="zh-CN"/>
              </w:rPr>
            </w:pPr>
            <w:r>
              <w:rPr>
                <w:rFonts w:hint="eastAsia" w:ascii="仿宋" w:hAnsi="仿宋" w:cs="仿宋"/>
                <w:bCs/>
                <w:sz w:val="21"/>
                <w:szCs w:val="21"/>
                <w:lang w:eastAsia="zh-CN"/>
              </w:rPr>
              <w:t>承办校</w:t>
            </w:r>
          </w:p>
        </w:tc>
        <w:tc>
          <w:tcPr>
            <w:tcW w:w="1468" w:type="dxa"/>
            <w:vAlign w:val="center"/>
          </w:tcPr>
          <w:p>
            <w:pPr>
              <w:ind w:firstLine="0" w:firstLineChars="0"/>
              <w:jc w:val="center"/>
              <w:rPr>
                <w:rFonts w:ascii="仿宋" w:hAnsi="仿宋" w:cs="仿宋"/>
                <w:bCs/>
                <w:sz w:val="21"/>
                <w:szCs w:val="21"/>
              </w:rPr>
            </w:pPr>
            <w:r>
              <w:rPr>
                <w:rFonts w:hint="eastAsia" w:ascii="仿宋" w:hAnsi="仿宋" w:cs="仿宋"/>
                <w:bCs/>
                <w:sz w:val="21"/>
                <w:szCs w:val="21"/>
              </w:rPr>
              <w:t>报到第一天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cs="仿宋"/>
                <w:kern w:val="0"/>
                <w:sz w:val="21"/>
                <w:szCs w:val="21"/>
              </w:rPr>
              <w:t>14:00-14:30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开赛式</w:t>
            </w:r>
          </w:p>
        </w:tc>
        <w:tc>
          <w:tcPr>
            <w:tcW w:w="1736"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承办院校</w:t>
            </w:r>
          </w:p>
        </w:tc>
        <w:tc>
          <w:tcPr>
            <w:tcW w:w="1468"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cs="仿宋"/>
                <w:kern w:val="0"/>
                <w:sz w:val="21"/>
                <w:szCs w:val="21"/>
              </w:rPr>
              <w:t>14:30-15:00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领队会</w:t>
            </w:r>
          </w:p>
        </w:tc>
        <w:tc>
          <w:tcPr>
            <w:tcW w:w="1736"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承办院校</w:t>
            </w:r>
          </w:p>
        </w:tc>
        <w:tc>
          <w:tcPr>
            <w:tcW w:w="1468"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sz w:val="21"/>
                <w:szCs w:val="21"/>
              </w:rPr>
              <w:t>15:00-16:00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理论比赛</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468"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sz w:val="21"/>
                <w:szCs w:val="21"/>
              </w:rPr>
              <w:t>1</w:t>
            </w:r>
            <w:r>
              <w:rPr>
                <w:rFonts w:hint="eastAsia" w:ascii="仿宋" w:hAnsi="仿宋"/>
                <w:sz w:val="21"/>
                <w:szCs w:val="21"/>
              </w:rPr>
              <w:t>6</w:t>
            </w:r>
            <w:r>
              <w:rPr>
                <w:rFonts w:ascii="仿宋" w:hAnsi="仿宋"/>
                <w:sz w:val="21"/>
                <w:szCs w:val="21"/>
              </w:rPr>
              <w:t>:</w:t>
            </w:r>
            <w:r>
              <w:rPr>
                <w:rFonts w:hint="eastAsia" w:ascii="仿宋" w:hAnsi="仿宋"/>
                <w:sz w:val="21"/>
                <w:szCs w:val="21"/>
              </w:rPr>
              <w:t>0</w:t>
            </w:r>
            <w:r>
              <w:rPr>
                <w:rFonts w:ascii="仿宋" w:hAnsi="仿宋"/>
                <w:sz w:val="21"/>
                <w:szCs w:val="21"/>
              </w:rPr>
              <w:t>0-1</w:t>
            </w:r>
            <w:r>
              <w:rPr>
                <w:rFonts w:hint="eastAsia" w:ascii="仿宋" w:hAnsi="仿宋"/>
                <w:sz w:val="21"/>
                <w:szCs w:val="21"/>
              </w:rPr>
              <w:t>7:0</w:t>
            </w:r>
            <w:r>
              <w:rPr>
                <w:rFonts w:ascii="仿宋" w:hAnsi="仿宋"/>
                <w:sz w:val="21"/>
                <w:szCs w:val="21"/>
              </w:rPr>
              <w:t>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熟悉赛场</w:t>
            </w:r>
          </w:p>
        </w:tc>
        <w:tc>
          <w:tcPr>
            <w:tcW w:w="1736"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lang w:eastAsia="zh-CN"/>
              </w:rPr>
              <w:t>裁判组</w:t>
            </w:r>
          </w:p>
        </w:tc>
        <w:tc>
          <w:tcPr>
            <w:tcW w:w="1468"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restart"/>
            <w:vAlign w:val="center"/>
          </w:tcPr>
          <w:p>
            <w:pPr>
              <w:ind w:firstLine="174" w:firstLineChars="83"/>
              <w:jc w:val="center"/>
              <w:rPr>
                <w:rFonts w:ascii="仿宋" w:hAnsi="仿宋" w:cs="仿宋"/>
                <w:kern w:val="0"/>
                <w:sz w:val="21"/>
                <w:szCs w:val="21"/>
              </w:rPr>
            </w:pPr>
            <w:r>
              <w:rPr>
                <w:rFonts w:hint="eastAsia" w:ascii="仿宋" w:hAnsi="仿宋" w:cs="仿宋"/>
                <w:kern w:val="0"/>
                <w:sz w:val="21"/>
                <w:szCs w:val="21"/>
              </w:rPr>
              <w:t>赛中</w:t>
            </w: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w:t>
            </w:r>
            <w:r>
              <w:rPr>
                <w:rFonts w:hint="eastAsia" w:ascii="仿宋" w:hAnsi="仿宋"/>
                <w:sz w:val="21"/>
                <w:szCs w:val="21"/>
              </w:rPr>
              <w:t>50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参赛选手到场</w:t>
            </w:r>
          </w:p>
        </w:tc>
        <w:tc>
          <w:tcPr>
            <w:tcW w:w="1736"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承办院校</w:t>
            </w:r>
          </w:p>
        </w:tc>
        <w:tc>
          <w:tcPr>
            <w:tcW w:w="1468"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报到第三天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7:</w:t>
            </w:r>
            <w:r>
              <w:rPr>
                <w:rFonts w:hint="eastAsia" w:ascii="仿宋" w:hAnsi="仿宋"/>
                <w:sz w:val="21"/>
                <w:szCs w:val="21"/>
              </w:rPr>
              <w:t>0</w:t>
            </w:r>
            <w:r>
              <w:rPr>
                <w:rFonts w:ascii="仿宋" w:hAnsi="仿宋"/>
                <w:sz w:val="21"/>
                <w:szCs w:val="21"/>
              </w:rPr>
              <w:t>0-</w:t>
            </w:r>
            <w:r>
              <w:rPr>
                <w:rFonts w:hint="eastAsia" w:ascii="仿宋" w:hAnsi="仿宋"/>
                <w:sz w:val="21"/>
                <w:szCs w:val="21"/>
              </w:rPr>
              <w:t>7</w:t>
            </w:r>
            <w:r>
              <w:rPr>
                <w:rFonts w:ascii="仿宋" w:hAnsi="仿宋"/>
                <w:sz w:val="21"/>
                <w:szCs w:val="21"/>
              </w:rPr>
              <w:t>:30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检录、二次加密及入场</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468"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7</w:t>
            </w:r>
            <w:r>
              <w:rPr>
                <w:rFonts w:ascii="仿宋" w:hAnsi="仿宋"/>
                <w:sz w:val="21"/>
                <w:szCs w:val="21"/>
              </w:rPr>
              <w:t>:30-</w:t>
            </w:r>
            <w:r>
              <w:rPr>
                <w:rFonts w:hint="eastAsia" w:ascii="仿宋" w:hAnsi="仿宋"/>
                <w:sz w:val="21"/>
                <w:szCs w:val="21"/>
              </w:rPr>
              <w:t>8</w:t>
            </w:r>
            <w:r>
              <w:rPr>
                <w:rFonts w:ascii="仿宋" w:hAnsi="仿宋"/>
                <w:sz w:val="21"/>
                <w:szCs w:val="21"/>
              </w:rPr>
              <w:t>:00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赛前</w:t>
            </w:r>
            <w:r>
              <w:rPr>
                <w:rFonts w:ascii="仿宋" w:hAnsi="仿宋" w:cs="仿宋"/>
                <w:kern w:val="0"/>
                <w:sz w:val="21"/>
                <w:szCs w:val="21"/>
              </w:rPr>
              <w:t>30</w:t>
            </w:r>
            <w:r>
              <w:rPr>
                <w:rFonts w:hint="eastAsia" w:ascii="仿宋" w:hAnsi="仿宋" w:cs="仿宋"/>
                <w:kern w:val="0"/>
                <w:sz w:val="21"/>
                <w:szCs w:val="21"/>
              </w:rPr>
              <w:t>钟准备</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468"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8</w:t>
            </w:r>
            <w:r>
              <w:rPr>
                <w:rFonts w:ascii="仿宋" w:hAnsi="仿宋"/>
                <w:sz w:val="21"/>
                <w:szCs w:val="21"/>
              </w:rPr>
              <w:t>:00-13:00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实操比赛</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468"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13:00-13:30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参赛选手离场</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468"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restart"/>
            <w:vAlign w:val="center"/>
          </w:tcPr>
          <w:p>
            <w:pPr>
              <w:ind w:firstLine="174" w:firstLineChars="83"/>
              <w:jc w:val="center"/>
              <w:rPr>
                <w:rFonts w:ascii="仿宋" w:hAnsi="仿宋" w:cs="仿宋"/>
                <w:kern w:val="0"/>
                <w:sz w:val="21"/>
                <w:szCs w:val="21"/>
              </w:rPr>
            </w:pPr>
            <w:r>
              <w:rPr>
                <w:rFonts w:hint="eastAsia" w:ascii="仿宋" w:hAnsi="仿宋" w:cs="仿宋"/>
                <w:kern w:val="0"/>
                <w:sz w:val="21"/>
                <w:szCs w:val="21"/>
              </w:rPr>
              <w:t>赛后</w:t>
            </w:r>
          </w:p>
        </w:tc>
        <w:tc>
          <w:tcPr>
            <w:tcW w:w="1701" w:type="dxa"/>
            <w:vAlign w:val="center"/>
          </w:tcPr>
          <w:p>
            <w:pPr>
              <w:ind w:firstLine="0" w:firstLineChars="0"/>
              <w:jc w:val="center"/>
              <w:rPr>
                <w:rFonts w:ascii="仿宋" w:hAnsi="仿宋"/>
                <w:sz w:val="21"/>
                <w:szCs w:val="21"/>
              </w:rPr>
            </w:pPr>
            <w:r>
              <w:rPr>
                <w:rFonts w:ascii="仿宋" w:hAnsi="仿宋"/>
                <w:sz w:val="21"/>
                <w:szCs w:val="21"/>
              </w:rPr>
              <w:t>14:30-16:30</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赛项申诉与仲裁</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仲裁组</w:t>
            </w:r>
          </w:p>
        </w:tc>
        <w:tc>
          <w:tcPr>
            <w:tcW w:w="1468"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14:30</w:t>
            </w:r>
            <w:r>
              <w:rPr>
                <w:rFonts w:hint="eastAsia" w:ascii="仿宋" w:hAnsi="仿宋"/>
                <w:sz w:val="21"/>
                <w:szCs w:val="21"/>
              </w:rPr>
              <w:t>-评分结束</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裁判评分成绩复核确认录入上报</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468"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成绩复核无误后</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成绩公布</w:t>
            </w:r>
          </w:p>
        </w:tc>
        <w:tc>
          <w:tcPr>
            <w:tcW w:w="1736"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468"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学生组若有第二场次则后延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20</w:t>
            </w:r>
            <w:r>
              <w:rPr>
                <w:rFonts w:hint="eastAsia" w:ascii="仿宋" w:hAnsi="仿宋"/>
                <w:sz w:val="21"/>
                <w:szCs w:val="21"/>
              </w:rPr>
              <w:t>：</w:t>
            </w:r>
            <w:r>
              <w:rPr>
                <w:rFonts w:ascii="仿宋" w:hAnsi="仿宋"/>
                <w:sz w:val="21"/>
                <w:szCs w:val="21"/>
              </w:rPr>
              <w:t>0</w:t>
            </w:r>
            <w:r>
              <w:rPr>
                <w:rFonts w:hint="eastAsia" w:ascii="仿宋" w:hAnsi="仿宋"/>
                <w:sz w:val="21"/>
                <w:szCs w:val="21"/>
              </w:rPr>
              <w:t>0</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闭赛式</w:t>
            </w:r>
          </w:p>
        </w:tc>
        <w:tc>
          <w:tcPr>
            <w:tcW w:w="1736" w:type="dxa"/>
            <w:vAlign w:val="center"/>
          </w:tcPr>
          <w:p>
            <w:pPr>
              <w:ind w:firstLine="0" w:firstLineChars="0"/>
              <w:jc w:val="center"/>
              <w:rPr>
                <w:rFonts w:hint="eastAsia" w:ascii="仿宋" w:hAnsi="仿宋" w:cs="仿宋"/>
                <w:kern w:val="0"/>
                <w:sz w:val="21"/>
                <w:szCs w:val="21"/>
                <w:lang w:val="en-US" w:eastAsia="zh-CN"/>
              </w:rPr>
            </w:pPr>
            <w:r>
              <w:rPr>
                <w:rFonts w:hint="eastAsia" w:ascii="仿宋" w:hAnsi="仿宋" w:cs="仿宋"/>
                <w:kern w:val="0"/>
                <w:sz w:val="21"/>
                <w:szCs w:val="21"/>
                <w:lang w:val="en-US" w:eastAsia="zh-CN"/>
              </w:rPr>
              <w:t>专家组</w:t>
            </w:r>
          </w:p>
          <w:p>
            <w:pPr>
              <w:ind w:firstLine="0" w:firstLineChars="0"/>
              <w:jc w:val="center"/>
              <w:rPr>
                <w:rFonts w:ascii="仿宋" w:hAnsi="仿宋" w:cs="仿宋"/>
                <w:kern w:val="0"/>
                <w:sz w:val="21"/>
                <w:szCs w:val="21"/>
              </w:rPr>
            </w:pPr>
            <w:r>
              <w:rPr>
                <w:rFonts w:hint="eastAsia" w:ascii="仿宋" w:hAnsi="仿宋" w:cs="仿宋"/>
                <w:kern w:val="0"/>
                <w:sz w:val="21"/>
                <w:szCs w:val="21"/>
                <w:lang w:val="en-US" w:eastAsia="zh-CN"/>
              </w:rPr>
              <w:t>裁判组</w:t>
            </w:r>
          </w:p>
        </w:tc>
        <w:tc>
          <w:tcPr>
            <w:tcW w:w="1468" w:type="dxa"/>
            <w:vAlign w:val="center"/>
          </w:tcPr>
          <w:p>
            <w:pPr>
              <w:ind w:firstLine="0" w:firstLineChars="0"/>
              <w:jc w:val="center"/>
              <w:rPr>
                <w:rFonts w:ascii="仿宋" w:hAnsi="仿宋" w:cs="仿宋"/>
                <w:kern w:val="0"/>
                <w:sz w:val="21"/>
                <w:szCs w:val="21"/>
              </w:rPr>
            </w:pPr>
          </w:p>
        </w:tc>
      </w:tr>
    </w:tbl>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2.学生组竞赛流程图如下图所示：</w:t>
      </w:r>
    </w:p>
    <w:p>
      <w:pPr>
        <w:ind w:firstLine="480"/>
        <w:jc w:val="center"/>
        <w:rPr>
          <w:rFonts w:ascii="仿宋" w:hAnsi="仿宋" w:cs="仿宋"/>
          <w:szCs w:val="24"/>
        </w:rPr>
      </w:pPr>
      <w:r>
        <w:object>
          <v:shape id="_x0000_i1025" o:spt="75" type="#_x0000_t75" style="height:496.5pt;width:330.5pt;" o:ole="t" filled="f" o:preferrelative="t" stroked="f" coordsize="21600,21600">
            <v:path/>
            <v:fill on="f" focussize="0,0"/>
            <v:stroke on="f" joinstyle="miter"/>
            <v:imagedata r:id="rId23" o:title=""/>
            <o:lock v:ext="edit" aspectratio="t"/>
            <w10:wrap type="none"/>
            <w10:anchorlock/>
          </v:shape>
          <o:OLEObject Type="Embed" ProgID="Visio.Drawing.11" ShapeID="_x0000_i1025" DrawAspect="Content" ObjectID="_1468075725" r:id="rId22">
            <o:LockedField>false</o:LockedField>
          </o:OLEObject>
        </w:object>
      </w:r>
    </w:p>
    <w:p>
      <w:pPr>
        <w:ind w:firstLine="480"/>
        <w:jc w:val="center"/>
        <w:rPr>
          <w:rFonts w:ascii="仿宋" w:hAnsi="仿宋" w:cs="仿宋"/>
          <w:szCs w:val="24"/>
        </w:rPr>
      </w:pPr>
      <w:r>
        <w:rPr>
          <w:rFonts w:hint="eastAsia" w:ascii="仿宋" w:hAnsi="仿宋" w:cs="仿宋"/>
          <w:szCs w:val="24"/>
        </w:rPr>
        <w:t>学生组分布式光伏系统的装调与运维赛项竞赛流程图</w:t>
      </w:r>
    </w:p>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（二）教师组竞赛流程</w:t>
      </w:r>
    </w:p>
    <w:p>
      <w:pPr>
        <w:ind w:firstLine="480"/>
        <w:rPr>
          <w:rFonts w:ascii="仿宋" w:hAnsi="仿宋" w:cs="仿宋"/>
          <w:szCs w:val="24"/>
        </w:rPr>
      </w:pPr>
      <w:r>
        <w:rPr>
          <w:rFonts w:hint="eastAsia" w:ascii="仿宋" w:hAnsi="仿宋" w:cs="仿宋"/>
          <w:szCs w:val="24"/>
        </w:rPr>
        <w:t>1.教师组竞赛流程安排如下表所示：</w:t>
      </w:r>
    </w:p>
    <w:p>
      <w:pPr>
        <w:ind w:firstLine="480"/>
        <w:jc w:val="center"/>
        <w:rPr>
          <w:rFonts w:ascii="仿宋" w:hAnsi="仿宋" w:cs="仿宋"/>
          <w:szCs w:val="24"/>
        </w:rPr>
      </w:pPr>
      <w:r>
        <w:rPr>
          <w:rFonts w:hint="eastAsia" w:ascii="仿宋" w:hAnsi="仿宋" w:cs="仿宋"/>
          <w:szCs w:val="24"/>
        </w:rPr>
        <w:t>分布式光伏系统的装调与运维赛项教师组竞赛流程安排表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701"/>
        <w:gridCol w:w="1843"/>
        <w:gridCol w:w="1984"/>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竞赛阶段</w:t>
            </w:r>
          </w:p>
        </w:tc>
        <w:tc>
          <w:tcPr>
            <w:tcW w:w="1701"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时间安排</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工作内容</w:t>
            </w:r>
          </w:p>
        </w:tc>
        <w:tc>
          <w:tcPr>
            <w:tcW w:w="1984"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责任方</w:t>
            </w:r>
          </w:p>
        </w:tc>
        <w:tc>
          <w:tcPr>
            <w:tcW w:w="1220"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restart"/>
            <w:vAlign w:val="center"/>
          </w:tcPr>
          <w:p>
            <w:pPr>
              <w:ind w:firstLine="174" w:firstLineChars="83"/>
              <w:jc w:val="center"/>
              <w:rPr>
                <w:rFonts w:ascii="仿宋" w:hAnsi="仿宋" w:cs="仿宋"/>
                <w:kern w:val="0"/>
                <w:sz w:val="21"/>
                <w:szCs w:val="21"/>
              </w:rPr>
            </w:pPr>
            <w:r>
              <w:rPr>
                <w:rFonts w:hint="eastAsia" w:ascii="仿宋" w:hAnsi="仿宋" w:cs="仿宋"/>
                <w:kern w:val="0"/>
                <w:sz w:val="21"/>
                <w:szCs w:val="21"/>
              </w:rPr>
              <w:t>赛前</w:t>
            </w:r>
          </w:p>
        </w:tc>
        <w:tc>
          <w:tcPr>
            <w:tcW w:w="1701"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12:00之前</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参赛队报到注册</w:t>
            </w:r>
          </w:p>
        </w:tc>
        <w:tc>
          <w:tcPr>
            <w:tcW w:w="1984" w:type="dxa"/>
            <w:vAlign w:val="center"/>
          </w:tcPr>
          <w:p>
            <w:pPr>
              <w:ind w:firstLine="0" w:firstLineChars="0"/>
              <w:jc w:val="center"/>
              <w:rPr>
                <w:rFonts w:hint="eastAsia" w:ascii="仿宋" w:hAnsi="仿宋" w:eastAsia="仿宋" w:cs="仿宋"/>
                <w:kern w:val="0"/>
                <w:sz w:val="21"/>
                <w:szCs w:val="21"/>
                <w:lang w:eastAsia="zh-CN"/>
              </w:rPr>
            </w:pPr>
            <w:r>
              <w:rPr>
                <w:rFonts w:hint="eastAsia" w:ascii="仿宋" w:hAnsi="仿宋" w:cs="仿宋"/>
                <w:kern w:val="0"/>
                <w:sz w:val="21"/>
                <w:szCs w:val="21"/>
                <w:lang w:eastAsia="zh-CN"/>
              </w:rPr>
              <w:t>承办校</w:t>
            </w:r>
          </w:p>
        </w:tc>
        <w:tc>
          <w:tcPr>
            <w:tcW w:w="1220"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报到</w:t>
            </w:r>
          </w:p>
          <w:p>
            <w:pPr>
              <w:ind w:firstLine="0" w:firstLineChars="0"/>
              <w:jc w:val="center"/>
              <w:rPr>
                <w:rFonts w:ascii="仿宋" w:hAnsi="仿宋" w:cs="仿宋"/>
                <w:kern w:val="0"/>
                <w:sz w:val="21"/>
                <w:szCs w:val="21"/>
              </w:rPr>
            </w:pPr>
            <w:r>
              <w:rPr>
                <w:rFonts w:hint="eastAsia" w:ascii="仿宋" w:hAnsi="仿宋" w:cs="仿宋"/>
                <w:kern w:val="0"/>
                <w:sz w:val="21"/>
                <w:szCs w:val="21"/>
              </w:rPr>
              <w:t>第一天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cs="仿宋"/>
                <w:kern w:val="0"/>
                <w:sz w:val="21"/>
                <w:szCs w:val="21"/>
              </w:rPr>
              <w:t>14:00-14:30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开赛式</w:t>
            </w:r>
          </w:p>
        </w:tc>
        <w:tc>
          <w:tcPr>
            <w:tcW w:w="1984"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承办校</w:t>
            </w:r>
          </w:p>
        </w:tc>
        <w:tc>
          <w:tcPr>
            <w:tcW w:w="1220"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cs="仿宋"/>
                <w:kern w:val="0"/>
                <w:sz w:val="21"/>
                <w:szCs w:val="21"/>
              </w:rPr>
              <w:t>14:30-15:00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领队会</w:t>
            </w:r>
          </w:p>
        </w:tc>
        <w:tc>
          <w:tcPr>
            <w:tcW w:w="1984"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lang w:eastAsia="zh-CN"/>
              </w:rPr>
              <w:t>专家组</w:t>
            </w:r>
          </w:p>
        </w:tc>
        <w:tc>
          <w:tcPr>
            <w:tcW w:w="1220"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sz w:val="21"/>
                <w:szCs w:val="21"/>
              </w:rPr>
              <w:t>15:00-16:00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理论比赛</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220"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cs="仿宋"/>
                <w:kern w:val="0"/>
                <w:sz w:val="21"/>
                <w:szCs w:val="21"/>
              </w:rPr>
            </w:pPr>
            <w:r>
              <w:rPr>
                <w:rFonts w:ascii="仿宋" w:hAnsi="仿宋"/>
                <w:sz w:val="21"/>
                <w:szCs w:val="21"/>
              </w:rPr>
              <w:t>1</w:t>
            </w:r>
            <w:r>
              <w:rPr>
                <w:rFonts w:hint="eastAsia" w:ascii="仿宋" w:hAnsi="仿宋"/>
                <w:sz w:val="21"/>
                <w:szCs w:val="21"/>
              </w:rPr>
              <w:t>6</w:t>
            </w:r>
            <w:r>
              <w:rPr>
                <w:rFonts w:ascii="仿宋" w:hAnsi="仿宋"/>
                <w:sz w:val="21"/>
                <w:szCs w:val="21"/>
              </w:rPr>
              <w:t>:</w:t>
            </w:r>
            <w:r>
              <w:rPr>
                <w:rFonts w:hint="eastAsia" w:ascii="仿宋" w:hAnsi="仿宋"/>
                <w:sz w:val="21"/>
                <w:szCs w:val="21"/>
              </w:rPr>
              <w:t>0</w:t>
            </w:r>
            <w:r>
              <w:rPr>
                <w:rFonts w:ascii="仿宋" w:hAnsi="仿宋"/>
                <w:sz w:val="21"/>
                <w:szCs w:val="21"/>
              </w:rPr>
              <w:t>0-1</w:t>
            </w:r>
            <w:r>
              <w:rPr>
                <w:rFonts w:hint="eastAsia" w:ascii="仿宋" w:hAnsi="仿宋"/>
                <w:sz w:val="21"/>
                <w:szCs w:val="21"/>
              </w:rPr>
              <w:t>7:0</w:t>
            </w:r>
            <w:r>
              <w:rPr>
                <w:rFonts w:ascii="仿宋" w:hAnsi="仿宋"/>
                <w:sz w:val="21"/>
                <w:szCs w:val="21"/>
              </w:rPr>
              <w:t>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熟悉赛场</w:t>
            </w:r>
          </w:p>
        </w:tc>
        <w:tc>
          <w:tcPr>
            <w:tcW w:w="1984" w:type="dxa"/>
            <w:vAlign w:val="center"/>
          </w:tcPr>
          <w:p>
            <w:pPr>
              <w:ind w:firstLine="0" w:firstLineChars="0"/>
              <w:jc w:val="center"/>
              <w:rPr>
                <w:rFonts w:hint="eastAsia" w:ascii="仿宋" w:hAnsi="仿宋" w:eastAsia="仿宋" w:cs="仿宋"/>
                <w:kern w:val="0"/>
                <w:sz w:val="21"/>
                <w:szCs w:val="21"/>
                <w:lang w:eastAsia="zh-CN"/>
              </w:rPr>
            </w:pPr>
            <w:r>
              <w:rPr>
                <w:rFonts w:hint="eastAsia" w:ascii="仿宋" w:hAnsi="仿宋" w:cs="仿宋"/>
                <w:kern w:val="0"/>
                <w:sz w:val="21"/>
                <w:szCs w:val="21"/>
                <w:lang w:eastAsia="zh-CN"/>
              </w:rPr>
              <w:t>裁判组</w:t>
            </w:r>
          </w:p>
        </w:tc>
        <w:tc>
          <w:tcPr>
            <w:tcW w:w="1220" w:type="dxa"/>
            <w:vAlign w:val="center"/>
          </w:tcPr>
          <w:p>
            <w:pPr>
              <w:ind w:firstLine="42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restart"/>
            <w:vAlign w:val="center"/>
          </w:tcPr>
          <w:p>
            <w:pPr>
              <w:ind w:firstLine="174" w:firstLineChars="83"/>
              <w:jc w:val="center"/>
              <w:rPr>
                <w:rFonts w:ascii="仿宋" w:hAnsi="仿宋" w:cs="仿宋"/>
                <w:kern w:val="0"/>
                <w:sz w:val="21"/>
                <w:szCs w:val="21"/>
              </w:rPr>
            </w:pPr>
            <w:r>
              <w:rPr>
                <w:rFonts w:hint="eastAsia" w:ascii="仿宋" w:hAnsi="仿宋" w:cs="仿宋"/>
                <w:kern w:val="0"/>
                <w:sz w:val="21"/>
                <w:szCs w:val="21"/>
              </w:rPr>
              <w:t>赛中</w:t>
            </w: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w:t>
            </w:r>
            <w:r>
              <w:rPr>
                <w:rFonts w:hint="eastAsia" w:ascii="仿宋" w:hAnsi="仿宋"/>
                <w:sz w:val="21"/>
                <w:szCs w:val="21"/>
              </w:rPr>
              <w:t>50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参赛选手到场</w:t>
            </w:r>
          </w:p>
        </w:tc>
        <w:tc>
          <w:tcPr>
            <w:tcW w:w="1984"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承办校</w:t>
            </w:r>
          </w:p>
        </w:tc>
        <w:tc>
          <w:tcPr>
            <w:tcW w:w="1220"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报到</w:t>
            </w:r>
          </w:p>
          <w:p>
            <w:pPr>
              <w:ind w:firstLine="0" w:firstLineChars="0"/>
              <w:jc w:val="center"/>
              <w:rPr>
                <w:rFonts w:ascii="仿宋" w:hAnsi="仿宋" w:cs="仿宋"/>
                <w:kern w:val="0"/>
                <w:sz w:val="21"/>
                <w:szCs w:val="21"/>
              </w:rPr>
            </w:pPr>
            <w:r>
              <w:rPr>
                <w:rFonts w:hint="eastAsia" w:ascii="仿宋" w:hAnsi="仿宋" w:cs="仿宋"/>
                <w:kern w:val="0"/>
                <w:sz w:val="21"/>
                <w:szCs w:val="21"/>
              </w:rPr>
              <w:t>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7:</w:t>
            </w:r>
            <w:r>
              <w:rPr>
                <w:rFonts w:hint="eastAsia" w:ascii="仿宋" w:hAnsi="仿宋"/>
                <w:sz w:val="21"/>
                <w:szCs w:val="21"/>
              </w:rPr>
              <w:t>0</w:t>
            </w:r>
            <w:r>
              <w:rPr>
                <w:rFonts w:ascii="仿宋" w:hAnsi="仿宋"/>
                <w:sz w:val="21"/>
                <w:szCs w:val="21"/>
              </w:rPr>
              <w:t>0-</w:t>
            </w:r>
            <w:r>
              <w:rPr>
                <w:rFonts w:hint="eastAsia" w:ascii="仿宋" w:hAnsi="仿宋"/>
                <w:sz w:val="21"/>
                <w:szCs w:val="21"/>
              </w:rPr>
              <w:t>7</w:t>
            </w:r>
            <w:r>
              <w:rPr>
                <w:rFonts w:ascii="仿宋" w:hAnsi="仿宋"/>
                <w:sz w:val="21"/>
                <w:szCs w:val="21"/>
              </w:rPr>
              <w:t>:30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检录、二次加密及入场</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220"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7</w:t>
            </w:r>
            <w:r>
              <w:rPr>
                <w:rFonts w:ascii="仿宋" w:hAnsi="仿宋"/>
                <w:sz w:val="21"/>
                <w:szCs w:val="21"/>
              </w:rPr>
              <w:t>:30-</w:t>
            </w:r>
            <w:r>
              <w:rPr>
                <w:rFonts w:hint="eastAsia" w:ascii="仿宋" w:hAnsi="仿宋"/>
                <w:sz w:val="21"/>
                <w:szCs w:val="21"/>
              </w:rPr>
              <w:t>8</w:t>
            </w:r>
            <w:r>
              <w:rPr>
                <w:rFonts w:ascii="仿宋" w:hAnsi="仿宋"/>
                <w:sz w:val="21"/>
                <w:szCs w:val="21"/>
              </w:rPr>
              <w:t>:00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赛前</w:t>
            </w:r>
            <w:r>
              <w:rPr>
                <w:rFonts w:ascii="仿宋" w:hAnsi="仿宋" w:cs="仿宋"/>
                <w:kern w:val="0"/>
                <w:sz w:val="21"/>
                <w:szCs w:val="21"/>
              </w:rPr>
              <w:t>30</w:t>
            </w:r>
            <w:r>
              <w:rPr>
                <w:rFonts w:hint="eastAsia" w:ascii="仿宋" w:hAnsi="仿宋" w:cs="仿宋"/>
                <w:kern w:val="0"/>
                <w:sz w:val="21"/>
                <w:szCs w:val="21"/>
              </w:rPr>
              <w:t>钟准备</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220"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8</w:t>
            </w:r>
            <w:r>
              <w:rPr>
                <w:rFonts w:ascii="仿宋" w:hAnsi="仿宋"/>
                <w:sz w:val="21"/>
                <w:szCs w:val="21"/>
              </w:rPr>
              <w:t>:00-13:00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实操比赛</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220"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13:00-13:30</w:t>
            </w:r>
          </w:p>
        </w:tc>
        <w:tc>
          <w:tcPr>
            <w:tcW w:w="1843"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参赛选手离场</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220"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restart"/>
            <w:vAlign w:val="center"/>
          </w:tcPr>
          <w:p>
            <w:pPr>
              <w:ind w:firstLine="174" w:firstLineChars="83"/>
              <w:jc w:val="center"/>
              <w:rPr>
                <w:rFonts w:ascii="仿宋" w:hAnsi="仿宋" w:cs="仿宋"/>
                <w:kern w:val="0"/>
                <w:sz w:val="21"/>
                <w:szCs w:val="21"/>
              </w:rPr>
            </w:pPr>
            <w:r>
              <w:rPr>
                <w:rFonts w:hint="eastAsia" w:ascii="仿宋" w:hAnsi="仿宋" w:cs="仿宋"/>
                <w:kern w:val="0"/>
                <w:sz w:val="21"/>
                <w:szCs w:val="21"/>
              </w:rPr>
              <w:t>赛后</w:t>
            </w:r>
          </w:p>
        </w:tc>
        <w:tc>
          <w:tcPr>
            <w:tcW w:w="1701" w:type="dxa"/>
            <w:vAlign w:val="center"/>
          </w:tcPr>
          <w:p>
            <w:pPr>
              <w:ind w:firstLine="0" w:firstLineChars="0"/>
              <w:jc w:val="center"/>
              <w:rPr>
                <w:rFonts w:ascii="仿宋" w:hAnsi="仿宋"/>
                <w:sz w:val="21"/>
                <w:szCs w:val="21"/>
              </w:rPr>
            </w:pPr>
            <w:r>
              <w:rPr>
                <w:rFonts w:ascii="仿宋" w:hAnsi="仿宋"/>
                <w:sz w:val="21"/>
                <w:szCs w:val="21"/>
              </w:rPr>
              <w:t>14:30-16:30</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赛项申诉与仲裁</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仲裁组</w:t>
            </w:r>
          </w:p>
        </w:tc>
        <w:tc>
          <w:tcPr>
            <w:tcW w:w="1220"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14:30</w:t>
            </w:r>
            <w:r>
              <w:rPr>
                <w:rFonts w:hint="eastAsia" w:ascii="仿宋" w:hAnsi="仿宋"/>
                <w:sz w:val="21"/>
                <w:szCs w:val="21"/>
              </w:rPr>
              <w:t>-评分结束</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裁判评分成绩复核确认录入上报</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项裁判组</w:t>
            </w:r>
          </w:p>
        </w:tc>
        <w:tc>
          <w:tcPr>
            <w:tcW w:w="1220" w:type="dxa"/>
            <w:vAlign w:val="center"/>
          </w:tcPr>
          <w:p>
            <w:pPr>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hint="eastAsia" w:ascii="仿宋" w:hAnsi="仿宋"/>
                <w:sz w:val="21"/>
                <w:szCs w:val="21"/>
              </w:rPr>
              <w:t>成绩复核无误后</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成绩公布</w:t>
            </w:r>
          </w:p>
        </w:tc>
        <w:tc>
          <w:tcPr>
            <w:tcW w:w="1984" w:type="dxa"/>
            <w:vAlign w:val="center"/>
          </w:tcPr>
          <w:p>
            <w:pPr>
              <w:ind w:firstLine="0" w:firstLineChars="0"/>
              <w:jc w:val="center"/>
              <w:rPr>
                <w:rFonts w:ascii="仿宋" w:hAnsi="仿宋" w:cs="仿宋"/>
                <w:kern w:val="0"/>
                <w:sz w:val="21"/>
                <w:szCs w:val="21"/>
              </w:rPr>
            </w:pPr>
            <w:r>
              <w:rPr>
                <w:rFonts w:hint="eastAsia" w:ascii="仿宋" w:hAnsi="仿宋"/>
                <w:sz w:val="21"/>
                <w:szCs w:val="21"/>
              </w:rPr>
              <w:t>裁判组</w:t>
            </w:r>
          </w:p>
        </w:tc>
        <w:tc>
          <w:tcPr>
            <w:tcW w:w="1220" w:type="dxa"/>
            <w:vAlign w:val="center"/>
          </w:tcPr>
          <w:p>
            <w:pPr>
              <w:ind w:firstLine="0" w:firstLineChars="0"/>
              <w:jc w:val="center"/>
              <w:rPr>
                <w:rFonts w:ascii="仿宋" w:hAnsi="仿宋" w:cs="仿宋"/>
                <w:kern w:val="0"/>
                <w:sz w:val="21"/>
                <w:szCs w:val="21"/>
              </w:rPr>
            </w:pPr>
            <w:r>
              <w:rPr>
                <w:rFonts w:hint="eastAsia" w:ascii="仿宋" w:hAnsi="仿宋" w:cs="仿宋"/>
                <w:kern w:val="0"/>
                <w:sz w:val="21"/>
                <w:szCs w:val="21"/>
              </w:rPr>
              <w:t>学生组比赛评分复核结束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dxa"/>
            <w:vMerge w:val="continue"/>
            <w:vAlign w:val="center"/>
          </w:tcPr>
          <w:p>
            <w:pPr>
              <w:ind w:firstLine="420"/>
              <w:jc w:val="center"/>
              <w:rPr>
                <w:rFonts w:ascii="仿宋" w:hAnsi="仿宋" w:cs="仿宋"/>
                <w:kern w:val="0"/>
                <w:sz w:val="21"/>
                <w:szCs w:val="21"/>
              </w:rPr>
            </w:pPr>
          </w:p>
        </w:tc>
        <w:tc>
          <w:tcPr>
            <w:tcW w:w="1701" w:type="dxa"/>
            <w:vAlign w:val="center"/>
          </w:tcPr>
          <w:p>
            <w:pPr>
              <w:ind w:firstLine="0" w:firstLineChars="0"/>
              <w:jc w:val="center"/>
              <w:rPr>
                <w:rFonts w:ascii="仿宋" w:hAnsi="仿宋"/>
                <w:sz w:val="21"/>
                <w:szCs w:val="21"/>
              </w:rPr>
            </w:pPr>
            <w:r>
              <w:rPr>
                <w:rFonts w:ascii="仿宋" w:hAnsi="仿宋"/>
                <w:sz w:val="21"/>
                <w:szCs w:val="21"/>
              </w:rPr>
              <w:t>20</w:t>
            </w:r>
            <w:r>
              <w:rPr>
                <w:rFonts w:hint="eastAsia" w:ascii="仿宋" w:hAnsi="仿宋"/>
                <w:sz w:val="21"/>
                <w:szCs w:val="21"/>
              </w:rPr>
              <w:t>：</w:t>
            </w:r>
            <w:r>
              <w:rPr>
                <w:rFonts w:ascii="仿宋" w:hAnsi="仿宋"/>
                <w:sz w:val="21"/>
                <w:szCs w:val="21"/>
              </w:rPr>
              <w:t>0</w:t>
            </w:r>
            <w:r>
              <w:rPr>
                <w:rFonts w:hint="eastAsia" w:ascii="仿宋" w:hAnsi="仿宋"/>
                <w:sz w:val="21"/>
                <w:szCs w:val="21"/>
              </w:rPr>
              <w:t>0</w:t>
            </w:r>
          </w:p>
        </w:tc>
        <w:tc>
          <w:tcPr>
            <w:tcW w:w="1843" w:type="dxa"/>
            <w:vAlign w:val="center"/>
          </w:tcPr>
          <w:p>
            <w:pPr>
              <w:ind w:firstLine="0" w:firstLineChars="0"/>
              <w:jc w:val="center"/>
              <w:rPr>
                <w:rFonts w:ascii="仿宋" w:hAnsi="仿宋"/>
                <w:sz w:val="21"/>
                <w:szCs w:val="21"/>
              </w:rPr>
            </w:pPr>
            <w:r>
              <w:rPr>
                <w:rFonts w:hint="eastAsia" w:ascii="仿宋" w:hAnsi="仿宋"/>
                <w:sz w:val="21"/>
                <w:szCs w:val="21"/>
              </w:rPr>
              <w:t>闭赛式</w:t>
            </w:r>
          </w:p>
        </w:tc>
        <w:tc>
          <w:tcPr>
            <w:tcW w:w="1984" w:type="dxa"/>
            <w:vAlign w:val="center"/>
          </w:tcPr>
          <w:p>
            <w:pPr>
              <w:ind w:firstLine="0" w:firstLineChars="0"/>
              <w:jc w:val="center"/>
              <w:rPr>
                <w:rFonts w:hint="eastAsia" w:ascii="仿宋" w:hAnsi="仿宋" w:cs="仿宋"/>
                <w:kern w:val="0"/>
                <w:sz w:val="21"/>
                <w:szCs w:val="21"/>
                <w:lang w:eastAsia="zh-CN"/>
              </w:rPr>
            </w:pPr>
            <w:r>
              <w:rPr>
                <w:rFonts w:hint="eastAsia" w:ascii="仿宋" w:hAnsi="仿宋" w:cs="仿宋"/>
                <w:kern w:val="0"/>
                <w:sz w:val="21"/>
                <w:szCs w:val="21"/>
                <w:lang w:eastAsia="zh-CN"/>
              </w:rPr>
              <w:t>专家组</w:t>
            </w:r>
          </w:p>
          <w:p>
            <w:pPr>
              <w:ind w:firstLine="0" w:firstLineChars="0"/>
              <w:jc w:val="center"/>
              <w:rPr>
                <w:rFonts w:hint="eastAsia" w:ascii="仿宋" w:hAnsi="仿宋" w:cs="仿宋"/>
                <w:kern w:val="0"/>
                <w:sz w:val="21"/>
                <w:szCs w:val="21"/>
                <w:lang w:eastAsia="zh-CN"/>
              </w:rPr>
            </w:pPr>
            <w:r>
              <w:rPr>
                <w:rFonts w:hint="eastAsia" w:ascii="仿宋" w:hAnsi="仿宋" w:cs="仿宋"/>
                <w:kern w:val="0"/>
                <w:sz w:val="21"/>
                <w:szCs w:val="21"/>
                <w:lang w:eastAsia="zh-CN"/>
              </w:rPr>
              <w:t>裁判组</w:t>
            </w:r>
          </w:p>
        </w:tc>
        <w:tc>
          <w:tcPr>
            <w:tcW w:w="1220" w:type="dxa"/>
            <w:vAlign w:val="center"/>
          </w:tcPr>
          <w:p>
            <w:pPr>
              <w:ind w:firstLine="0" w:firstLineChars="0"/>
              <w:jc w:val="center"/>
              <w:rPr>
                <w:rFonts w:ascii="仿宋" w:hAnsi="仿宋" w:cs="仿宋"/>
                <w:kern w:val="0"/>
                <w:sz w:val="21"/>
                <w:szCs w:val="21"/>
              </w:rPr>
            </w:pPr>
          </w:p>
        </w:tc>
      </w:tr>
    </w:tbl>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2.教师竞赛流程图如下图所示：</w:t>
      </w:r>
    </w:p>
    <w:p>
      <w:pPr>
        <w:ind w:firstLine="480"/>
        <w:rPr>
          <w:rFonts w:ascii="仿宋" w:hAnsi="仿宋" w:cs="仿宋"/>
          <w:szCs w:val="24"/>
        </w:rPr>
      </w:pPr>
      <w:r>
        <w:object>
          <v:shape id="_x0000_i1026" o:spt="75" type="#_x0000_t75" style="height:496.5pt;width:330.5pt;" o:ole="t" filled="f" o:preferrelative="t" stroked="f" coordsize="21600,21600">
            <v:path/>
            <v:fill on="f" focussize="0,0"/>
            <v:stroke on="f" joinstyle="miter"/>
            <v:imagedata r:id="rId23" o:title=""/>
            <o:lock v:ext="edit" aspectratio="t"/>
            <w10:wrap type="none"/>
            <w10:anchorlock/>
          </v:shape>
          <o:OLEObject Type="Embed" ProgID="Visio.Drawing.11" ShapeID="_x0000_i1026" DrawAspect="Content" ObjectID="_1468075726" r:id="rId24">
            <o:LockedField>false</o:LockedField>
          </o:OLEObject>
        </w:object>
      </w:r>
    </w:p>
    <w:p>
      <w:pPr>
        <w:ind w:firstLine="480"/>
        <w:jc w:val="center"/>
        <w:rPr>
          <w:rFonts w:ascii="仿宋" w:hAnsi="仿宋" w:cs="仿宋"/>
          <w:szCs w:val="24"/>
        </w:rPr>
      </w:pPr>
      <w:r>
        <w:rPr>
          <w:rFonts w:hint="eastAsia" w:ascii="仿宋" w:hAnsi="仿宋" w:cs="仿宋"/>
          <w:szCs w:val="24"/>
        </w:rPr>
        <w:t>教师组分布式光伏系统的装调与运维赛项竞赛流程图</w:t>
      </w:r>
    </w:p>
    <w:p>
      <w:pPr>
        <w:ind w:left="480" w:leftChars="200" w:firstLine="0" w:firstLineChars="0"/>
        <w:rPr>
          <w:rFonts w:ascii="仿宋" w:hAnsi="仿宋" w:cs="仿宋"/>
          <w:b/>
          <w:szCs w:val="24"/>
        </w:rPr>
      </w:pPr>
    </w:p>
    <w:p>
      <w:pPr>
        <w:numPr>
          <w:ilvl w:val="0"/>
          <w:numId w:val="1"/>
        </w:numPr>
        <w:ind w:firstLine="482"/>
        <w:rPr>
          <w:rFonts w:ascii="仿宋" w:hAnsi="仿宋" w:cs="仿宋"/>
          <w:b/>
          <w:szCs w:val="24"/>
        </w:rPr>
      </w:pPr>
      <w:r>
        <w:rPr>
          <w:rFonts w:hint="eastAsia" w:ascii="仿宋" w:hAnsi="仿宋" w:cs="仿宋"/>
          <w:b/>
          <w:szCs w:val="24"/>
        </w:rPr>
        <w:t>竞赛赛卷</w:t>
      </w:r>
    </w:p>
    <w:p>
      <w:pPr>
        <w:numPr>
          <w:ilvl w:val="0"/>
          <w:numId w:val="2"/>
        </w:numPr>
        <w:ind w:firstLine="480"/>
        <w:rPr>
          <w:rFonts w:ascii="仿宋" w:hAnsi="仿宋" w:cs="仿宋"/>
          <w:bCs/>
          <w:szCs w:val="24"/>
        </w:rPr>
      </w:pPr>
      <w:r>
        <w:rPr>
          <w:rFonts w:hint="eastAsia" w:ascii="仿宋" w:hAnsi="仿宋" w:cs="仿宋"/>
          <w:bCs/>
          <w:szCs w:val="24"/>
        </w:rPr>
        <w:t>学生组赛卷</w:t>
      </w:r>
    </w:p>
    <w:p>
      <w:pPr>
        <w:ind w:firstLine="0" w:firstLineChars="0"/>
        <w:rPr>
          <w:rFonts w:ascii="仿宋" w:hAnsi="仿宋" w:cs="仿宋"/>
          <w:bCs/>
          <w:szCs w:val="24"/>
        </w:rPr>
      </w:pPr>
      <w:r>
        <w:rPr>
          <w:rFonts w:hint="eastAsia" w:ascii="仿宋" w:hAnsi="仿宋" w:cs="仿宋"/>
          <w:bCs/>
          <w:szCs w:val="24"/>
        </w:rPr>
        <w:t xml:space="preserve">     根据学生组竞赛内容，由专家组命题三套学生竞赛赛卷，比赛时由监督员抽取其中一套赛卷进行比赛。为贯彻公开、公平、公正原则，本赛卷的样卷见附件一、学生组赛卷样卷。</w:t>
      </w:r>
    </w:p>
    <w:p>
      <w:pPr>
        <w:numPr>
          <w:ilvl w:val="0"/>
          <w:numId w:val="2"/>
        </w:numPr>
        <w:ind w:firstLine="480"/>
        <w:rPr>
          <w:rFonts w:ascii="仿宋" w:hAnsi="仿宋" w:cs="仿宋"/>
          <w:bCs/>
          <w:szCs w:val="24"/>
        </w:rPr>
      </w:pPr>
      <w:r>
        <w:rPr>
          <w:rFonts w:hint="eastAsia" w:ascii="仿宋" w:hAnsi="仿宋" w:cs="仿宋"/>
          <w:bCs/>
          <w:szCs w:val="24"/>
        </w:rPr>
        <w:t>教师组赛卷</w:t>
      </w:r>
    </w:p>
    <w:p>
      <w:pPr>
        <w:ind w:firstLine="0" w:firstLineChars="0"/>
        <w:rPr>
          <w:rFonts w:ascii="仿宋" w:hAnsi="仿宋" w:cs="仿宋"/>
          <w:bCs/>
          <w:szCs w:val="24"/>
        </w:rPr>
      </w:pPr>
      <w:r>
        <w:rPr>
          <w:rFonts w:hint="eastAsia" w:ascii="仿宋" w:hAnsi="仿宋" w:cs="仿宋"/>
          <w:bCs/>
          <w:szCs w:val="24"/>
        </w:rPr>
        <w:t xml:space="preserve">    根据教师组竞赛内容，由专家组命题三套教师竞赛赛卷，比赛时由监督员抽取其中一套赛卷进行比赛。为贯彻公开、公平、公正原则，本赛卷的样卷见附件二、教师组赛卷样卷。</w:t>
      </w:r>
    </w:p>
    <w:p>
      <w:pPr>
        <w:ind w:firstLine="0" w:firstLineChars="0"/>
        <w:rPr>
          <w:rFonts w:ascii="仿宋" w:hAnsi="仿宋" w:cs="仿宋"/>
          <w:bCs/>
          <w:szCs w:val="24"/>
        </w:rPr>
      </w:pPr>
    </w:p>
    <w:p>
      <w:pPr>
        <w:numPr>
          <w:ilvl w:val="0"/>
          <w:numId w:val="1"/>
        </w:numPr>
        <w:ind w:firstLine="482"/>
        <w:rPr>
          <w:rFonts w:ascii="仿宋" w:hAnsi="仿宋" w:cs="仿宋"/>
          <w:b/>
          <w:szCs w:val="24"/>
        </w:rPr>
      </w:pPr>
      <w:r>
        <w:rPr>
          <w:rFonts w:hint="eastAsia" w:ascii="仿宋" w:hAnsi="仿宋" w:cs="仿宋"/>
          <w:b/>
          <w:szCs w:val="24"/>
        </w:rPr>
        <w:t>竞赛规则</w:t>
      </w:r>
    </w:p>
    <w:p>
      <w:pPr>
        <w:ind w:left="480" w:leftChars="200" w:firstLine="0" w:firstLineChars="0"/>
        <w:rPr>
          <w:rFonts w:ascii="仿宋" w:hAnsi="仿宋" w:cs="仿宋"/>
          <w:bCs/>
          <w:szCs w:val="24"/>
        </w:rPr>
      </w:pPr>
      <w:r>
        <w:rPr>
          <w:rFonts w:hint="eastAsia" w:ascii="仿宋" w:hAnsi="仿宋" w:cs="仿宋"/>
          <w:bCs/>
          <w:szCs w:val="24"/>
        </w:rPr>
        <w:t>（一）选手报名</w:t>
      </w:r>
    </w:p>
    <w:p>
      <w:pPr>
        <w:ind w:firstLine="480"/>
        <w:rPr>
          <w:rFonts w:ascii="仿宋" w:hAnsi="仿宋" w:cs="仿宋"/>
          <w:bCs/>
          <w:szCs w:val="24"/>
        </w:rPr>
      </w:pPr>
      <w:r>
        <w:rPr>
          <w:rFonts w:ascii="仿宋" w:hAnsi="仿宋" w:cs="仿宋"/>
          <w:bCs/>
          <w:szCs w:val="24"/>
        </w:rPr>
        <w:t>1</w:t>
      </w:r>
      <w:r>
        <w:rPr>
          <w:rFonts w:hint="eastAsia" w:ascii="仿宋" w:hAnsi="仿宋" w:cs="仿宋"/>
          <w:bCs/>
          <w:szCs w:val="24"/>
        </w:rPr>
        <w:t>.学生</w:t>
      </w:r>
      <w:r>
        <w:rPr>
          <w:rFonts w:ascii="仿宋" w:hAnsi="仿宋" w:cs="仿宋"/>
          <w:bCs/>
          <w:szCs w:val="24"/>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cs="仿宋"/>
          <w:bCs/>
          <w:szCs w:val="24"/>
        </w:rPr>
        <w:t>赛</w:t>
      </w:r>
      <w:r>
        <w:rPr>
          <w:rFonts w:ascii="仿宋" w:hAnsi="仿宋" w:cs="仿宋"/>
          <w:bCs/>
          <w:szCs w:val="24"/>
        </w:rPr>
        <w:t>项2023年度竞赛。获2021年、2022年教师组一等奖的教师不得参加2023年同一</w:t>
      </w:r>
      <w:r>
        <w:rPr>
          <w:rFonts w:hint="eastAsia" w:ascii="仿宋" w:hAnsi="仿宋" w:cs="仿宋"/>
          <w:bCs/>
          <w:szCs w:val="24"/>
        </w:rPr>
        <w:t>赛</w:t>
      </w:r>
      <w:r>
        <w:rPr>
          <w:rFonts w:ascii="仿宋" w:hAnsi="仿宋" w:cs="仿宋"/>
          <w:bCs/>
          <w:szCs w:val="24"/>
        </w:rPr>
        <w:t>项竞赛。</w:t>
      </w:r>
    </w:p>
    <w:p>
      <w:pPr>
        <w:ind w:firstLine="480"/>
        <w:rPr>
          <w:rFonts w:ascii="仿宋" w:hAnsi="仿宋" w:cs="仿宋"/>
          <w:bCs/>
          <w:szCs w:val="24"/>
        </w:rPr>
      </w:pPr>
      <w:r>
        <w:rPr>
          <w:rFonts w:hint="eastAsia" w:ascii="仿宋" w:hAnsi="仿宋" w:cs="仿宋"/>
          <w:bCs/>
          <w:szCs w:val="24"/>
        </w:rPr>
        <w:t>2.</w:t>
      </w:r>
      <w:r>
        <w:rPr>
          <w:rFonts w:ascii="仿宋" w:hAnsi="仿宋" w:cs="仿宋"/>
          <w:bCs/>
          <w:szCs w:val="24"/>
        </w:rPr>
        <w:t>团体赛不得跨校组队，同一学校相同项目报名参赛队</w:t>
      </w:r>
      <w:r>
        <w:rPr>
          <w:rFonts w:hint="eastAsia" w:ascii="仿宋" w:hAnsi="仿宋" w:cs="仿宋"/>
          <w:bCs/>
          <w:szCs w:val="24"/>
        </w:rPr>
        <w:t>原则上</w:t>
      </w:r>
      <w:r>
        <w:rPr>
          <w:rFonts w:ascii="仿宋" w:hAnsi="仿宋" w:cs="仿宋"/>
          <w:bCs/>
          <w:szCs w:val="24"/>
        </w:rPr>
        <w:t>不超过1支；个人赛同一学校相同项目报名人数原则上不超过2人</w:t>
      </w:r>
      <w:r>
        <w:rPr>
          <w:rFonts w:hint="eastAsia" w:ascii="仿宋" w:hAnsi="仿宋" w:cs="仿宋"/>
          <w:bCs/>
          <w:szCs w:val="24"/>
        </w:rPr>
        <w:t>。</w:t>
      </w:r>
    </w:p>
    <w:p>
      <w:pPr>
        <w:ind w:firstLine="480"/>
        <w:rPr>
          <w:rFonts w:ascii="仿宋" w:hAnsi="仿宋" w:cs="仿宋"/>
          <w:bCs/>
          <w:szCs w:val="24"/>
        </w:rPr>
      </w:pPr>
      <w:r>
        <w:rPr>
          <w:rFonts w:hint="eastAsia" w:ascii="仿宋" w:hAnsi="仿宋" w:cs="仿宋"/>
          <w:bCs/>
          <w:szCs w:val="24"/>
        </w:rPr>
        <w:t>3.各职业院校按照大赛组委会规定的报名要求，通过“江苏省职业院校技能大赛网络报名系统”报名参赛。</w:t>
      </w:r>
    </w:p>
    <w:p>
      <w:pPr>
        <w:ind w:firstLine="480"/>
        <w:rPr>
          <w:rFonts w:ascii="仿宋" w:hAnsi="仿宋" w:cs="仿宋"/>
          <w:bCs/>
          <w:szCs w:val="24"/>
        </w:rPr>
      </w:pPr>
      <w:r>
        <w:rPr>
          <w:rFonts w:ascii="仿宋" w:hAnsi="仿宋" w:cs="仿宋"/>
          <w:bCs/>
          <w:szCs w:val="24"/>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ind w:left="480" w:leftChars="200" w:firstLine="0" w:firstLineChars="0"/>
        <w:rPr>
          <w:rFonts w:ascii="仿宋" w:hAnsi="仿宋" w:cs="仿宋"/>
          <w:bCs/>
          <w:szCs w:val="24"/>
        </w:rPr>
      </w:pPr>
      <w:r>
        <w:rPr>
          <w:rFonts w:hint="eastAsia" w:ascii="仿宋" w:hAnsi="仿宋" w:cs="仿宋"/>
          <w:bCs/>
          <w:szCs w:val="24"/>
        </w:rPr>
        <w:t>5</w:t>
      </w:r>
      <w:r>
        <w:rPr>
          <w:rFonts w:ascii="仿宋" w:hAnsi="仿宋" w:cs="仿宋"/>
          <w:bCs/>
          <w:szCs w:val="24"/>
        </w:rPr>
        <w:t>.各设区教育行政部门负责本地参赛</w:t>
      </w:r>
      <w:r>
        <w:rPr>
          <w:rFonts w:hint="eastAsia" w:ascii="仿宋" w:hAnsi="仿宋" w:cs="仿宋"/>
          <w:bCs/>
          <w:szCs w:val="24"/>
        </w:rPr>
        <w:t>师</w:t>
      </w:r>
      <w:r>
        <w:rPr>
          <w:rFonts w:ascii="仿宋" w:hAnsi="仿宋" w:cs="仿宋"/>
          <w:bCs/>
          <w:szCs w:val="24"/>
        </w:rPr>
        <w:t>生的资格审查工作。</w:t>
      </w:r>
    </w:p>
    <w:p>
      <w:pPr>
        <w:ind w:left="480" w:leftChars="200" w:firstLine="0" w:firstLineChars="0"/>
        <w:rPr>
          <w:rFonts w:ascii="仿宋" w:hAnsi="仿宋" w:cs="仿宋"/>
          <w:bCs/>
          <w:szCs w:val="24"/>
        </w:rPr>
      </w:pPr>
      <w:r>
        <w:rPr>
          <w:rFonts w:hint="eastAsia" w:ascii="仿宋" w:hAnsi="仿宋" w:cs="仿宋"/>
          <w:bCs/>
          <w:szCs w:val="24"/>
        </w:rPr>
        <w:t>（二）熟悉场地</w:t>
      </w:r>
    </w:p>
    <w:p>
      <w:pPr>
        <w:ind w:firstLine="480"/>
        <w:rPr>
          <w:rFonts w:ascii="仿宋" w:hAnsi="仿宋" w:cs="仿宋"/>
          <w:bCs/>
          <w:szCs w:val="24"/>
        </w:rPr>
      </w:pPr>
      <w:r>
        <w:rPr>
          <w:rFonts w:ascii="仿宋" w:hAnsi="仿宋" w:cs="仿宋"/>
          <w:bCs/>
          <w:szCs w:val="24"/>
        </w:rPr>
        <w:t>比赛前一天</w:t>
      </w:r>
      <w:r>
        <w:rPr>
          <w:rFonts w:hint="eastAsia" w:ascii="仿宋" w:hAnsi="仿宋" w:cs="仿宋"/>
          <w:bCs/>
          <w:szCs w:val="24"/>
        </w:rPr>
        <w:t>（报到当天）</w:t>
      </w:r>
      <w:r>
        <w:rPr>
          <w:rFonts w:ascii="仿宋" w:hAnsi="仿宋" w:cs="仿宋"/>
          <w:bCs/>
          <w:szCs w:val="24"/>
        </w:rPr>
        <w:t>下午安排参赛队熟悉比赛场地，召开领队会议，宣布竞赛纪律和有关事宜。</w:t>
      </w:r>
    </w:p>
    <w:p>
      <w:pPr>
        <w:ind w:firstLine="480"/>
        <w:rPr>
          <w:rFonts w:ascii="仿宋" w:hAnsi="仿宋" w:cs="仿宋"/>
          <w:bCs/>
          <w:szCs w:val="24"/>
        </w:rPr>
      </w:pPr>
      <w:r>
        <w:rPr>
          <w:rFonts w:hint="eastAsia" w:ascii="仿宋" w:hAnsi="仿宋" w:cs="仿宋"/>
          <w:bCs/>
          <w:szCs w:val="24"/>
        </w:rPr>
        <w:t>（三）赛场规范</w:t>
      </w:r>
    </w:p>
    <w:p>
      <w:pPr>
        <w:rPr>
          <w:rFonts w:ascii="仿宋" w:hAnsi="仿宋" w:cs="仿宋"/>
          <w:bCs/>
          <w:szCs w:val="24"/>
        </w:rPr>
      </w:pPr>
      <w:r>
        <w:rPr>
          <w:rFonts w:hint="eastAsia" w:ascii="仿宋" w:hAnsi="仿宋" w:cs="仿宋"/>
          <w:bCs/>
          <w:szCs w:val="24"/>
        </w:rPr>
        <w:t>1.参赛选手凭大赛组委会颁发的参赛凭证和有效身份证件（身份证、学生证）参加大赛及相关活动。</w:t>
      </w:r>
    </w:p>
    <w:p>
      <w:pPr>
        <w:rPr>
          <w:rFonts w:ascii="仿宋" w:hAnsi="仿宋" w:cs="仿宋"/>
          <w:bCs/>
          <w:szCs w:val="24"/>
        </w:rPr>
      </w:pPr>
      <w:r>
        <w:rPr>
          <w:rFonts w:hint="eastAsia" w:ascii="仿宋" w:hAnsi="仿宋" w:cs="仿宋"/>
          <w:bCs/>
          <w:szCs w:val="24"/>
        </w:rPr>
        <w:t>2.参赛选手应严格遵守赛场纪律，服从指挥，不得穿戴带有学校信息的服装，仪表端庄，讲文明礼貌。各地代表队之间应团结、友好、协作共同完成比赛。</w:t>
      </w:r>
    </w:p>
    <w:p>
      <w:pPr>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3.若有通知需要参赛队携带相关备用物件（比如倾角仪、lora套件（2个/组）、汇流箱和离网逆变系统模块等），则参赛选手需在报到时提交以上备用物件，待赛场准备时根据编号领取。</w:t>
      </w:r>
    </w:p>
    <w:p>
      <w:pPr>
        <w:ind w:left="480" w:leftChars="200" w:firstLine="0" w:firstLineChars="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4.参赛队在比赛前一天由赛项执委会统一组织熟悉赛场。</w:t>
      </w:r>
    </w:p>
    <w:p>
      <w:pPr>
        <w:rPr>
          <w:rFonts w:ascii="仿宋" w:hAnsi="仿宋" w:cs="仿宋"/>
          <w:bCs/>
          <w:szCs w:val="24"/>
        </w:rPr>
      </w:pPr>
      <w:r>
        <w:rPr>
          <w:rFonts w:ascii="仿宋" w:hAnsi="仿宋" w:cs="仿宋"/>
          <w:bCs/>
          <w:szCs w:val="24"/>
        </w:rPr>
        <w:t>5</w:t>
      </w:r>
      <w:r>
        <w:rPr>
          <w:rFonts w:hint="eastAsia" w:ascii="仿宋" w:hAnsi="仿宋" w:cs="仿宋"/>
          <w:bCs/>
          <w:szCs w:val="24"/>
        </w:rPr>
        <w:t>.参赛选手须提前30分钟入场，入场必须佩戴参赛证并出示身份证和学生证。不得私自携带任何软硬件工具（各种便携式计算机、各种移动存储设备等）、技术资源、通信工具（含各种智能手表，电子石英表）。按加密后的工位号对号入座，检查比赛所需大赛设备齐全，由参赛选手签字确认方可开始比赛。选手在比赛中应注意随时存盘，在工位意外断电发生时，由于选手没有及时存盘导致的损失，补时不得超过10分钟。迟到超过10分钟不得入场。大赛期间不准出场，大赛结束后方可离开。</w:t>
      </w:r>
    </w:p>
    <w:p>
      <w:pPr>
        <w:rPr>
          <w:rFonts w:ascii="仿宋" w:hAnsi="仿宋" w:cs="仿宋"/>
          <w:bCs/>
          <w:szCs w:val="24"/>
        </w:rPr>
      </w:pPr>
      <w:r>
        <w:rPr>
          <w:rFonts w:ascii="仿宋" w:hAnsi="仿宋" w:cs="仿宋"/>
          <w:bCs/>
          <w:szCs w:val="24"/>
        </w:rPr>
        <w:t>6</w:t>
      </w:r>
      <w:r>
        <w:rPr>
          <w:rFonts w:hint="eastAsia" w:ascii="仿宋" w:hAnsi="仿宋" w:cs="仿宋"/>
          <w:bCs/>
          <w:szCs w:val="24"/>
        </w:rPr>
        <w:t>.大赛过程中，选手独立完成任务，不得向裁判、巡视和其他必须进入考场的工作人员询问与大赛项目的操作流程和操作方法有关的问题，如有大赛纸质材料文字不清、软硬件环境故障等问题时，可举手报告裁判员。</w:t>
      </w:r>
    </w:p>
    <w:p>
      <w:pPr>
        <w:rPr>
          <w:rFonts w:ascii="仿宋" w:hAnsi="仿宋" w:cs="仿宋"/>
          <w:bCs/>
          <w:szCs w:val="24"/>
        </w:rPr>
      </w:pPr>
      <w:r>
        <w:rPr>
          <w:rFonts w:ascii="仿宋" w:hAnsi="仿宋" w:cs="仿宋"/>
          <w:bCs/>
          <w:szCs w:val="24"/>
        </w:rPr>
        <w:t>7</w:t>
      </w:r>
      <w:r>
        <w:rPr>
          <w:rFonts w:hint="eastAsia" w:ascii="仿宋" w:hAnsi="仿宋" w:cs="仿宋"/>
          <w:bCs/>
          <w:szCs w:val="24"/>
        </w:rPr>
        <w:t>.大赛结束（或提前完成）后，参赛选手要确保成功提交赛项任务书中要求的文档，并与裁判员一起签字确认，选手在确认后不得再进行任何操作。</w:t>
      </w:r>
    </w:p>
    <w:p>
      <w:pPr>
        <w:ind w:left="480" w:leftChars="200" w:firstLine="0" w:firstLineChars="0"/>
        <w:rPr>
          <w:rFonts w:ascii="仿宋" w:hAnsi="仿宋" w:cs="仿宋"/>
          <w:bCs/>
          <w:szCs w:val="24"/>
        </w:rPr>
      </w:pPr>
      <w:r>
        <w:rPr>
          <w:rFonts w:ascii="仿宋" w:hAnsi="仿宋" w:cs="仿宋"/>
          <w:bCs/>
          <w:szCs w:val="24"/>
        </w:rPr>
        <w:t>8</w:t>
      </w:r>
      <w:r>
        <w:rPr>
          <w:rFonts w:hint="eastAsia" w:ascii="仿宋" w:hAnsi="仿宋" w:cs="仿宋"/>
          <w:bCs/>
          <w:szCs w:val="24"/>
        </w:rPr>
        <w:t>.其它未尽事宜，将在大赛指南或赛前说明会向各参赛队做详细说明。</w:t>
      </w:r>
    </w:p>
    <w:p>
      <w:pPr>
        <w:ind w:left="480" w:leftChars="200" w:firstLine="0" w:firstLineChars="0"/>
        <w:rPr>
          <w:rFonts w:ascii="仿宋" w:hAnsi="仿宋" w:cs="仿宋"/>
          <w:bCs/>
          <w:szCs w:val="24"/>
        </w:rPr>
      </w:pPr>
      <w:r>
        <w:rPr>
          <w:rFonts w:hint="eastAsia" w:ascii="仿宋" w:hAnsi="仿宋" w:cs="仿宋"/>
          <w:bCs/>
          <w:szCs w:val="24"/>
        </w:rPr>
        <w:t>（四）成绩评定与结果公布</w:t>
      </w:r>
    </w:p>
    <w:p>
      <w:pPr>
        <w:ind w:firstLine="480"/>
        <w:rPr>
          <w:bCs/>
        </w:rPr>
      </w:pPr>
      <w:r>
        <w:rPr>
          <w:rFonts w:hint="eastAsia"/>
        </w:rPr>
        <w:t>成绩评定和结果公布由</w:t>
      </w:r>
      <w:r>
        <w:rPr>
          <w:rFonts w:hint="eastAsia"/>
          <w:bCs/>
        </w:rPr>
        <w:t>裁判组、监督组和仲裁组组成的成绩管理机构负责。</w:t>
      </w:r>
    </w:p>
    <w:p>
      <w:pPr>
        <w:ind w:firstLine="480"/>
        <w:rPr>
          <w:bCs/>
        </w:rPr>
      </w:pPr>
      <w:r>
        <w:rPr>
          <w:rFonts w:hint="eastAsia"/>
          <w:bCs/>
        </w:rPr>
        <w:t>1.裁判组实行“裁判长负责制”，设裁判长1名，全面负责赛项的裁判分工、裁判评分审核、处理比赛中出现的争议问题等工作。</w:t>
      </w:r>
    </w:p>
    <w:p>
      <w:pPr>
        <w:ind w:firstLine="0" w:firstLineChars="0"/>
        <w:rPr>
          <w:bCs/>
        </w:rPr>
      </w:pPr>
      <w:r>
        <w:rPr>
          <w:rFonts w:hint="eastAsia"/>
          <w:bCs/>
        </w:rPr>
        <w:t xml:space="preserve"> </w:t>
      </w:r>
      <w:r>
        <w:rPr>
          <w:rFonts w:hint="eastAsia"/>
          <w:bCs/>
          <w:lang w:val="en-US" w:eastAsia="zh-CN"/>
        </w:rPr>
        <w:t xml:space="preserve">   </w:t>
      </w:r>
      <w:r>
        <w:rPr>
          <w:rFonts w:hint="eastAsia"/>
          <w:bCs/>
        </w:rPr>
        <w:t>2.裁判员根据比赛需要分为检录裁判、加密裁判、现场裁判和评分裁判。</w:t>
      </w:r>
    </w:p>
    <w:p>
      <w:pPr>
        <w:ind w:firstLine="480"/>
        <w:rPr>
          <w:bCs/>
        </w:rPr>
      </w:pPr>
      <w:r>
        <w:rPr>
          <w:rFonts w:hint="eastAsia"/>
          <w:bCs/>
        </w:rPr>
        <w:t>检录裁判：负责对参赛队伍（选手）进行点名登记、身份核对等工作；</w:t>
      </w:r>
    </w:p>
    <w:p>
      <w:pPr>
        <w:ind w:firstLine="480"/>
        <w:rPr>
          <w:bCs/>
        </w:rPr>
      </w:pPr>
      <w:r>
        <w:rPr>
          <w:rFonts w:hint="eastAsia"/>
          <w:bCs/>
        </w:rPr>
        <w:t>加密裁判：负责组织参赛队伍（选手）抽签，对参赛队信息、抽签代码等进行加密；</w:t>
      </w:r>
    </w:p>
    <w:p>
      <w:pPr>
        <w:ind w:firstLine="480"/>
        <w:rPr>
          <w:bCs/>
        </w:rPr>
      </w:pPr>
      <w:r>
        <w:rPr>
          <w:rFonts w:hint="eastAsia"/>
          <w:bCs/>
        </w:rPr>
        <w:t>现场裁判：按规定做好赛场记录，维护赛场纪律，评定参赛队的过程得分；</w:t>
      </w:r>
    </w:p>
    <w:p>
      <w:pPr>
        <w:ind w:firstLine="480"/>
        <w:rPr>
          <w:bCs/>
        </w:rPr>
      </w:pPr>
      <w:r>
        <w:rPr>
          <w:rFonts w:hint="eastAsia"/>
          <w:bCs/>
        </w:rPr>
        <w:t>评分裁判：负责按评分细则评定成绩。</w:t>
      </w:r>
    </w:p>
    <w:p>
      <w:pPr>
        <w:ind w:firstLine="480"/>
        <w:rPr>
          <w:bCs/>
        </w:rPr>
      </w:pPr>
      <w:r>
        <w:rPr>
          <w:rFonts w:hint="eastAsia"/>
          <w:bCs/>
        </w:rPr>
        <w:t>3.监督组对裁判组的工作进行全程监督，并对竞赛成绩抽检复核。</w:t>
      </w:r>
    </w:p>
    <w:p>
      <w:pPr>
        <w:ind w:firstLine="480"/>
        <w:rPr>
          <w:bCs/>
        </w:rPr>
      </w:pPr>
      <w:r>
        <w:rPr>
          <w:rFonts w:hint="eastAsia"/>
          <w:bCs/>
        </w:rPr>
        <w:t>4.仲裁组负责接受由参赛队领队提出的对裁判结果的申诉，组织复议并及时反馈复议结果。</w:t>
      </w:r>
    </w:p>
    <w:p>
      <w:pPr>
        <w:ind w:firstLine="480"/>
        <w:rPr>
          <w:bCs/>
        </w:rPr>
      </w:pPr>
      <w:r>
        <w:rPr>
          <w:rFonts w:hint="eastAsia"/>
          <w:bCs/>
        </w:rPr>
        <w:t>5.最终成绩经裁判组、监督组和仲裁组审核无误后正式公布。</w:t>
      </w:r>
    </w:p>
    <w:p>
      <w:pPr>
        <w:ind w:left="480" w:leftChars="200" w:firstLine="0" w:firstLineChars="0"/>
        <w:rPr>
          <w:rFonts w:ascii="仿宋" w:hAnsi="仿宋" w:cs="仿宋"/>
          <w:b/>
          <w:szCs w:val="24"/>
        </w:rPr>
      </w:pPr>
    </w:p>
    <w:p>
      <w:pPr>
        <w:numPr>
          <w:ilvl w:val="0"/>
          <w:numId w:val="1"/>
        </w:numPr>
        <w:ind w:firstLine="482"/>
        <w:rPr>
          <w:rFonts w:ascii="仿宋" w:hAnsi="仿宋" w:cs="仿宋"/>
          <w:b/>
          <w:szCs w:val="24"/>
        </w:rPr>
      </w:pPr>
      <w:r>
        <w:rPr>
          <w:rFonts w:hint="eastAsia" w:ascii="仿宋" w:hAnsi="仿宋" w:cs="仿宋"/>
          <w:b/>
          <w:szCs w:val="24"/>
        </w:rPr>
        <w:t>竞赛环境</w:t>
      </w:r>
    </w:p>
    <w:p>
      <w:pPr>
        <w:numPr>
          <w:ilvl w:val="0"/>
          <w:numId w:val="3"/>
        </w:num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竞赛场地安排</w:t>
      </w:r>
    </w:p>
    <w:p>
      <w:pPr>
        <w:autoSpaceDE w:val="0"/>
        <w:autoSpaceDN w:val="0"/>
        <w:spacing w:line="500" w:lineRule="exact"/>
        <w:ind w:left="482" w:firstLine="480"/>
        <w:rPr>
          <w:rFonts w:ascii="仿宋" w:hAnsi="仿宋" w:cs="Times New Roman"/>
          <w:kern w:val="0"/>
          <w:szCs w:val="24"/>
        </w:rPr>
      </w:pPr>
      <w:r>
        <w:rPr>
          <w:rFonts w:hint="eastAsia" w:ascii="仿宋" w:hAnsi="仿宋" w:cs="Times New Roman"/>
          <w:kern w:val="0"/>
          <w:szCs w:val="24"/>
        </w:rPr>
        <w:t>理论与实操竞赛场地周边均设有卫生间、医疗区，有正常的电梯及紧急疏散通道。场地内有明显的标识和引导标志。其中，实操单个工位布置如下图示意。</w:t>
      </w:r>
    </w:p>
    <w:p>
      <w:pPr>
        <w:autoSpaceDE w:val="0"/>
        <w:autoSpaceDN w:val="0"/>
        <w:spacing w:line="240" w:lineRule="auto"/>
        <w:ind w:left="482" w:firstLine="0" w:firstLineChars="0"/>
        <w:jc w:val="center"/>
        <w:rPr>
          <w:rFonts w:ascii="仿宋" w:hAnsi="仿宋" w:cs="Times New Roman"/>
          <w:kern w:val="0"/>
          <w:szCs w:val="24"/>
        </w:rPr>
      </w:pPr>
      <w:r>
        <w:rPr>
          <w:rFonts w:ascii="仿宋" w:hAnsi="仿宋" w:cs="Times New Roman"/>
          <w:kern w:val="0"/>
          <w:szCs w:val="24"/>
        </w:rPr>
        <w:drawing>
          <wp:inline distT="0" distB="0" distL="0" distR="0">
            <wp:extent cx="2209800" cy="1823085"/>
            <wp:effectExtent l="0" t="0" r="0" b="5715"/>
            <wp:docPr id="1" name="图片 1" descr="C:\Users\AD\AppData\Local\Temp\WeChat Files\6fd07bc7afadf484f57ecfe6e4c3e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AppData\Local\Temp\WeChat Files\6fd07bc7afadf484f57ecfe6e4c3ec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18731" cy="1830606"/>
                    </a:xfrm>
                    <a:prstGeom prst="rect">
                      <a:avLst/>
                    </a:prstGeom>
                    <a:noFill/>
                    <a:ln>
                      <a:noFill/>
                    </a:ln>
                  </pic:spPr>
                </pic:pic>
              </a:graphicData>
            </a:graphic>
          </wp:inline>
        </w:drawing>
      </w:r>
    </w:p>
    <w:p>
      <w:pPr>
        <w:numPr>
          <w:ilvl w:val="0"/>
          <w:numId w:val="3"/>
        </w:num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理论竞赛环境要求</w:t>
      </w:r>
    </w:p>
    <w:p>
      <w:pPr>
        <w:autoSpaceDE w:val="0"/>
        <w:autoSpaceDN w:val="0"/>
        <w:spacing w:line="500" w:lineRule="exact"/>
        <w:ind w:left="480" w:firstLine="0" w:firstLineChars="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w:t>
      </w:r>
      <w:r>
        <w:rPr>
          <w:rFonts w:hint="eastAsia" w:ascii="仿宋" w:hAnsi="仿宋" w:cs="Times New Roman"/>
          <w:kern w:val="0"/>
          <w:szCs w:val="24"/>
        </w:rPr>
        <w:t>赛场面积不小于</w:t>
      </w:r>
      <w:r>
        <w:rPr>
          <w:rFonts w:ascii="仿宋" w:hAnsi="仿宋" w:cs="Times New Roman"/>
          <w:kern w:val="0"/>
          <w:szCs w:val="24"/>
        </w:rPr>
        <w:t>120</w:t>
      </w:r>
      <w:r>
        <w:rPr>
          <w:rFonts w:hint="eastAsia" w:ascii="仿宋" w:hAnsi="仿宋" w:cs="Times New Roman"/>
          <w:kern w:val="0"/>
          <w:szCs w:val="24"/>
        </w:rPr>
        <w:t>m</w:t>
      </w:r>
      <w:r>
        <w:rPr>
          <w:rFonts w:ascii="仿宋" w:hAnsi="仿宋" w:cs="Times New Roman"/>
          <w:kern w:val="0"/>
          <w:szCs w:val="24"/>
          <w:vertAlign w:val="superscript"/>
        </w:rPr>
        <w:t>2</w:t>
      </w:r>
      <w:r>
        <w:rPr>
          <w:rFonts w:hint="eastAsia" w:ascii="仿宋" w:hAnsi="仿宋" w:cs="Times New Roman"/>
          <w:kern w:val="0"/>
          <w:szCs w:val="24"/>
        </w:rPr>
        <w:t>。</w:t>
      </w:r>
    </w:p>
    <w:p>
      <w:pPr>
        <w:autoSpaceDE w:val="0"/>
        <w:autoSpaceDN w:val="0"/>
        <w:spacing w:line="500" w:lineRule="exact"/>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w:t>
      </w:r>
      <w:r>
        <w:rPr>
          <w:rFonts w:hint="eastAsia"/>
        </w:rPr>
        <w:t xml:space="preserve"> </w:t>
      </w:r>
      <w:r>
        <w:rPr>
          <w:rFonts w:hint="eastAsia" w:ascii="仿宋" w:hAnsi="仿宋" w:cs="Times New Roman"/>
          <w:kern w:val="0"/>
          <w:szCs w:val="24"/>
        </w:rPr>
        <w:t>赛场有确保满足理论比赛的电脑数量，并有10%的备量。内配有裁判用电脑、打印机等竞赛评判工具。机房周边设有卫生间、医疗区，有正常的电梯及紧急疏散通道。</w:t>
      </w:r>
    </w:p>
    <w:p>
      <w:pPr>
        <w:autoSpaceDE w:val="0"/>
        <w:autoSpaceDN w:val="0"/>
        <w:spacing w:line="500" w:lineRule="exact"/>
        <w:rPr>
          <w:rFonts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．竞赛机房内电脑摆放合理，竞赛工位相对独立，能够确保选手独立开展竞赛，不受外界影响。</w:t>
      </w:r>
    </w:p>
    <w:p>
      <w:pPr>
        <w:autoSpaceDE w:val="0"/>
        <w:autoSpaceDN w:val="0"/>
        <w:spacing w:line="500" w:lineRule="exact"/>
        <w:ind w:left="480" w:firstLine="0" w:firstLineChars="0"/>
        <w:rPr>
          <w:rFonts w:ascii="仿宋" w:hAnsi="仿宋" w:cs="Times New Roman"/>
          <w:kern w:val="0"/>
          <w:szCs w:val="24"/>
        </w:rPr>
      </w:pPr>
      <w:r>
        <w:rPr>
          <w:rFonts w:ascii="仿宋" w:hAnsi="仿宋" w:cs="Times New Roman"/>
          <w:kern w:val="0"/>
          <w:szCs w:val="24"/>
        </w:rPr>
        <w:t>4</w:t>
      </w:r>
      <w:r>
        <w:rPr>
          <w:rFonts w:hint="eastAsia" w:ascii="仿宋" w:hAnsi="仿宋" w:cs="Times New Roman"/>
          <w:kern w:val="0"/>
          <w:szCs w:val="24"/>
        </w:rPr>
        <w:t>．确保用于理论比赛的电脑可以上网，并备有独立的服务器。</w:t>
      </w:r>
    </w:p>
    <w:p>
      <w:pPr>
        <w:autoSpaceDE w:val="0"/>
        <w:autoSpaceDN w:val="0"/>
        <w:spacing w:line="500" w:lineRule="exact"/>
        <w:ind w:left="480" w:firstLine="0" w:firstLineChars="0"/>
        <w:rPr>
          <w:rFonts w:ascii="仿宋" w:hAnsi="仿宋" w:cs="Times New Roman"/>
          <w:kern w:val="0"/>
          <w:szCs w:val="24"/>
        </w:rPr>
      </w:pPr>
      <w:r>
        <w:rPr>
          <w:rFonts w:ascii="仿宋" w:hAnsi="仿宋" w:cs="Times New Roman"/>
          <w:kern w:val="0"/>
          <w:szCs w:val="24"/>
        </w:rPr>
        <w:t>5</w:t>
      </w:r>
      <w:r>
        <w:rPr>
          <w:rFonts w:hint="eastAsia" w:ascii="仿宋" w:hAnsi="仿宋" w:cs="Times New Roman"/>
          <w:kern w:val="0"/>
          <w:szCs w:val="24"/>
        </w:rPr>
        <w:t>．配有稳定的水、电和应急设备，并有保安、公安、消防、设备维修等抢险人员待命，以防突发事件。</w:t>
      </w:r>
    </w:p>
    <w:p>
      <w:pPr>
        <w:numPr>
          <w:ilvl w:val="0"/>
          <w:numId w:val="3"/>
        </w:num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技能竞赛环境要求</w:t>
      </w:r>
    </w:p>
    <w:p>
      <w:pPr>
        <w:autoSpaceDE w:val="0"/>
        <w:autoSpaceDN w:val="0"/>
        <w:spacing w:line="500" w:lineRule="exact"/>
        <w:ind w:left="480" w:firstLine="0" w:firstLineChars="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w:t>
      </w:r>
      <w:r>
        <w:rPr>
          <w:rFonts w:hint="eastAsia" w:ascii="仿宋" w:hAnsi="仿宋" w:cs="Times New Roman"/>
          <w:kern w:val="0"/>
          <w:szCs w:val="24"/>
        </w:rPr>
        <w:t>场地应通风良好，光照明良好。</w:t>
      </w:r>
    </w:p>
    <w:p>
      <w:pPr>
        <w:autoSpaceDE w:val="0"/>
        <w:autoSpaceDN w:val="0"/>
        <w:spacing w:line="500" w:lineRule="exact"/>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w:t>
      </w:r>
      <w:r>
        <w:rPr>
          <w:rFonts w:hint="eastAsia" w:ascii="仿宋" w:hAnsi="仿宋" w:cs="Times New Roman"/>
          <w:kern w:val="0"/>
          <w:szCs w:val="24"/>
        </w:rPr>
        <w:t>赛场设有1</w:t>
      </w:r>
      <w:r>
        <w:rPr>
          <w:rFonts w:ascii="仿宋" w:hAnsi="仿宋" w:cs="Times New Roman"/>
          <w:kern w:val="0"/>
          <w:szCs w:val="24"/>
        </w:rPr>
        <w:t>2</w:t>
      </w:r>
      <w:r>
        <w:rPr>
          <w:rFonts w:hint="eastAsia" w:ascii="仿宋" w:hAnsi="仿宋" w:cs="Times New Roman"/>
          <w:kern w:val="0"/>
          <w:szCs w:val="24"/>
        </w:rPr>
        <w:t>个及以上工位。每个大赛工位使用场地不小于</w:t>
      </w:r>
      <w:r>
        <w:rPr>
          <w:rFonts w:ascii="仿宋" w:hAnsi="仿宋" w:cs="Times New Roman"/>
          <w:kern w:val="0"/>
          <w:szCs w:val="24"/>
        </w:rPr>
        <w:t>3.6</w:t>
      </w:r>
      <w:r>
        <w:rPr>
          <w:rFonts w:hint="eastAsia" w:ascii="仿宋" w:hAnsi="仿宋" w:cs="Times New Roman"/>
          <w:kern w:val="0"/>
          <w:szCs w:val="24"/>
        </w:rPr>
        <w:t>×</w:t>
      </w:r>
      <w:r>
        <w:rPr>
          <w:rFonts w:ascii="仿宋" w:hAnsi="仿宋" w:cs="Times New Roman"/>
          <w:kern w:val="0"/>
          <w:szCs w:val="24"/>
        </w:rPr>
        <w:t>3.6</w:t>
      </w:r>
      <w:r>
        <w:rPr>
          <w:rFonts w:hint="eastAsia" w:ascii="仿宋" w:hAnsi="仿宋" w:cs="Times New Roman"/>
          <w:kern w:val="0"/>
          <w:szCs w:val="24"/>
        </w:rPr>
        <w:t>m，每个工位配备AC220V/50Hz 交流电源插座</w:t>
      </w:r>
      <w:r>
        <w:rPr>
          <w:rFonts w:ascii="仿宋" w:hAnsi="仿宋" w:cs="Times New Roman"/>
          <w:kern w:val="0"/>
          <w:szCs w:val="24"/>
        </w:rPr>
        <w:t>4</w:t>
      </w:r>
      <w:r>
        <w:rPr>
          <w:rFonts w:hint="eastAsia" w:ascii="仿宋" w:hAnsi="仿宋" w:cs="Times New Roman"/>
          <w:kern w:val="0"/>
          <w:szCs w:val="24"/>
        </w:rPr>
        <w:t>个，供电负荷不小于</w:t>
      </w:r>
      <w:r>
        <w:rPr>
          <w:rFonts w:ascii="仿宋" w:hAnsi="仿宋" w:cs="Times New Roman"/>
          <w:kern w:val="0"/>
          <w:szCs w:val="24"/>
        </w:rPr>
        <w:t>4</w:t>
      </w:r>
      <w:r>
        <w:rPr>
          <w:rFonts w:hint="eastAsia" w:ascii="仿宋" w:hAnsi="仿宋" w:cs="Times New Roman"/>
          <w:kern w:val="0"/>
          <w:szCs w:val="24"/>
        </w:rPr>
        <w:t>kw，具有电源保护装置和安全保护措施。</w:t>
      </w:r>
    </w:p>
    <w:p>
      <w:pPr>
        <w:ind w:left="480" w:leftChars="200" w:firstLine="0" w:firstLineChars="0"/>
        <w:rPr>
          <w:rFonts w:ascii="仿宋" w:hAnsi="仿宋" w:cs="仿宋"/>
          <w:szCs w:val="24"/>
        </w:rPr>
      </w:pPr>
      <w:r>
        <w:rPr>
          <w:rFonts w:hint="eastAsia" w:ascii="仿宋" w:hAnsi="仿宋" w:cs="仿宋"/>
          <w:szCs w:val="24"/>
        </w:rPr>
        <w:t>3</w:t>
      </w:r>
      <w:r>
        <w:rPr>
          <w:rFonts w:ascii="仿宋" w:hAnsi="仿宋" w:cs="仿宋"/>
          <w:szCs w:val="24"/>
        </w:rPr>
        <w:t>.</w:t>
      </w:r>
      <w:r>
        <w:rPr>
          <w:rFonts w:hint="eastAsia" w:ascii="仿宋" w:hAnsi="仿宋" w:cs="仿宋"/>
          <w:szCs w:val="24"/>
        </w:rPr>
        <w:t>赛场内设置有洁净的男女卫生间。</w:t>
      </w:r>
    </w:p>
    <w:p>
      <w:pPr>
        <w:ind w:left="480" w:leftChars="200" w:firstLine="0" w:firstLineChars="0"/>
        <w:rPr>
          <w:rFonts w:ascii="仿宋" w:hAnsi="仿宋" w:cs="仿宋"/>
          <w:szCs w:val="24"/>
        </w:rPr>
      </w:pPr>
      <w:r>
        <w:rPr>
          <w:rFonts w:hint="eastAsia" w:ascii="仿宋" w:hAnsi="仿宋" w:cs="仿宋"/>
          <w:szCs w:val="24"/>
        </w:rPr>
        <w:t>4</w:t>
      </w:r>
      <w:r>
        <w:rPr>
          <w:rFonts w:ascii="仿宋" w:hAnsi="仿宋" w:cs="仿宋"/>
          <w:szCs w:val="24"/>
        </w:rPr>
        <w:t>.</w:t>
      </w:r>
      <w:r>
        <w:rPr>
          <w:rFonts w:hint="eastAsia" w:ascii="仿宋" w:hAnsi="仿宋" w:cs="仿宋"/>
          <w:szCs w:val="24"/>
        </w:rPr>
        <w:t>大赛场地划分为比赛区、 检录区、 候考区、 现场服务与技术支持区、 休息区、 医疗区及观摩通道。</w:t>
      </w:r>
    </w:p>
    <w:p>
      <w:pPr>
        <w:ind w:left="480" w:leftChars="200" w:firstLine="0" w:firstLineChars="0"/>
        <w:rPr>
          <w:rFonts w:ascii="仿宋" w:hAnsi="仿宋" w:cs="仿宋"/>
          <w:szCs w:val="24"/>
        </w:rPr>
      </w:pPr>
      <w:r>
        <w:rPr>
          <w:rFonts w:ascii="仿宋" w:hAnsi="仿宋" w:cs="仿宋"/>
          <w:szCs w:val="24"/>
        </w:rPr>
        <w:t>5.</w:t>
      </w:r>
      <w:r>
        <w:rPr>
          <w:rFonts w:hint="eastAsia" w:ascii="仿宋" w:hAnsi="仿宋" w:cs="仿宋"/>
          <w:szCs w:val="24"/>
        </w:rPr>
        <w:t>每个大赛工位标明编号， 工位内显著位置粘贴安全操作须知。</w:t>
      </w:r>
    </w:p>
    <w:p>
      <w:pPr>
        <w:ind w:left="480" w:leftChars="200" w:firstLine="0" w:firstLineChars="0"/>
        <w:rPr>
          <w:rFonts w:ascii="仿宋" w:hAnsi="仿宋" w:cs="仿宋"/>
          <w:szCs w:val="24"/>
        </w:rPr>
      </w:pPr>
      <w:r>
        <w:rPr>
          <w:rFonts w:ascii="仿宋" w:hAnsi="仿宋" w:cs="仿宋"/>
          <w:szCs w:val="24"/>
        </w:rPr>
        <w:t>6.</w:t>
      </w:r>
      <w:r>
        <w:rPr>
          <w:rFonts w:hint="eastAsia" w:ascii="仿宋" w:hAnsi="仿宋" w:cs="仿宋"/>
          <w:szCs w:val="24"/>
        </w:rPr>
        <w:t>每个大赛工位配有工作台、 卫生工具及垃圾筒。</w:t>
      </w:r>
    </w:p>
    <w:p>
      <w:pPr>
        <w:ind w:left="480" w:leftChars="200" w:firstLine="0" w:firstLineChars="0"/>
        <w:rPr>
          <w:rFonts w:ascii="仿宋" w:hAnsi="仿宋" w:cs="仿宋"/>
          <w:szCs w:val="24"/>
        </w:rPr>
      </w:pPr>
      <w:r>
        <w:rPr>
          <w:rFonts w:ascii="仿宋" w:hAnsi="仿宋" w:cs="仿宋"/>
          <w:szCs w:val="24"/>
        </w:rPr>
        <w:t>7</w:t>
      </w:r>
      <w:r>
        <w:rPr>
          <w:rFonts w:hint="eastAsia" w:ascii="仿宋" w:hAnsi="仿宋" w:cs="仿宋"/>
          <w:szCs w:val="24"/>
        </w:rPr>
        <w:t>．每个工位配备计算机两台， 安装大赛所需的相关软件。</w:t>
      </w:r>
    </w:p>
    <w:p>
      <w:pPr>
        <w:rPr>
          <w:rFonts w:ascii="仿宋" w:hAnsi="仿宋" w:cs="仿宋"/>
          <w:szCs w:val="24"/>
        </w:rPr>
      </w:pPr>
      <w:r>
        <w:rPr>
          <w:rFonts w:ascii="仿宋" w:hAnsi="仿宋" w:cs="仿宋"/>
          <w:szCs w:val="24"/>
        </w:rPr>
        <w:t>8.</w:t>
      </w:r>
      <w:r>
        <w:rPr>
          <w:rFonts w:hint="eastAsia" w:ascii="仿宋" w:hAnsi="仿宋" w:cs="仿宋"/>
          <w:szCs w:val="24"/>
        </w:rPr>
        <w:t>场地内部消防设施齐全，应有不少于 2 处的人员疏散大门。疏散通道畅通，防火疏散标识清晰、齐全；场地旁边应有能进入医疗、消防等急救的车辆通道。</w:t>
      </w:r>
    </w:p>
    <w:p>
      <w:pPr>
        <w:ind w:left="480" w:leftChars="200" w:firstLine="0" w:firstLineChars="0"/>
        <w:rPr>
          <w:rFonts w:ascii="仿宋" w:hAnsi="仿宋" w:cs="Times New Roman"/>
          <w:kern w:val="0"/>
          <w:szCs w:val="24"/>
        </w:rPr>
      </w:pPr>
      <w:r>
        <w:rPr>
          <w:rFonts w:ascii="仿宋" w:hAnsi="仿宋" w:cs="Times New Roman"/>
          <w:kern w:val="0"/>
          <w:szCs w:val="24"/>
        </w:rPr>
        <w:t>9.</w:t>
      </w:r>
      <w:r>
        <w:rPr>
          <w:rFonts w:hint="eastAsia" w:ascii="仿宋" w:hAnsi="仿宋" w:cs="Times New Roman"/>
          <w:kern w:val="0"/>
          <w:szCs w:val="24"/>
        </w:rPr>
        <w:t>赛场设有技术支持1</w:t>
      </w:r>
      <w:r>
        <w:rPr>
          <w:rFonts w:ascii="仿宋" w:hAnsi="仿宋" w:cs="Times New Roman"/>
          <w:kern w:val="0"/>
          <w:szCs w:val="24"/>
        </w:rPr>
        <w:t>-2</w:t>
      </w:r>
      <w:r>
        <w:rPr>
          <w:rFonts w:hint="eastAsia" w:ascii="仿宋" w:hAnsi="仿宋" w:cs="Times New Roman"/>
          <w:kern w:val="0"/>
          <w:szCs w:val="24"/>
        </w:rPr>
        <w:t>名。</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（四）医疗服务及要求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1.赛场内设有医疗区，由1</w:t>
      </w:r>
      <w:r>
        <w:rPr>
          <w:rFonts w:ascii="仿宋" w:hAnsi="仿宋" w:cs="Times New Roman"/>
          <w:kern w:val="0"/>
          <w:szCs w:val="24"/>
        </w:rPr>
        <w:t>-2</w:t>
      </w:r>
      <w:r>
        <w:rPr>
          <w:rFonts w:hint="eastAsia" w:ascii="仿宋" w:hAnsi="仿宋" w:cs="Times New Roman"/>
          <w:kern w:val="0"/>
          <w:szCs w:val="24"/>
        </w:rPr>
        <w:t>名专业医护人员进行服务。</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设有突发事件联系人1名。</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.校内设有急救中心，120服务中心随时待命，同时在医院开设绿色通道，确保参赛人员及时得到救护和医治;</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报警电话:110、119、120</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（五）裁判员工作场所及要求</w:t>
      </w:r>
    </w:p>
    <w:p>
      <w:pPr>
        <w:autoSpaceDE w:val="0"/>
        <w:autoSpaceDN w:val="0"/>
        <w:spacing w:line="500" w:lineRule="exact"/>
        <w:ind w:left="480" w:firstLine="0" w:firstLineChars="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w:t>
      </w:r>
      <w:r>
        <w:rPr>
          <w:rFonts w:hint="eastAsia" w:ascii="仿宋" w:hAnsi="仿宋" w:cs="Times New Roman"/>
          <w:kern w:val="0"/>
          <w:szCs w:val="24"/>
        </w:rPr>
        <w:t>场地应通风良好，光照明良好。</w:t>
      </w:r>
    </w:p>
    <w:p>
      <w:pPr>
        <w:autoSpaceDE w:val="0"/>
        <w:autoSpaceDN w:val="0"/>
        <w:spacing w:line="500" w:lineRule="exact"/>
        <w:ind w:left="480" w:firstLine="0" w:firstLineChars="0"/>
        <w:rPr>
          <w:rFonts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配有</w:t>
      </w:r>
      <w:r>
        <w:rPr>
          <w:rFonts w:ascii="仿宋" w:hAnsi="仿宋" w:cs="Times New Roman"/>
          <w:kern w:val="0"/>
          <w:szCs w:val="24"/>
        </w:rPr>
        <w:t>20</w:t>
      </w:r>
      <w:r>
        <w:rPr>
          <w:rFonts w:hint="eastAsia" w:ascii="仿宋" w:hAnsi="仿宋" w:cs="Times New Roman"/>
          <w:kern w:val="0"/>
          <w:szCs w:val="24"/>
        </w:rPr>
        <w:t>套桌椅。</w:t>
      </w:r>
    </w:p>
    <w:p>
      <w:pPr>
        <w:autoSpaceDE w:val="0"/>
        <w:autoSpaceDN w:val="0"/>
        <w:spacing w:line="500" w:lineRule="exact"/>
        <w:ind w:left="480" w:firstLine="0" w:firstLineChars="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w:t>
      </w:r>
      <w:r>
        <w:rPr>
          <w:rFonts w:hint="eastAsia" w:ascii="仿宋" w:hAnsi="仿宋" w:cs="Times New Roman"/>
          <w:kern w:val="0"/>
          <w:szCs w:val="24"/>
        </w:rPr>
        <w:t>配有2</w:t>
      </w:r>
      <w:r>
        <w:rPr>
          <w:rFonts w:ascii="仿宋" w:hAnsi="仿宋" w:cs="Times New Roman"/>
          <w:kern w:val="0"/>
          <w:szCs w:val="24"/>
        </w:rPr>
        <w:t>-3</w:t>
      </w:r>
      <w:r>
        <w:rPr>
          <w:rFonts w:hint="eastAsia" w:ascii="仿宋" w:hAnsi="仿宋" w:cs="Times New Roman"/>
          <w:kern w:val="0"/>
          <w:szCs w:val="24"/>
        </w:rPr>
        <w:t>台电脑以及打印机，提供A</w:t>
      </w:r>
      <w:r>
        <w:rPr>
          <w:rFonts w:ascii="仿宋" w:hAnsi="仿宋" w:cs="Times New Roman"/>
          <w:kern w:val="0"/>
          <w:szCs w:val="24"/>
        </w:rPr>
        <w:t>4</w:t>
      </w:r>
      <w:r>
        <w:rPr>
          <w:rFonts w:hint="eastAsia" w:ascii="仿宋" w:hAnsi="仿宋" w:cs="Times New Roman"/>
          <w:kern w:val="0"/>
          <w:szCs w:val="24"/>
        </w:rPr>
        <w:t>纸张。</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（六）赛场保密场所及要求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w:t>
      </w:r>
      <w:r>
        <w:rPr>
          <w:rFonts w:hint="eastAsia" w:ascii="仿宋" w:hAnsi="仿宋" w:cs="Times New Roman"/>
          <w:kern w:val="0"/>
          <w:szCs w:val="24"/>
        </w:rPr>
        <w:t>保密室配备有金属保险柜。</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保密室需要安装铁门、铁窗和报警器。</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保密室需要配备粒状碎纸机和相关干扰器;电话不得有挂机泄密和串音泄密问题;要配备空调，抽湿机和消防设备。</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4</w:t>
      </w:r>
      <w:r>
        <w:rPr>
          <w:rFonts w:ascii="仿宋" w:hAnsi="仿宋" w:cs="Times New Roman"/>
          <w:kern w:val="0"/>
          <w:szCs w:val="24"/>
        </w:rPr>
        <w:t>.</w:t>
      </w:r>
      <w:r>
        <w:rPr>
          <w:rFonts w:hint="eastAsia" w:ascii="仿宋" w:hAnsi="仿宋" w:cs="Times New Roman"/>
          <w:kern w:val="0"/>
          <w:szCs w:val="24"/>
        </w:rPr>
        <w:t>保密室应保证光线充足，通风干燥，清洁卫生，达到防虫、防鼠、防火标准。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（七）赛场摄像头安装要求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w:t>
      </w:r>
      <w:r>
        <w:rPr>
          <w:rFonts w:hint="eastAsia" w:ascii="仿宋" w:hAnsi="仿宋" w:cs="Times New Roman"/>
          <w:kern w:val="0"/>
          <w:szCs w:val="24"/>
        </w:rPr>
        <w:t>赛场内布设</w:t>
      </w:r>
      <w:r>
        <w:rPr>
          <w:rFonts w:ascii="仿宋" w:hAnsi="仿宋" w:cs="Times New Roman"/>
          <w:kern w:val="0"/>
          <w:szCs w:val="24"/>
        </w:rPr>
        <w:t>3-4</w:t>
      </w:r>
      <w:r>
        <w:rPr>
          <w:rFonts w:hint="eastAsia" w:ascii="仿宋" w:hAnsi="仿宋" w:cs="Times New Roman"/>
          <w:kern w:val="0"/>
          <w:szCs w:val="24"/>
        </w:rPr>
        <w:t>个摄像头，保证能够全程无死角监控整个赛场的状态。</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w:t>
      </w:r>
      <w:r>
        <w:rPr>
          <w:rFonts w:hint="eastAsia" w:ascii="仿宋" w:hAnsi="仿宋" w:cs="Times New Roman"/>
          <w:kern w:val="0"/>
          <w:szCs w:val="24"/>
        </w:rPr>
        <w:t>赛场内的摄像头宜安装在监视目标附近不易受外界损伤的地方</w:t>
      </w:r>
      <w:r>
        <w:rPr>
          <w:rFonts w:hint="eastAsia" w:ascii="仿宋" w:hAnsi="仿宋" w:cs="仿宋"/>
          <w:kern w:val="0"/>
          <w:szCs w:val="24"/>
        </w:rPr>
        <w:t>，安装位置不应影响现场设备</w:t>
      </w:r>
      <w:r>
        <w:rPr>
          <w:rFonts w:hint="eastAsia" w:ascii="仿宋" w:hAnsi="仿宋" w:cs="Times New Roman"/>
          <w:kern w:val="0"/>
          <w:szCs w:val="24"/>
        </w:rPr>
        <w:t>运行和</w:t>
      </w:r>
      <w:r>
        <w:rPr>
          <w:rFonts w:hint="eastAsia" w:ascii="微软雅黑" w:hAnsi="微软雅黑" w:eastAsia="微软雅黑" w:cs="微软雅黑"/>
          <w:kern w:val="0"/>
          <w:szCs w:val="24"/>
        </w:rPr>
        <w:t>⼈</w:t>
      </w:r>
      <w:r>
        <w:rPr>
          <w:rFonts w:hint="eastAsia" w:ascii="仿宋" w:hAnsi="仿宋" w:cs="仿宋"/>
          <w:kern w:val="0"/>
          <w:szCs w:val="24"/>
        </w:rPr>
        <w:t>员</w:t>
      </w:r>
      <w:r>
        <w:rPr>
          <w:rFonts w:hint="eastAsia" w:ascii="仿宋" w:hAnsi="仿宋" w:cs="Times New Roman"/>
          <w:kern w:val="0"/>
          <w:szCs w:val="24"/>
        </w:rPr>
        <w:t>正常活动。安装的高</w:t>
      </w:r>
      <w:r>
        <w:rPr>
          <w:rFonts w:hint="eastAsia" w:ascii="仿宋" w:hAnsi="仿宋" w:cs="仿宋"/>
          <w:kern w:val="0"/>
          <w:szCs w:val="24"/>
        </w:rPr>
        <w:t>度，室</w:t>
      </w:r>
      <w:r>
        <w:rPr>
          <w:rFonts w:hint="eastAsia" w:ascii="仿宋" w:hAnsi="仿宋" w:cs="Times New Roman"/>
          <w:kern w:val="0"/>
          <w:szCs w:val="24"/>
        </w:rPr>
        <w:t>内宜距地面</w:t>
      </w:r>
      <w:r>
        <w:rPr>
          <w:rFonts w:ascii="仿宋" w:hAnsi="仿宋" w:cs="Times New Roman"/>
          <w:kern w:val="0"/>
          <w:szCs w:val="24"/>
        </w:rPr>
        <w:t>2.5</w:t>
      </w:r>
      <w:r>
        <w:rPr>
          <w:rFonts w:hint="eastAsia" w:ascii="仿宋" w:hAnsi="仿宋" w:cs="Times New Roman"/>
          <w:kern w:val="0"/>
          <w:szCs w:val="24"/>
        </w:rPr>
        <w:t>～</w:t>
      </w:r>
      <w:r>
        <w:rPr>
          <w:rFonts w:ascii="仿宋" w:hAnsi="仿宋" w:cs="Times New Roman"/>
          <w:kern w:val="0"/>
          <w:szCs w:val="24"/>
        </w:rPr>
        <w:t>5m</w:t>
      </w:r>
      <w:r>
        <w:rPr>
          <w:rFonts w:hint="eastAsia" w:ascii="仿宋" w:hAnsi="仿宋" w:cs="Times New Roman"/>
          <w:kern w:val="0"/>
          <w:szCs w:val="24"/>
        </w:rPr>
        <w:t>。</w:t>
      </w:r>
    </w:p>
    <w:p>
      <w:pPr>
        <w:ind w:firstLine="482"/>
        <w:rPr>
          <w:rFonts w:ascii="仿宋" w:hAnsi="仿宋" w:cs="仿宋"/>
          <w:b/>
          <w:szCs w:val="24"/>
        </w:rPr>
      </w:pPr>
    </w:p>
    <w:p>
      <w:pPr>
        <w:ind w:firstLine="482"/>
        <w:rPr>
          <w:rFonts w:ascii="仿宋" w:hAnsi="仿宋" w:cs="Times New Roman"/>
          <w:kern w:val="0"/>
          <w:szCs w:val="24"/>
        </w:rPr>
      </w:pPr>
      <w:r>
        <w:rPr>
          <w:rFonts w:hint="eastAsia" w:ascii="仿宋" w:hAnsi="仿宋" w:cs="仿宋"/>
          <w:b/>
          <w:szCs w:val="24"/>
        </w:rPr>
        <w:t>九、技术规范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（一）国家技术技能标准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1、GB/T 36568-2018光伏方阵检修规程。</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、GB/T 36567-2018光伏组件检修规程。</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3、GB 50797-2012 光伏发电站设计规范。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4、GB/T 35694-2017光伏发电站安全规程。</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5、GB 50054-2011 低压配电设计规范。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6、GB 50052-2009 供配电系统设计规范。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7、GB 50055-2011 通用用电设备配电设计规范。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8、DB34/T 2450-2015 户用并网光伏系统设计与施工规范。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9、GB/T 33342-2016 户用分布式光伏发电并网接口技术规范。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0</w:t>
      </w:r>
      <w:r>
        <w:rPr>
          <w:rFonts w:hint="eastAsia" w:ascii="仿宋" w:hAnsi="仿宋" w:cs="Times New Roman"/>
          <w:kern w:val="0"/>
          <w:szCs w:val="24"/>
        </w:rPr>
        <w:t>、GB/T 32512-2016 光伏发电站防雷技术要求。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1</w:t>
      </w:r>
      <w:r>
        <w:rPr>
          <w:rFonts w:hint="eastAsia" w:ascii="仿宋" w:hAnsi="仿宋" w:cs="Times New Roman"/>
          <w:kern w:val="0"/>
          <w:szCs w:val="24"/>
        </w:rPr>
        <w:t>、GB/T 31999-2015 光伏发电系统接入配电网特性评价技术规范。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2</w:t>
      </w:r>
      <w:r>
        <w:rPr>
          <w:rFonts w:hint="eastAsia" w:ascii="仿宋" w:hAnsi="仿宋" w:cs="Times New Roman"/>
          <w:kern w:val="0"/>
          <w:szCs w:val="24"/>
        </w:rPr>
        <w:t>、GB/T 29319-2012 光伏发电系统接入配电网技术规定。</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3</w:t>
      </w:r>
      <w:r>
        <w:rPr>
          <w:rFonts w:hint="eastAsia" w:ascii="仿宋" w:hAnsi="仿宋" w:cs="Times New Roman"/>
          <w:kern w:val="0"/>
          <w:szCs w:val="24"/>
        </w:rPr>
        <w:t>、GB/T 30152-2013 光伏发电系统接入配电网检测规程。</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4</w:t>
      </w:r>
      <w:r>
        <w:rPr>
          <w:rFonts w:hint="eastAsia" w:ascii="仿宋" w:hAnsi="仿宋" w:cs="Times New Roman"/>
          <w:kern w:val="0"/>
          <w:szCs w:val="24"/>
        </w:rPr>
        <w:t>、GB 50794-2012 光伏发电站施工规范。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5</w:t>
      </w:r>
      <w:r>
        <w:rPr>
          <w:rFonts w:hint="eastAsia" w:ascii="仿宋" w:hAnsi="仿宋" w:cs="Times New Roman"/>
          <w:kern w:val="0"/>
          <w:szCs w:val="24"/>
        </w:rPr>
        <w:t>、GB/T 50865-2013 光伏发电接入配电网设计规范。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6</w:t>
      </w:r>
      <w:r>
        <w:rPr>
          <w:rFonts w:hint="eastAsia" w:ascii="仿宋" w:hAnsi="仿宋" w:cs="Times New Roman"/>
          <w:kern w:val="0"/>
          <w:szCs w:val="24"/>
        </w:rPr>
        <w:t>、GB/T 19939-2005 光伏系统并网技术要求。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7</w:t>
      </w:r>
      <w:r>
        <w:rPr>
          <w:rFonts w:hint="eastAsia" w:ascii="仿宋" w:hAnsi="仿宋" w:cs="Times New Roman"/>
          <w:kern w:val="0"/>
          <w:szCs w:val="24"/>
        </w:rPr>
        <w:t>、GB/T 20046-2006 光伏（PV） 系统电网接口特性。</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8</w:t>
      </w:r>
      <w:r>
        <w:rPr>
          <w:rFonts w:hint="eastAsia" w:ascii="仿宋" w:hAnsi="仿宋" w:cs="Times New Roman"/>
          <w:kern w:val="0"/>
          <w:szCs w:val="24"/>
        </w:rPr>
        <w:t>、GB/T34129-2017 微电网接入配电网测试规范。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9</w:t>
      </w:r>
      <w:r>
        <w:rPr>
          <w:rFonts w:hint="eastAsia" w:ascii="仿宋" w:hAnsi="仿宋" w:cs="Times New Roman"/>
          <w:kern w:val="0"/>
          <w:szCs w:val="24"/>
        </w:rPr>
        <w:t>、GB/T 14048.7-2016 低压开关设备和控制设备 第 7-1部分： 辅助器件 铜导体的接线端子排。</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0</w:t>
      </w:r>
      <w:r>
        <w:rPr>
          <w:rFonts w:hint="eastAsia" w:ascii="仿宋" w:hAnsi="仿宋" w:cs="Times New Roman"/>
          <w:kern w:val="0"/>
          <w:szCs w:val="24"/>
        </w:rPr>
        <w:t>、 GB 50217-2018 电力工程电缆设计标准。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1</w:t>
      </w:r>
      <w:r>
        <w:rPr>
          <w:rFonts w:hint="eastAsia" w:ascii="仿宋" w:hAnsi="仿宋" w:cs="Times New Roman"/>
          <w:kern w:val="0"/>
          <w:szCs w:val="24"/>
        </w:rPr>
        <w:t>、GB/T 50062-2008 电力装置的继电保护和自动装置设计规范。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5</w:t>
      </w:r>
      <w:r>
        <w:rPr>
          <w:rFonts w:hint="eastAsia" w:ascii="仿宋" w:hAnsi="仿宋" w:cs="Times New Roman"/>
          <w:kern w:val="0"/>
          <w:szCs w:val="24"/>
        </w:rPr>
        <w:t>、GB/T 32900-2016 光伏发电站继电保护技术规范。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6</w:t>
      </w:r>
      <w:r>
        <w:rPr>
          <w:rFonts w:hint="eastAsia" w:ascii="仿宋" w:hAnsi="仿宋" w:cs="Times New Roman"/>
          <w:kern w:val="0"/>
          <w:szCs w:val="24"/>
        </w:rPr>
        <w:t>、GB/T 14598.1-2002 电气继电器 第 23 部分: 触点性能。</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7</w:t>
      </w:r>
      <w:r>
        <w:rPr>
          <w:rFonts w:hint="eastAsia" w:ascii="仿宋" w:hAnsi="仿宋" w:cs="Times New Roman"/>
          <w:kern w:val="0"/>
          <w:szCs w:val="24"/>
        </w:rPr>
        <w:t>、GB/T 6988.1-2008 电气技术用文件的编制第 1 部分：规则。</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8</w:t>
      </w:r>
      <w:r>
        <w:rPr>
          <w:rFonts w:hint="eastAsia" w:ascii="仿宋" w:hAnsi="仿宋" w:cs="Times New Roman"/>
          <w:kern w:val="0"/>
          <w:szCs w:val="24"/>
        </w:rPr>
        <w:t>、IPC-A-610E-2010 中文版电子组件的可接受性。</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9</w:t>
      </w:r>
      <w:r>
        <w:rPr>
          <w:rFonts w:hint="eastAsia" w:ascii="仿宋" w:hAnsi="仿宋" w:cs="Times New Roman"/>
          <w:kern w:val="0"/>
          <w:szCs w:val="24"/>
        </w:rPr>
        <w:t>、GB/T 12326-2008 电能质量电压波动和闪变。</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0</w:t>
      </w:r>
      <w:r>
        <w:rPr>
          <w:rFonts w:hint="eastAsia" w:ascii="仿宋" w:hAnsi="仿宋" w:cs="Times New Roman"/>
          <w:kern w:val="0"/>
          <w:szCs w:val="24"/>
        </w:rPr>
        <w:t>、GB 50054-2011 低压配电设计规范。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1</w:t>
      </w:r>
      <w:r>
        <w:rPr>
          <w:rFonts w:hint="eastAsia" w:ascii="仿宋" w:hAnsi="仿宋" w:cs="Times New Roman"/>
          <w:kern w:val="0"/>
          <w:szCs w:val="24"/>
        </w:rPr>
        <w:t>、GB/T 34932-2017 分布式光伏发电系统远程监控技术规范。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2</w:t>
      </w:r>
      <w:r>
        <w:rPr>
          <w:rFonts w:hint="eastAsia" w:ascii="仿宋" w:hAnsi="仿宋" w:cs="Times New Roman"/>
          <w:kern w:val="0"/>
          <w:szCs w:val="24"/>
        </w:rPr>
        <w:t>、GB 50796-2012 光伏发电工程验收规范。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3</w:t>
      </w:r>
      <w:r>
        <w:rPr>
          <w:rFonts w:hint="eastAsia" w:ascii="仿宋" w:hAnsi="仿宋" w:cs="Times New Roman"/>
          <w:kern w:val="0"/>
          <w:szCs w:val="24"/>
        </w:rPr>
        <w:t>、GB/T 35691-2017 光伏发电站标识系统编码导则。</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4</w:t>
      </w:r>
      <w:r>
        <w:rPr>
          <w:rFonts w:hint="eastAsia" w:ascii="仿宋" w:hAnsi="仿宋" w:cs="Times New Roman"/>
          <w:kern w:val="0"/>
          <w:szCs w:val="24"/>
        </w:rPr>
        <w:t>、GB/T 37658-2019 并网光伏电站启动验收技术规范标准。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5</w:t>
      </w:r>
      <w:r>
        <w:rPr>
          <w:rFonts w:hint="eastAsia" w:ascii="仿宋" w:hAnsi="仿宋" w:cs="Times New Roman"/>
          <w:kern w:val="0"/>
          <w:szCs w:val="24"/>
        </w:rPr>
        <w:t>、GB∕T 34936-2017 光伏发电站汇流箱技术要求。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6</w:t>
      </w:r>
      <w:r>
        <w:rPr>
          <w:rFonts w:hint="eastAsia" w:ascii="仿宋" w:hAnsi="仿宋" w:cs="Times New Roman"/>
          <w:kern w:val="0"/>
          <w:szCs w:val="24"/>
        </w:rPr>
        <w:t>、GB/T 38330-2019 光伏发电站逆变器检修维护规程。</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37</w:t>
      </w:r>
      <w:r>
        <w:rPr>
          <w:rFonts w:hint="eastAsia" w:ascii="仿宋" w:hAnsi="仿宋" w:cs="Times New Roman"/>
          <w:kern w:val="0"/>
          <w:szCs w:val="24"/>
        </w:rPr>
        <w:t>、GB/T 38335-2019 光伏发电站运行规程。</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（二）行业技术技能标准</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w:t>
      </w:r>
      <w:r>
        <w:rPr>
          <w:rFonts w:hint="eastAsia" w:ascii="仿宋" w:hAnsi="仿宋" w:cs="Times New Roman"/>
          <w:kern w:val="0"/>
          <w:szCs w:val="24"/>
        </w:rPr>
        <w:t>、 DL/T 5429-2009 电力系统设计技术规程。</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、DL/T 448-2016 电能计量装置技术管理规程。</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、DL/T 614-2007 多功能电能表。</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4</w:t>
      </w:r>
      <w:r>
        <w:rPr>
          <w:rFonts w:hint="eastAsia" w:ascii="仿宋" w:hAnsi="仿宋" w:cs="Times New Roman"/>
          <w:kern w:val="0"/>
          <w:szCs w:val="24"/>
        </w:rPr>
        <w:t>、DL/T 645-2007 多功能电能表通信协议。</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5</w:t>
      </w:r>
      <w:r>
        <w:rPr>
          <w:rFonts w:hint="eastAsia" w:ascii="仿宋" w:hAnsi="仿宋" w:cs="Times New Roman"/>
          <w:kern w:val="0"/>
          <w:szCs w:val="24"/>
        </w:rPr>
        <w:t>、 Q/GDW617-2011 光伏电站接入电网技术规定。</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6</w:t>
      </w:r>
      <w:r>
        <w:rPr>
          <w:rFonts w:hint="eastAsia" w:ascii="仿宋" w:hAnsi="仿宋" w:cs="Times New Roman"/>
          <w:kern w:val="0"/>
          <w:szCs w:val="24"/>
        </w:rPr>
        <w:t>、JY/T 0465-2015 高等职业学校光伏发电技术与应用专业仪器设备装备规范。</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7</w:t>
      </w:r>
      <w:r>
        <w:rPr>
          <w:rFonts w:hint="eastAsia" w:ascii="仿宋" w:hAnsi="仿宋" w:cs="Times New Roman"/>
          <w:kern w:val="0"/>
          <w:szCs w:val="24"/>
        </w:rPr>
        <w:t>、SJ/T 10533-1994 电子设备制造防静电技术要求。</w:t>
      </w:r>
    </w:p>
    <w:p>
      <w:pPr>
        <w:autoSpaceDE w:val="0"/>
        <w:autoSpaceDN w:val="0"/>
        <w:spacing w:line="500" w:lineRule="exact"/>
        <w:ind w:firstLine="480"/>
        <w:rPr>
          <w:rFonts w:ascii="仿宋" w:hAnsi="仿宋" w:cs="Times New Roman"/>
          <w:kern w:val="0"/>
          <w:szCs w:val="24"/>
        </w:rPr>
      </w:pP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（三）安全环保要求及标准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1、光伏电站设计应符合国家资源开发利用、环境保护、节能管理等法律法规要求,符合国家产业政策和相关产业规划及布局要求。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2、光伏工程施工组织需要注意采取环保措施，保证安全规范。</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（四）职业素养规范及要求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1、在作业过程中必须佩戴安全帽。</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2、在作业过程中必须遵循工具使用规范使用工具，整齐摆放工具与耗材。</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3、在作业过程中应控制建设成本，减少不必要的耗材用量。</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4、工作完成后保持竞赛工位、工作台表面整洁，工具摆放、零碎导线等处理符合职业岗位规范要求。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5、团队需要分工明确，协调作业。</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6、在作业过程中，爱护及正确使用设备、工具、仪表仪器需符合职业岗位规范要求。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7、作业过程中禁止踩踏工具、耗材、盖板、线槽、器件等，禁止出现绊倒及人身受伤事故发生。</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8、必须遵照安全用电规范进行用电操作。</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9、必须严格遵守纪律及规则，保持对裁判及工作人员的尊重。</w:t>
      </w:r>
    </w:p>
    <w:p>
      <w:pPr>
        <w:ind w:firstLine="480"/>
        <w:rPr>
          <w:rFonts w:ascii="仿宋" w:hAnsi="仿宋" w:cs="仿宋"/>
          <w:szCs w:val="24"/>
        </w:rPr>
      </w:pPr>
    </w:p>
    <w:p>
      <w:pPr>
        <w:ind w:left="480" w:leftChars="200" w:firstLine="0" w:firstLineChars="0"/>
        <w:rPr>
          <w:rFonts w:ascii="仿宋" w:hAnsi="仿宋" w:cs="仿宋"/>
          <w:bCs/>
          <w:szCs w:val="24"/>
        </w:rPr>
      </w:pPr>
      <w:r>
        <w:rPr>
          <w:rFonts w:hint="eastAsia" w:ascii="仿宋" w:hAnsi="仿宋" w:cs="仿宋"/>
          <w:b/>
          <w:szCs w:val="24"/>
        </w:rPr>
        <w:t>十、技术平台</w:t>
      </w:r>
    </w:p>
    <w:p>
      <w:pPr>
        <w:numPr>
          <w:ilvl w:val="0"/>
          <w:numId w:val="4"/>
        </w:numPr>
        <w:autoSpaceDE w:val="0"/>
        <w:autoSpaceDN w:val="0"/>
        <w:spacing w:line="500" w:lineRule="exact"/>
        <w:ind w:firstLineChars="0"/>
        <w:rPr>
          <w:rFonts w:ascii="仿宋" w:hAnsi="仿宋" w:cs="Times New Roman"/>
          <w:kern w:val="0"/>
          <w:szCs w:val="24"/>
        </w:rPr>
      </w:pPr>
      <w:r>
        <w:rPr>
          <w:rFonts w:ascii="仿宋" w:hAnsi="仿宋" w:cs="Times New Roman"/>
          <w:kern w:val="0"/>
          <w:szCs w:val="24"/>
        </w:rPr>
        <w:t>竞赛设备、设施、附件</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本次赛项建议使用的比赛设备须能够契合光伏系统工程规划、设备安装、运行、维护等典型岗位技能要求，以及与新一代信息技术融 合后产生的新岗位需求，高度集成整合分布式能源发电技术、传感技术、信息通信技术、能源管控技术和模拟规划技术于一体，不但能够对分布式光伏系统的实现原理、性能特性进行教学展示，而且能够对 光伏系统所需的规划设计、安装、调试进行技术技能训练，且具有专业递进式的功能。 比赛用平台系统组成：设备应包含分布式光伏仿真规划软件、分布式光伏装调平台、分布式光伏离网及并网发电系统、分布式光伏智能运维系统、匹配的工具及材料。可进行分布式光伏工程的全景仿真规划、工程施工规划、工程实施、工程检测、分布式光伏电站设备安装与离网及并网发电模式的调试、工程的运行监控、工程的运维管理等竞赛内容。</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分布式光伏仿真规划软件</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 xml:space="preserve">规划软件应可以导入现实或模拟的地形地图，具有地形、气候、分布式光伏电站模拟及能源图表功能。能够进行分布式光伏工程的规划，包括倾角设置、组件类型选择、支架类型选择、光伏阵列的布局、建设成本的评估以及光伏能源利用的合理性评估。 </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分布式光伏装调平台</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平台</w:t>
      </w:r>
      <w:r>
        <w:rPr>
          <w:rFonts w:ascii="仿宋" w:hAnsi="仿宋" w:cs="Times New Roman"/>
          <w:kern w:val="0"/>
          <w:szCs w:val="24"/>
        </w:rPr>
        <w:t>应包含由供能模块、数据采集模块、集中控制模块、环境感知模块、通讯模块</w:t>
      </w:r>
      <w:r>
        <w:rPr>
          <w:rFonts w:hint="eastAsia" w:ascii="仿宋" w:hAnsi="仿宋" w:cs="Times New Roman"/>
          <w:kern w:val="0"/>
          <w:szCs w:val="24"/>
        </w:rPr>
        <w:t>、</w:t>
      </w:r>
      <w:r>
        <w:rPr>
          <w:rFonts w:ascii="仿宋" w:hAnsi="仿宋" w:cs="Times New Roman"/>
          <w:kern w:val="0"/>
          <w:szCs w:val="24"/>
        </w:rPr>
        <w:t xml:space="preserve">负载模块、智能离网微逆变系统、运维等模块。平台 可满足多种分布式光伏发电方式的选择、满足分布式系统的安装、调试、数据采集、多种通讯方式的传输、运维等实训。 </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w:t>
      </w:r>
      <w:r>
        <w:rPr>
          <w:rFonts w:ascii="仿宋" w:hAnsi="仿宋" w:cs="Times New Roman"/>
          <w:kern w:val="0"/>
          <w:szCs w:val="24"/>
        </w:rPr>
        <w:t>分布式光伏并网隔离系统</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 xml:space="preserve">光伏并网隔离系统由并网逆变器和隔离变压器组成，将光伏组件产生的直流电通过光伏并网隔离系统转换成符合市电电网要求的交 流电之后接入公共电网。并网逆变器集多重保护功能，可以达到 IP65 户外型保护级别。可以全自动追踪市电的电压、相位、频率，并将电能转化为与电网同频、同相的正弦波电压，馈入电网，实现自主并网功能。系统采用 10kW 隔离变压器与市电外网隔离，以保证设备和人身安全。 </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4.</w:t>
      </w:r>
      <w:r>
        <w:rPr>
          <w:rFonts w:ascii="仿宋" w:hAnsi="仿宋" w:cs="Times New Roman"/>
          <w:kern w:val="0"/>
          <w:szCs w:val="24"/>
        </w:rPr>
        <w:t>分布式光伏智能运维系统</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分布式光伏智能运维系统可以通过逆变器通讯模块采集底层逆变器的运行信息，以以太网方式传输到分布式光伏运维平台，平台统一对所有的光伏电站实施集中监控，提供专业的远程维护、个性化设计，详细的运行报告在服务器上存储，保护和备份电站产量、错误信息以及配置数据。定期报告时刻掌握最新的动态，显示所在电站的地理位置信息、实时的辐照量、模块温度、环境温度、风速、电站经纬度、倾角方向等信息。提供逆变器故障诊断工具，详细显示各个逆变器的输出参数，通过文字、图表清晰展示全局情况。</w:t>
      </w:r>
    </w:p>
    <w:p>
      <w:pPr>
        <w:autoSpaceDE w:val="0"/>
        <w:autoSpaceDN w:val="0"/>
        <w:spacing w:line="500" w:lineRule="exact"/>
        <w:ind w:firstLine="0" w:firstLineChars="0"/>
        <w:jc w:val="center"/>
        <w:rPr>
          <w:rFonts w:ascii="仿宋" w:hAnsi="仿宋" w:cs="仿宋"/>
          <w:bCs/>
          <w:szCs w:val="24"/>
        </w:rPr>
      </w:pPr>
      <w:r>
        <w:rPr>
          <w:rFonts w:hint="eastAsia" w:ascii="仿宋" w:hAnsi="仿宋" w:cs="仿宋"/>
          <w:bCs/>
          <w:szCs w:val="24"/>
        </w:rPr>
        <w:t>设备清单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96"/>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序号</w:t>
            </w:r>
          </w:p>
        </w:tc>
        <w:tc>
          <w:tcPr>
            <w:tcW w:w="1796"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系统子平台</w:t>
            </w:r>
          </w:p>
        </w:tc>
        <w:tc>
          <w:tcPr>
            <w:tcW w:w="5862"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子平台介绍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utoSpaceDE w:val="0"/>
              <w:autoSpaceDN w:val="0"/>
              <w:spacing w:line="500" w:lineRule="exact"/>
              <w:ind w:firstLine="210" w:firstLineChars="100"/>
              <w:jc w:val="center"/>
              <w:rPr>
                <w:rFonts w:ascii="仿宋" w:hAnsi="仿宋" w:cs="仿宋"/>
                <w:sz w:val="21"/>
                <w:szCs w:val="21"/>
              </w:rPr>
            </w:pPr>
            <w:r>
              <w:rPr>
                <w:rFonts w:hint="eastAsia" w:ascii="仿宋" w:hAnsi="仿宋" w:cs="仿宋"/>
                <w:sz w:val="21"/>
                <w:szCs w:val="21"/>
              </w:rPr>
              <w:t>1</w:t>
            </w:r>
          </w:p>
        </w:tc>
        <w:tc>
          <w:tcPr>
            <w:tcW w:w="179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分布式光伏仿真规划软件</w:t>
            </w:r>
          </w:p>
        </w:tc>
        <w:tc>
          <w:tcPr>
            <w:tcW w:w="5862" w:type="dxa"/>
            <w:vAlign w:val="center"/>
          </w:tcPr>
          <w:p>
            <w:pPr>
              <w:autoSpaceDE w:val="0"/>
              <w:autoSpaceDN w:val="0"/>
              <w:spacing w:line="500" w:lineRule="exact"/>
              <w:ind w:firstLine="0" w:firstLineChars="0"/>
              <w:rPr>
                <w:rFonts w:ascii="仿宋" w:hAnsi="仿宋" w:cs="仿宋"/>
                <w:sz w:val="21"/>
                <w:szCs w:val="21"/>
              </w:rPr>
            </w:pPr>
            <w:r>
              <w:rPr>
                <w:rFonts w:hint="eastAsia" w:ascii="仿宋" w:hAnsi="仿宋" w:cs="仿宋"/>
                <w:sz w:val="21"/>
                <w:szCs w:val="21"/>
              </w:rPr>
              <w:t>要求仿真规划软件可以导入各种现实或模拟的地形 地图，具有地形、气候、分布式光伏电站模拟及能 源图表功能。能够进行分布式光伏工程的规划，包括倾角设置、组件类型选择、支架类型选择、光伏阵列的布局、建设成本的评估以及光伏能源利用的 合理性评估。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179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分布式光伏装调平台</w:t>
            </w:r>
          </w:p>
        </w:tc>
        <w:tc>
          <w:tcPr>
            <w:tcW w:w="5862" w:type="dxa"/>
            <w:vAlign w:val="center"/>
          </w:tcPr>
          <w:p>
            <w:pPr>
              <w:autoSpaceDE w:val="0"/>
              <w:autoSpaceDN w:val="0"/>
              <w:spacing w:line="500" w:lineRule="exact"/>
              <w:ind w:firstLine="0" w:firstLineChars="0"/>
              <w:rPr>
                <w:rFonts w:ascii="仿宋" w:hAnsi="仿宋" w:cs="仿宋"/>
                <w:sz w:val="21"/>
                <w:szCs w:val="21"/>
              </w:rPr>
            </w:pPr>
            <w:r>
              <w:rPr>
                <w:rFonts w:hint="eastAsia" w:ascii="仿宋" w:hAnsi="仿宋" w:cs="仿宋"/>
                <w:sz w:val="21"/>
                <w:szCs w:val="21"/>
              </w:rPr>
              <w:t>由供能模块、数据采集模块、集中控制模块、环境 感知模块、通讯模块、负载模块、离网逆变系统、运维等模块，能够远程/就地显示电压、电流、功率 等参数信息，具有光伏发电追日控制、储能自动控制、电能调度控制、存储逆变等功能的智能控制平台。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179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分布式光伏并网隔离系统</w:t>
            </w:r>
          </w:p>
        </w:tc>
        <w:tc>
          <w:tcPr>
            <w:tcW w:w="5862" w:type="dxa"/>
            <w:vAlign w:val="center"/>
          </w:tcPr>
          <w:p>
            <w:pPr>
              <w:autoSpaceDE w:val="0"/>
              <w:autoSpaceDN w:val="0"/>
              <w:spacing w:line="500" w:lineRule="exact"/>
              <w:ind w:firstLine="0" w:firstLineChars="0"/>
              <w:rPr>
                <w:rFonts w:ascii="仿宋" w:hAnsi="仿宋" w:cs="仿宋"/>
                <w:sz w:val="21"/>
                <w:szCs w:val="21"/>
              </w:rPr>
            </w:pPr>
            <w:r>
              <w:rPr>
                <w:rFonts w:hint="eastAsia" w:ascii="仿宋" w:hAnsi="仿宋" w:cs="仿宋"/>
                <w:sz w:val="21"/>
                <w:szCs w:val="21"/>
              </w:rPr>
              <w:t>光伏并网系统，能够通过并网逆变器转化为交流电，通过隔离变压器与真实的市电外网相互隔离，安全地并入市电，保护设备及人身安全。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4</w:t>
            </w:r>
          </w:p>
        </w:tc>
        <w:tc>
          <w:tcPr>
            <w:tcW w:w="179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分布式光伏智能运维系统</w:t>
            </w:r>
          </w:p>
        </w:tc>
        <w:tc>
          <w:tcPr>
            <w:tcW w:w="5862" w:type="dxa"/>
            <w:vAlign w:val="center"/>
          </w:tcPr>
          <w:p>
            <w:pPr>
              <w:autoSpaceDE w:val="0"/>
              <w:autoSpaceDN w:val="0"/>
              <w:spacing w:line="500" w:lineRule="exact"/>
              <w:ind w:firstLine="0" w:firstLineChars="0"/>
              <w:rPr>
                <w:rFonts w:ascii="仿宋" w:hAnsi="仿宋" w:cs="仿宋"/>
                <w:sz w:val="21"/>
                <w:szCs w:val="21"/>
              </w:rPr>
            </w:pPr>
            <w:r>
              <w:rPr>
                <w:rFonts w:hint="eastAsia" w:ascii="仿宋" w:hAnsi="仿宋" w:cs="仿宋"/>
                <w:sz w:val="21"/>
                <w:szCs w:val="21"/>
              </w:rPr>
              <w:t>能够对光伏系统平台重要设备通过组态，实施集中监视和远程控制，并能提供详细的运行报告，在服 务器上存储、保护和备份电站产量、错误信息以及配置数据。能够显示实时的辐照量、模块温度、环境温度等信息。提供逆变器故障诊断工具，详细显示各个逆变器的实测资料。可以通过图文视图清晰 展示全局情况。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5</w:t>
            </w:r>
          </w:p>
        </w:tc>
        <w:tc>
          <w:tcPr>
            <w:tcW w:w="179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工具及耗材套件</w:t>
            </w:r>
          </w:p>
        </w:tc>
        <w:tc>
          <w:tcPr>
            <w:tcW w:w="5862" w:type="dxa"/>
            <w:vAlign w:val="center"/>
          </w:tcPr>
          <w:p>
            <w:pPr>
              <w:autoSpaceDE w:val="0"/>
              <w:autoSpaceDN w:val="0"/>
              <w:spacing w:line="720" w:lineRule="auto"/>
              <w:ind w:firstLine="0" w:firstLineChars="0"/>
              <w:rPr>
                <w:rFonts w:ascii="仿宋" w:hAnsi="仿宋" w:cs="仿宋"/>
                <w:sz w:val="21"/>
                <w:szCs w:val="21"/>
              </w:rPr>
            </w:pPr>
            <w:r>
              <w:rPr>
                <w:rFonts w:hint="eastAsia" w:ascii="仿宋" w:hAnsi="仿宋" w:cs="仿宋"/>
                <w:sz w:val="21"/>
                <w:szCs w:val="21"/>
              </w:rPr>
              <w:t>满足竞赛的工具及耗材套件。</w:t>
            </w:r>
          </w:p>
        </w:tc>
      </w:tr>
    </w:tbl>
    <w:p>
      <w:pPr>
        <w:autoSpaceDE w:val="0"/>
        <w:autoSpaceDN w:val="0"/>
        <w:spacing w:line="500" w:lineRule="exact"/>
        <w:ind w:firstLine="0" w:firstLineChars="0"/>
        <w:rPr>
          <w:rFonts w:ascii="宋体" w:hAnsi="宋体" w:eastAsia="宋体" w:cs="宋体"/>
          <w:szCs w:val="24"/>
        </w:rPr>
      </w:pPr>
    </w:p>
    <w:p>
      <w:pPr>
        <w:numPr>
          <w:ilvl w:val="0"/>
          <w:numId w:val="4"/>
        </w:numPr>
        <w:autoSpaceDE w:val="0"/>
        <w:autoSpaceDN w:val="0"/>
        <w:spacing w:line="500" w:lineRule="exact"/>
        <w:ind w:firstLineChars="0"/>
        <w:rPr>
          <w:rFonts w:ascii="仿宋" w:hAnsi="仿宋" w:cs="Times New Roman"/>
          <w:kern w:val="0"/>
          <w:szCs w:val="24"/>
        </w:rPr>
      </w:pPr>
      <w:r>
        <w:rPr>
          <w:rFonts w:hint="eastAsia" w:ascii="仿宋" w:hAnsi="仿宋" w:cs="Times New Roman"/>
          <w:kern w:val="0"/>
          <w:szCs w:val="24"/>
        </w:rPr>
        <w:t>竞赛工量具清单</w:t>
      </w:r>
    </w:p>
    <w:p>
      <w:pPr>
        <w:autoSpaceDE w:val="0"/>
        <w:autoSpaceDN w:val="0"/>
        <w:spacing w:line="500" w:lineRule="exact"/>
        <w:ind w:left="480" w:leftChars="200" w:firstLine="480"/>
        <w:rPr>
          <w:rFonts w:ascii="仿宋" w:hAnsi="仿宋" w:cs="Times New Roman"/>
          <w:kern w:val="0"/>
          <w:szCs w:val="24"/>
        </w:rPr>
      </w:pPr>
      <w:r>
        <w:rPr>
          <w:rFonts w:hint="eastAsia" w:ascii="仿宋" w:hAnsi="仿宋" w:cs="Times New Roman"/>
          <w:kern w:val="0"/>
          <w:szCs w:val="24"/>
        </w:rPr>
        <w:t>每个竞赛工位提供统一的竞赛所需的竞赛工具，选手无须自带。</w:t>
      </w:r>
    </w:p>
    <w:p>
      <w:pPr>
        <w:autoSpaceDE w:val="0"/>
        <w:autoSpaceDN w:val="0"/>
        <w:spacing w:line="500" w:lineRule="exact"/>
        <w:ind w:firstLine="0" w:firstLineChars="0"/>
        <w:jc w:val="center"/>
        <w:rPr>
          <w:rFonts w:ascii="仿宋" w:hAnsi="仿宋" w:cs="仿宋"/>
          <w:bCs/>
          <w:szCs w:val="24"/>
        </w:rPr>
      </w:pPr>
      <w:r>
        <w:rPr>
          <w:rFonts w:hint="eastAsia" w:ascii="仿宋" w:hAnsi="仿宋" w:cs="仿宋"/>
          <w:bCs/>
          <w:szCs w:val="24"/>
        </w:rPr>
        <w:t>工量具清单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65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序 号</w:t>
            </w:r>
          </w:p>
        </w:tc>
        <w:tc>
          <w:tcPr>
            <w:tcW w:w="265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名 称</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单位</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M6梅花螺丝刀</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把</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M3一字螺丝刀</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把</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M3测电笔</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把</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4</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6寸活动扳手</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把</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5</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U型冷压端子压接钳</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把</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6</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四边型冷压端子压接钳</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把</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7</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工具刀</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把</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8</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钳形表</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9</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电烙铁</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10</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烙铁头</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11</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吸锡器</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12</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镊子</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13</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焊锡丝</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卷</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14</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烙铁架</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15</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海绵</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16</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松香</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17</w:t>
            </w:r>
          </w:p>
        </w:tc>
        <w:tc>
          <w:tcPr>
            <w:tcW w:w="2657"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MC4专用工具</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bl>
    <w:p>
      <w:pPr>
        <w:autoSpaceDE w:val="0"/>
        <w:autoSpaceDN w:val="0"/>
        <w:spacing w:line="500" w:lineRule="exact"/>
        <w:ind w:left="480" w:leftChars="200" w:firstLine="0" w:firstLineChars="0"/>
        <w:rPr>
          <w:rFonts w:ascii="仿宋" w:hAnsi="仿宋" w:cs="Times New Roman"/>
          <w:kern w:val="0"/>
          <w:szCs w:val="24"/>
        </w:rPr>
      </w:pPr>
    </w:p>
    <w:p>
      <w:pPr>
        <w:numPr>
          <w:ilvl w:val="0"/>
          <w:numId w:val="4"/>
        </w:numPr>
        <w:autoSpaceDE w:val="0"/>
        <w:autoSpaceDN w:val="0"/>
        <w:spacing w:line="500" w:lineRule="exact"/>
        <w:ind w:firstLineChars="0"/>
        <w:rPr>
          <w:rFonts w:ascii="仿宋" w:hAnsi="仿宋" w:cs="Times New Roman"/>
          <w:kern w:val="0"/>
          <w:szCs w:val="24"/>
        </w:rPr>
      </w:pPr>
      <w:r>
        <w:rPr>
          <w:rFonts w:hint="eastAsia" w:ascii="仿宋" w:hAnsi="仿宋" w:cs="Times New Roman"/>
          <w:kern w:val="0"/>
          <w:szCs w:val="24"/>
        </w:rPr>
        <w:t>竞赛材料及耗材清单</w:t>
      </w:r>
    </w:p>
    <w:p>
      <w:pPr>
        <w:autoSpaceDE w:val="0"/>
        <w:autoSpaceDN w:val="0"/>
        <w:spacing w:line="500" w:lineRule="exact"/>
        <w:ind w:left="480" w:leftChars="200" w:firstLine="480"/>
        <w:rPr>
          <w:rFonts w:ascii="仿宋" w:hAnsi="仿宋" w:cs="Times New Roman"/>
          <w:kern w:val="0"/>
          <w:szCs w:val="24"/>
        </w:rPr>
      </w:pPr>
      <w:r>
        <w:rPr>
          <w:rFonts w:hint="eastAsia" w:ascii="仿宋" w:hAnsi="仿宋" w:cs="Times New Roman"/>
          <w:kern w:val="0"/>
          <w:szCs w:val="24"/>
        </w:rPr>
        <w:t xml:space="preserve"> 每个竞赛工位提供统一的竞赛所需的竞赛材料，选手无须自带。下发的耗材是否满足需求，需要选手根据任务要求进行核算并补充领料。因此，耗材清单暂不公布。</w:t>
      </w:r>
    </w:p>
    <w:p>
      <w:pPr>
        <w:autoSpaceDE w:val="0"/>
        <w:autoSpaceDN w:val="0"/>
        <w:spacing w:line="500" w:lineRule="exact"/>
        <w:ind w:left="480" w:leftChars="200" w:firstLine="480"/>
        <w:rPr>
          <w:rFonts w:ascii="仿宋" w:hAnsi="仿宋" w:cs="Times New Roman"/>
          <w:kern w:val="0"/>
          <w:szCs w:val="24"/>
        </w:rPr>
      </w:pPr>
    </w:p>
    <w:p>
      <w:pPr>
        <w:numPr>
          <w:ilvl w:val="0"/>
          <w:numId w:val="4"/>
        </w:numPr>
        <w:autoSpaceDE w:val="0"/>
        <w:autoSpaceDN w:val="0"/>
        <w:spacing w:line="500" w:lineRule="exact"/>
        <w:ind w:firstLineChars="0"/>
        <w:rPr>
          <w:rFonts w:ascii="仿宋" w:hAnsi="仿宋" w:cs="Times New Roman"/>
          <w:kern w:val="0"/>
          <w:szCs w:val="24"/>
        </w:rPr>
      </w:pPr>
      <w:r>
        <w:rPr>
          <w:rFonts w:hint="eastAsia" w:ascii="仿宋" w:hAnsi="仿宋" w:cs="Times New Roman"/>
          <w:kern w:val="0"/>
          <w:szCs w:val="24"/>
        </w:rPr>
        <w:t>竞赛用软件清单</w:t>
      </w:r>
    </w:p>
    <w:p>
      <w:pPr>
        <w:autoSpaceDE w:val="0"/>
        <w:autoSpaceDN w:val="0"/>
        <w:spacing w:line="500" w:lineRule="exact"/>
        <w:ind w:firstLine="0" w:firstLineChars="0"/>
        <w:jc w:val="center"/>
        <w:rPr>
          <w:rFonts w:ascii="仿宋" w:hAnsi="仿宋" w:cs="仿宋"/>
          <w:bCs/>
          <w:szCs w:val="24"/>
        </w:rPr>
      </w:pPr>
    </w:p>
    <w:p>
      <w:pPr>
        <w:autoSpaceDE w:val="0"/>
        <w:autoSpaceDN w:val="0"/>
        <w:spacing w:line="500" w:lineRule="exact"/>
        <w:ind w:firstLine="0" w:firstLineChars="0"/>
        <w:jc w:val="center"/>
        <w:rPr>
          <w:rFonts w:ascii="仿宋" w:hAnsi="仿宋" w:cs="仿宋"/>
          <w:bCs/>
          <w:szCs w:val="24"/>
        </w:rPr>
      </w:pPr>
      <w:r>
        <w:rPr>
          <w:rFonts w:hint="eastAsia" w:ascii="仿宋" w:hAnsi="仿宋" w:cs="仿宋"/>
          <w:bCs/>
          <w:szCs w:val="24"/>
        </w:rPr>
        <w:t>竞赛软件清单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942"/>
        <w:gridCol w:w="2078"/>
        <w:gridCol w:w="2279"/>
        <w:gridCol w:w="106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39" w:hRule="atLeast"/>
          <w:jc w:val="center"/>
        </w:trPr>
        <w:tc>
          <w:tcPr>
            <w:tcW w:w="942"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序 号</w:t>
            </w:r>
          </w:p>
        </w:tc>
        <w:tc>
          <w:tcPr>
            <w:tcW w:w="2078"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软件名称</w:t>
            </w:r>
          </w:p>
        </w:tc>
        <w:tc>
          <w:tcPr>
            <w:tcW w:w="2279"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型号/版本号</w:t>
            </w:r>
          </w:p>
        </w:tc>
        <w:tc>
          <w:tcPr>
            <w:tcW w:w="1063"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单位</w:t>
            </w:r>
          </w:p>
        </w:tc>
        <w:tc>
          <w:tcPr>
            <w:tcW w:w="992"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办公软件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Mirosoft Office2010或WPS2019</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PLC编程软件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GX Works3 1.026C</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组态软件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ForceControl V7.1</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4</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辅助设计软件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CAD2010</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5</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规划软件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瑞亚分布式光伏仿真规划软件</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6</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PLC通讯配置软件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Communication Setup Utility</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7</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Lora配置软件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LoraConfig1.0.1</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8</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串口调试软件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CRC16</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9</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输入法软件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搜狗输入法</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10</w:t>
            </w:r>
          </w:p>
        </w:tc>
        <w:tc>
          <w:tcPr>
            <w:tcW w:w="2078"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倾角仪调试软件</w:t>
            </w:r>
          </w:p>
        </w:tc>
        <w:tc>
          <w:tcPr>
            <w:tcW w:w="2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c>
          <w:tcPr>
            <w:tcW w:w="10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bl>
    <w:p>
      <w:pPr>
        <w:autoSpaceDE w:val="0"/>
        <w:autoSpaceDN w:val="0"/>
        <w:spacing w:line="500" w:lineRule="exact"/>
        <w:ind w:firstLine="0" w:firstLineChars="0"/>
        <w:rPr>
          <w:rFonts w:ascii="仿宋" w:hAnsi="仿宋" w:cs="Times New Roman"/>
          <w:kern w:val="0"/>
          <w:szCs w:val="24"/>
        </w:rPr>
      </w:pPr>
    </w:p>
    <w:p>
      <w:pPr>
        <w:numPr>
          <w:ilvl w:val="0"/>
          <w:numId w:val="4"/>
        </w:numPr>
        <w:autoSpaceDE w:val="0"/>
        <w:autoSpaceDN w:val="0"/>
        <w:spacing w:line="500" w:lineRule="exact"/>
        <w:ind w:firstLineChars="0"/>
        <w:rPr>
          <w:rFonts w:ascii="仿宋" w:hAnsi="仿宋" w:cs="Times New Roman"/>
          <w:kern w:val="0"/>
          <w:szCs w:val="24"/>
        </w:rPr>
      </w:pPr>
      <w:r>
        <w:rPr>
          <w:rFonts w:hint="eastAsia" w:ascii="仿宋" w:hAnsi="仿宋" w:cs="Times New Roman"/>
          <w:kern w:val="0"/>
          <w:szCs w:val="24"/>
        </w:rPr>
        <w:t>允许选手翻阅的技术资料清单</w:t>
      </w:r>
    </w:p>
    <w:p>
      <w:pPr>
        <w:autoSpaceDE w:val="0"/>
        <w:autoSpaceDN w:val="0"/>
        <w:spacing w:line="500" w:lineRule="exact"/>
        <w:ind w:firstLine="0" w:firstLineChars="0"/>
        <w:jc w:val="center"/>
        <w:rPr>
          <w:rFonts w:ascii="仿宋" w:hAnsi="仿宋" w:cs="仿宋"/>
          <w:bCs/>
          <w:szCs w:val="24"/>
        </w:rPr>
      </w:pPr>
      <w:r>
        <w:rPr>
          <w:rFonts w:hint="eastAsia" w:ascii="仿宋" w:hAnsi="仿宋" w:cs="仿宋"/>
          <w:bCs/>
          <w:szCs w:val="24"/>
        </w:rPr>
        <w:t>竞赛技术资料清单</w:t>
      </w:r>
    </w:p>
    <w:tbl>
      <w:tblPr>
        <w:tblStyle w:val="16"/>
        <w:tblW w:w="7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992"/>
        <w:gridCol w:w="4322"/>
        <w:gridCol w:w="112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trHeight w:val="639" w:hRule="atLeast"/>
          <w:jc w:val="center"/>
        </w:trPr>
        <w:tc>
          <w:tcPr>
            <w:tcW w:w="992"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序 号</w:t>
            </w:r>
          </w:p>
        </w:tc>
        <w:tc>
          <w:tcPr>
            <w:tcW w:w="4322"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技术资料名称</w:t>
            </w:r>
          </w:p>
        </w:tc>
        <w:tc>
          <w:tcPr>
            <w:tcW w:w="1125"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单位</w:t>
            </w:r>
          </w:p>
        </w:tc>
        <w:tc>
          <w:tcPr>
            <w:tcW w:w="1024"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三菱PLC资料</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单相电子式电能表安装使用说明书</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单相电子式多功能电能表安装使用说明书</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4</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单相交直流智能电力仪表用户手册版本</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5</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光伏控制器说明书</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6</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光照度传感器产品规格书</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7</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温湿度传感器产品规格书</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8</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智能离网微逆变系统产品用户手册</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9</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倾角传感器说明书</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10</w:t>
            </w:r>
          </w:p>
        </w:tc>
        <w:tc>
          <w:tcPr>
            <w:tcW w:w="432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锦浪（或</w:t>
            </w:r>
            <w:r>
              <w:rPr>
                <w:rFonts w:ascii="仿宋" w:hAnsi="仿宋" w:cs="仿宋"/>
                <w:kern w:val="0"/>
                <w:sz w:val="21"/>
                <w:szCs w:val="21"/>
              </w:rPr>
              <w:t>英威腾</w:t>
            </w:r>
            <w:r>
              <w:rPr>
                <w:rFonts w:hint="eastAsia" w:ascii="仿宋" w:hAnsi="仿宋" w:cs="仿宋"/>
                <w:kern w:val="0"/>
                <w:sz w:val="21"/>
                <w:szCs w:val="21"/>
              </w:rPr>
              <w:t>）</w:t>
            </w:r>
            <w:r>
              <w:rPr>
                <w:rFonts w:ascii="仿宋" w:hAnsi="仿宋" w:cs="仿宋"/>
                <w:kern w:val="0"/>
                <w:sz w:val="21"/>
                <w:szCs w:val="21"/>
              </w:rPr>
              <w:t>光伏并网逆变器产品说明书</w:t>
            </w:r>
          </w:p>
        </w:tc>
        <w:tc>
          <w:tcPr>
            <w:tcW w:w="1125"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02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r>
    </w:tbl>
    <w:p>
      <w:pPr>
        <w:autoSpaceDE w:val="0"/>
        <w:autoSpaceDN w:val="0"/>
        <w:spacing w:line="500" w:lineRule="exact"/>
        <w:ind w:firstLine="0" w:firstLineChars="0"/>
        <w:rPr>
          <w:rFonts w:ascii="仿宋" w:hAnsi="仿宋" w:cs="Times New Roman"/>
          <w:kern w:val="0"/>
          <w:szCs w:val="24"/>
        </w:rPr>
      </w:pPr>
    </w:p>
    <w:p>
      <w:pPr>
        <w:numPr>
          <w:ilvl w:val="0"/>
          <w:numId w:val="4"/>
        </w:numPr>
        <w:autoSpaceDE w:val="0"/>
        <w:autoSpaceDN w:val="0"/>
        <w:spacing w:line="500" w:lineRule="exact"/>
        <w:ind w:firstLineChars="0"/>
        <w:rPr>
          <w:rFonts w:ascii="仿宋" w:hAnsi="仿宋" w:cs="Times New Roman"/>
          <w:kern w:val="0"/>
          <w:szCs w:val="24"/>
        </w:rPr>
      </w:pPr>
      <w:r>
        <w:rPr>
          <w:rFonts w:hint="eastAsia" w:ascii="仿宋" w:hAnsi="仿宋" w:cs="Times New Roman"/>
          <w:kern w:val="0"/>
          <w:szCs w:val="24"/>
        </w:rPr>
        <w:t>劳保用品清单</w:t>
      </w:r>
    </w:p>
    <w:p>
      <w:pPr>
        <w:autoSpaceDE w:val="0"/>
        <w:autoSpaceDN w:val="0"/>
        <w:spacing w:line="500" w:lineRule="exact"/>
        <w:ind w:left="480" w:leftChars="200" w:firstLine="480"/>
        <w:rPr>
          <w:rFonts w:ascii="仿宋" w:hAnsi="仿宋" w:cs="Times New Roman"/>
          <w:kern w:val="0"/>
          <w:szCs w:val="24"/>
        </w:rPr>
      </w:pPr>
      <w:r>
        <w:rPr>
          <w:rFonts w:hint="eastAsia" w:ascii="仿宋" w:hAnsi="仿宋" w:cs="Times New Roman"/>
          <w:kern w:val="0"/>
          <w:szCs w:val="24"/>
        </w:rPr>
        <w:t>部分劳保用品需参赛队自自备。</w:t>
      </w:r>
    </w:p>
    <w:p>
      <w:pPr>
        <w:autoSpaceDE w:val="0"/>
        <w:autoSpaceDN w:val="0"/>
        <w:spacing w:line="500" w:lineRule="exact"/>
        <w:ind w:firstLine="0" w:firstLineChars="0"/>
        <w:jc w:val="center"/>
        <w:rPr>
          <w:rFonts w:ascii="仿宋" w:hAnsi="仿宋" w:cs="仿宋"/>
          <w:bCs/>
          <w:szCs w:val="24"/>
        </w:rPr>
      </w:pPr>
      <w:r>
        <w:rPr>
          <w:rFonts w:hint="eastAsia" w:ascii="仿宋" w:hAnsi="仿宋" w:cs="仿宋"/>
          <w:bCs/>
          <w:szCs w:val="24"/>
        </w:rPr>
        <w:t>劳保用品清单</w:t>
      </w:r>
    </w:p>
    <w:tbl>
      <w:tblPr>
        <w:tblStyle w:val="16"/>
        <w:tblW w:w="7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030"/>
        <w:gridCol w:w="1679"/>
        <w:gridCol w:w="1276"/>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39" w:hRule="atLeast"/>
          <w:jc w:val="center"/>
        </w:trPr>
        <w:tc>
          <w:tcPr>
            <w:tcW w:w="1030"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序 号</w:t>
            </w:r>
          </w:p>
        </w:tc>
        <w:tc>
          <w:tcPr>
            <w:tcW w:w="1679"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物件名称</w:t>
            </w:r>
          </w:p>
        </w:tc>
        <w:tc>
          <w:tcPr>
            <w:tcW w:w="1276"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单位</w:t>
            </w:r>
          </w:p>
        </w:tc>
        <w:tc>
          <w:tcPr>
            <w:tcW w:w="1276"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数量</w:t>
            </w:r>
          </w:p>
        </w:tc>
        <w:tc>
          <w:tcPr>
            <w:tcW w:w="2268" w:type="dxa"/>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030"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16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电工安全帽</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顶</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2268"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030"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16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电工服</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2268"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参赛队自备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030"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16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电工鞋</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双</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2268"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参赛队自备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030"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4</w:t>
            </w:r>
          </w:p>
        </w:tc>
        <w:tc>
          <w:tcPr>
            <w:tcW w:w="1679"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口罩</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1276"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2268" w:type="dxa"/>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参赛队自备</w:t>
            </w:r>
          </w:p>
        </w:tc>
      </w:tr>
    </w:tbl>
    <w:p>
      <w:pPr>
        <w:autoSpaceDE w:val="0"/>
        <w:autoSpaceDN w:val="0"/>
        <w:spacing w:line="500" w:lineRule="exact"/>
        <w:ind w:left="480" w:leftChars="200" w:firstLine="0" w:firstLineChars="0"/>
        <w:rPr>
          <w:rFonts w:ascii="仿宋" w:hAnsi="仿宋" w:cs="Times New Roman"/>
          <w:kern w:val="0"/>
          <w:szCs w:val="24"/>
        </w:rPr>
      </w:pPr>
    </w:p>
    <w:p>
      <w:pPr>
        <w:numPr>
          <w:ilvl w:val="0"/>
          <w:numId w:val="4"/>
        </w:numPr>
        <w:autoSpaceDE w:val="0"/>
        <w:autoSpaceDN w:val="0"/>
        <w:spacing w:line="500" w:lineRule="exact"/>
        <w:ind w:firstLineChars="0"/>
        <w:rPr>
          <w:rFonts w:ascii="仿宋" w:hAnsi="仿宋" w:cs="Times New Roman"/>
          <w:kern w:val="0"/>
          <w:szCs w:val="24"/>
        </w:rPr>
      </w:pPr>
      <w:r>
        <w:rPr>
          <w:rFonts w:hint="eastAsia" w:ascii="仿宋" w:hAnsi="仿宋" w:cs="Times New Roman"/>
          <w:kern w:val="0"/>
          <w:szCs w:val="24"/>
        </w:rPr>
        <w:t>裁判工作需要的办公用品及设备、测量设备、场所等要求及清单</w:t>
      </w:r>
    </w:p>
    <w:p>
      <w:pPr>
        <w:numPr>
          <w:ilvl w:val="0"/>
          <w:numId w:val="5"/>
        </w:numPr>
        <w:autoSpaceDE w:val="0"/>
        <w:autoSpaceDN w:val="0"/>
        <w:spacing w:line="500" w:lineRule="exact"/>
        <w:ind w:left="1265" w:firstLineChars="0"/>
        <w:rPr>
          <w:rFonts w:ascii="仿宋" w:hAnsi="仿宋" w:cs="Times New Roman"/>
          <w:kern w:val="0"/>
          <w:szCs w:val="24"/>
        </w:rPr>
      </w:pPr>
      <w:r>
        <w:rPr>
          <w:rFonts w:hint="eastAsia" w:ascii="仿宋" w:hAnsi="仿宋" w:cs="Times New Roman"/>
          <w:kern w:val="0"/>
          <w:szCs w:val="24"/>
        </w:rPr>
        <w:t>裁判办公用品及设备</w:t>
      </w:r>
    </w:p>
    <w:p>
      <w:pPr>
        <w:autoSpaceDE w:val="0"/>
        <w:autoSpaceDN w:val="0"/>
        <w:spacing w:line="500" w:lineRule="exact"/>
        <w:ind w:firstLine="0" w:firstLineChars="0"/>
        <w:jc w:val="center"/>
        <w:rPr>
          <w:rFonts w:ascii="仿宋" w:hAnsi="仿宋" w:cs="仿宋"/>
          <w:bCs/>
          <w:szCs w:val="24"/>
        </w:rPr>
      </w:pPr>
      <w:r>
        <w:rPr>
          <w:rFonts w:hint="eastAsia" w:ascii="仿宋" w:hAnsi="仿宋" w:cs="仿宋"/>
          <w:bCs/>
          <w:szCs w:val="24"/>
        </w:rPr>
        <w:t>裁判办公用品清单</w:t>
      </w:r>
    </w:p>
    <w:tbl>
      <w:tblPr>
        <w:tblStyle w:val="16"/>
        <w:tblW w:w="7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992"/>
        <w:gridCol w:w="2627"/>
        <w:gridCol w:w="1151"/>
        <w:gridCol w:w="99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trHeight w:val="639" w:hRule="atLeast"/>
          <w:jc w:val="center"/>
        </w:trPr>
        <w:tc>
          <w:tcPr>
            <w:tcW w:w="992"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序 号</w:t>
            </w:r>
          </w:p>
        </w:tc>
        <w:tc>
          <w:tcPr>
            <w:tcW w:w="2627"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物品名称</w:t>
            </w:r>
          </w:p>
        </w:tc>
        <w:tc>
          <w:tcPr>
            <w:tcW w:w="1151"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单位</w:t>
            </w:r>
          </w:p>
        </w:tc>
        <w:tc>
          <w:tcPr>
            <w:tcW w:w="993"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数量</w:t>
            </w:r>
          </w:p>
        </w:tc>
        <w:tc>
          <w:tcPr>
            <w:tcW w:w="1842"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裁判培训设备</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atLeast"/>
          <w:jc w:val="center"/>
        </w:trPr>
        <w:tc>
          <w:tcPr>
            <w:tcW w:w="992" w:type="dxa"/>
            <w:vAlign w:val="center"/>
          </w:tcPr>
          <w:p>
            <w:pPr>
              <w:autoSpaceDE w:val="0"/>
              <w:autoSpaceDN w:val="0"/>
              <w:spacing w:line="720" w:lineRule="auto"/>
              <w:ind w:firstLine="0" w:firstLineChars="0"/>
              <w:jc w:val="center"/>
              <w:rPr>
                <w:rFonts w:ascii="仿宋" w:hAnsi="仿宋" w:cs="仿宋"/>
                <w:sz w:val="21"/>
                <w:szCs w:val="21"/>
              </w:rPr>
            </w:pPr>
            <w:r>
              <w:rPr>
                <w:rFonts w:hint="eastAsia" w:ascii="仿宋" w:hAnsi="仿宋" w:cs="仿宋"/>
                <w:sz w:val="21"/>
                <w:szCs w:val="21"/>
              </w:rPr>
              <w:t>2</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办公位/座椅</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15</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摆放位置详见现场需求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中性笔</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支</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20</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4</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红色印泥</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份</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5</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5</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A4纸</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张</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200</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6</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铅笔</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支</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10</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7</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橡皮擦</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块</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10</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8</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订书机（含钉）</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9</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书写板</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块</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10</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10</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回形针</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盒</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11</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计算器</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个</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12</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裁判电脑（含打印机驱动）</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套</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99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13</w:t>
            </w:r>
          </w:p>
        </w:tc>
        <w:tc>
          <w:tcPr>
            <w:tcW w:w="2627"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裁判打印机</w:t>
            </w:r>
          </w:p>
        </w:tc>
        <w:tc>
          <w:tcPr>
            <w:tcW w:w="115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台</w:t>
            </w:r>
          </w:p>
        </w:tc>
        <w:tc>
          <w:tcPr>
            <w:tcW w:w="99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1842"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bl>
    <w:p>
      <w:pPr>
        <w:numPr>
          <w:ilvl w:val="0"/>
          <w:numId w:val="5"/>
        </w:numPr>
        <w:autoSpaceDE w:val="0"/>
        <w:autoSpaceDN w:val="0"/>
        <w:spacing w:line="500" w:lineRule="exact"/>
        <w:ind w:left="1265" w:firstLineChars="0"/>
        <w:rPr>
          <w:rFonts w:ascii="仿宋" w:hAnsi="仿宋" w:cs="Times New Roman"/>
          <w:kern w:val="0"/>
          <w:szCs w:val="24"/>
        </w:rPr>
      </w:pPr>
      <w:r>
        <w:rPr>
          <w:rFonts w:hint="eastAsia" w:ascii="仿宋" w:hAnsi="仿宋" w:cs="Times New Roman"/>
          <w:kern w:val="0"/>
          <w:szCs w:val="24"/>
        </w:rPr>
        <w:t>场地要求：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赛场为室内场地，应通风良好，具有完好的室温控制设施（空调或风扇）。净高不少于3米，采光照明良好；</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 xml:space="preserve">场地内部消防设施齐全，应有不少于 2 处的人员疏散大门。疏散通道畅通，防火疏散标识清晰、齐全，要张贴设备安全使用说明书；场地旁边应有能进入医疗、消防等急救车辆的通道。 </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赛场内禁止吸烟，张贴禁烟标识，指定专员进行赛前消防检查，并在竞赛过程中巡视检查，确保竞赛顺利进行。</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 xml:space="preserve"> 赛场内设置有洁净的男女卫生间。</w:t>
      </w:r>
    </w:p>
    <w:p>
      <w:pPr>
        <w:numPr>
          <w:ilvl w:val="0"/>
          <w:numId w:val="4"/>
        </w:numPr>
        <w:autoSpaceDE w:val="0"/>
        <w:autoSpaceDN w:val="0"/>
        <w:spacing w:line="500" w:lineRule="exact"/>
        <w:ind w:firstLineChars="0"/>
        <w:rPr>
          <w:rFonts w:ascii="仿宋" w:hAnsi="仿宋" w:cs="Times New Roman"/>
          <w:kern w:val="0"/>
          <w:szCs w:val="24"/>
        </w:rPr>
      </w:pPr>
      <w:r>
        <w:rPr>
          <w:rFonts w:hint="eastAsia" w:ascii="仿宋" w:hAnsi="仿宋" w:cs="Times New Roman"/>
          <w:kern w:val="0"/>
          <w:szCs w:val="24"/>
        </w:rPr>
        <w:t>其他需要列出的清单</w:t>
      </w:r>
    </w:p>
    <w:p>
      <w:pPr>
        <w:autoSpaceDE w:val="0"/>
        <w:autoSpaceDN w:val="0"/>
        <w:spacing w:line="500" w:lineRule="exact"/>
        <w:ind w:left="480" w:leftChars="200" w:firstLine="480"/>
        <w:rPr>
          <w:rFonts w:ascii="仿宋" w:hAnsi="仿宋" w:cs="Times New Roman"/>
          <w:kern w:val="0"/>
          <w:szCs w:val="24"/>
        </w:rPr>
      </w:pPr>
      <w:r>
        <w:rPr>
          <w:rFonts w:hint="eastAsia" w:ascii="仿宋" w:hAnsi="仿宋" w:cs="Times New Roman"/>
          <w:kern w:val="0"/>
          <w:szCs w:val="24"/>
        </w:rPr>
        <w:t>无</w:t>
      </w:r>
    </w:p>
    <w:p>
      <w:pPr>
        <w:numPr>
          <w:ilvl w:val="0"/>
          <w:numId w:val="4"/>
        </w:numPr>
        <w:autoSpaceDE w:val="0"/>
        <w:autoSpaceDN w:val="0"/>
        <w:spacing w:line="500" w:lineRule="exact"/>
        <w:ind w:firstLine="480" w:firstLineChars="0"/>
        <w:rPr>
          <w:rFonts w:ascii="仿宋" w:hAnsi="仿宋" w:cs="Times New Roman"/>
          <w:kern w:val="0"/>
          <w:szCs w:val="24"/>
        </w:rPr>
      </w:pPr>
      <w:r>
        <w:rPr>
          <w:rFonts w:hint="eastAsia" w:ascii="仿宋" w:hAnsi="仿宋" w:cs="Times New Roman"/>
          <w:kern w:val="0"/>
          <w:szCs w:val="24"/>
        </w:rPr>
        <w:t>现场需要配备的技术支持、志愿者、工作人员的要求及数量等赛场设有保安、医疗、技术支持和电力抢险等人员，处理突发情况。</w:t>
      </w:r>
    </w:p>
    <w:p>
      <w:pPr>
        <w:autoSpaceDE w:val="0"/>
        <w:autoSpaceDN w:val="0"/>
        <w:spacing w:line="500" w:lineRule="exact"/>
        <w:ind w:firstLine="0" w:firstLineChars="0"/>
        <w:jc w:val="center"/>
        <w:rPr>
          <w:rFonts w:ascii="仿宋" w:hAnsi="仿宋" w:cs="仿宋"/>
          <w:bCs/>
          <w:szCs w:val="24"/>
        </w:rPr>
      </w:pPr>
      <w:r>
        <w:rPr>
          <w:rFonts w:hint="eastAsia" w:ascii="仿宋" w:hAnsi="仿宋" w:cs="仿宋"/>
          <w:bCs/>
          <w:szCs w:val="24"/>
        </w:rPr>
        <w:t>岗位需求清单</w:t>
      </w:r>
    </w:p>
    <w:tbl>
      <w:tblPr>
        <w:tblStyle w:val="16"/>
        <w:tblW w:w="7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279"/>
        <w:gridCol w:w="1963"/>
        <w:gridCol w:w="1134"/>
        <w:gridCol w:w="145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39" w:hRule="atLeast"/>
          <w:jc w:val="center"/>
        </w:trPr>
        <w:tc>
          <w:tcPr>
            <w:tcW w:w="1279"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序 号</w:t>
            </w:r>
          </w:p>
        </w:tc>
        <w:tc>
          <w:tcPr>
            <w:tcW w:w="1963"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工作岗位</w:t>
            </w:r>
          </w:p>
        </w:tc>
        <w:tc>
          <w:tcPr>
            <w:tcW w:w="1134"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单位</w:t>
            </w:r>
          </w:p>
        </w:tc>
        <w:tc>
          <w:tcPr>
            <w:tcW w:w="1456"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数量</w:t>
            </w:r>
          </w:p>
        </w:tc>
        <w:tc>
          <w:tcPr>
            <w:tcW w:w="1701" w:type="dxa"/>
            <w:vAlign w:val="center"/>
          </w:tcPr>
          <w:p>
            <w:pPr>
              <w:autoSpaceDE w:val="0"/>
              <w:autoSpaceDN w:val="0"/>
              <w:spacing w:line="500" w:lineRule="exact"/>
              <w:ind w:firstLine="0" w:firstLineChars="0"/>
              <w:jc w:val="center"/>
              <w:rPr>
                <w:rFonts w:ascii="仿宋" w:hAnsi="仿宋" w:cs="仿宋"/>
                <w:bCs/>
                <w:sz w:val="21"/>
                <w:szCs w:val="21"/>
              </w:rPr>
            </w:pPr>
            <w:r>
              <w:rPr>
                <w:rFonts w:hint="eastAsia" w:ascii="仿宋" w:hAnsi="仿宋" w:cs="仿宋"/>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19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技术支持</w:t>
            </w:r>
          </w:p>
        </w:tc>
        <w:tc>
          <w:tcPr>
            <w:tcW w:w="113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位</w:t>
            </w:r>
          </w:p>
        </w:tc>
        <w:tc>
          <w:tcPr>
            <w:tcW w:w="145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r>
              <w:rPr>
                <w:rFonts w:ascii="仿宋" w:hAnsi="仿宋" w:cs="仿宋"/>
                <w:sz w:val="21"/>
                <w:szCs w:val="21"/>
              </w:rPr>
              <w:t>-4</w:t>
            </w:r>
          </w:p>
        </w:tc>
        <w:tc>
          <w:tcPr>
            <w:tcW w:w="170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竞赛设备支持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2</w:t>
            </w:r>
          </w:p>
        </w:tc>
        <w:tc>
          <w:tcPr>
            <w:tcW w:w="19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安保</w:t>
            </w:r>
          </w:p>
        </w:tc>
        <w:tc>
          <w:tcPr>
            <w:tcW w:w="113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位</w:t>
            </w:r>
          </w:p>
        </w:tc>
        <w:tc>
          <w:tcPr>
            <w:tcW w:w="145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170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3</w:t>
            </w:r>
          </w:p>
        </w:tc>
        <w:tc>
          <w:tcPr>
            <w:tcW w:w="19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医疗</w:t>
            </w:r>
          </w:p>
        </w:tc>
        <w:tc>
          <w:tcPr>
            <w:tcW w:w="113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位</w:t>
            </w:r>
          </w:p>
        </w:tc>
        <w:tc>
          <w:tcPr>
            <w:tcW w:w="1456"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1</w:t>
            </w:r>
          </w:p>
        </w:tc>
        <w:tc>
          <w:tcPr>
            <w:tcW w:w="170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4</w:t>
            </w:r>
          </w:p>
        </w:tc>
        <w:tc>
          <w:tcPr>
            <w:tcW w:w="1963"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kern w:val="0"/>
                <w:sz w:val="21"/>
                <w:szCs w:val="21"/>
              </w:rPr>
              <w:t>志愿者</w:t>
            </w:r>
          </w:p>
        </w:tc>
        <w:tc>
          <w:tcPr>
            <w:tcW w:w="113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位</w:t>
            </w:r>
          </w:p>
        </w:tc>
        <w:tc>
          <w:tcPr>
            <w:tcW w:w="1456"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12-15</w:t>
            </w:r>
          </w:p>
        </w:tc>
        <w:tc>
          <w:tcPr>
            <w:tcW w:w="170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279"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5</w:t>
            </w:r>
          </w:p>
        </w:tc>
        <w:tc>
          <w:tcPr>
            <w:tcW w:w="1963" w:type="dxa"/>
            <w:vAlign w:val="center"/>
          </w:tcPr>
          <w:p>
            <w:pPr>
              <w:autoSpaceDE w:val="0"/>
              <w:autoSpaceDN w:val="0"/>
              <w:spacing w:line="500" w:lineRule="exact"/>
              <w:ind w:firstLine="0" w:firstLineChars="0"/>
              <w:jc w:val="center"/>
              <w:rPr>
                <w:rFonts w:ascii="仿宋" w:hAnsi="仿宋" w:cs="仿宋"/>
                <w:kern w:val="0"/>
                <w:sz w:val="21"/>
                <w:szCs w:val="21"/>
              </w:rPr>
            </w:pPr>
            <w:r>
              <w:rPr>
                <w:rFonts w:hint="eastAsia" w:ascii="仿宋" w:hAnsi="仿宋" w:cs="仿宋"/>
                <w:kern w:val="0"/>
                <w:sz w:val="21"/>
                <w:szCs w:val="21"/>
              </w:rPr>
              <w:t>工作人员</w:t>
            </w:r>
          </w:p>
        </w:tc>
        <w:tc>
          <w:tcPr>
            <w:tcW w:w="1134"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位</w:t>
            </w:r>
          </w:p>
        </w:tc>
        <w:tc>
          <w:tcPr>
            <w:tcW w:w="1456" w:type="dxa"/>
            <w:vAlign w:val="center"/>
          </w:tcPr>
          <w:p>
            <w:pPr>
              <w:autoSpaceDE w:val="0"/>
              <w:autoSpaceDN w:val="0"/>
              <w:spacing w:line="500" w:lineRule="exact"/>
              <w:ind w:firstLine="0" w:firstLineChars="0"/>
              <w:jc w:val="center"/>
              <w:rPr>
                <w:rFonts w:ascii="仿宋" w:hAnsi="仿宋" w:cs="仿宋"/>
                <w:sz w:val="21"/>
                <w:szCs w:val="21"/>
              </w:rPr>
            </w:pPr>
            <w:r>
              <w:rPr>
                <w:rFonts w:ascii="仿宋" w:hAnsi="仿宋" w:cs="仿宋"/>
                <w:sz w:val="21"/>
                <w:szCs w:val="21"/>
              </w:rPr>
              <w:t>3-5</w:t>
            </w:r>
          </w:p>
        </w:tc>
        <w:tc>
          <w:tcPr>
            <w:tcW w:w="1701" w:type="dxa"/>
            <w:vAlign w:val="center"/>
          </w:tcPr>
          <w:p>
            <w:pPr>
              <w:autoSpaceDE w:val="0"/>
              <w:autoSpaceDN w:val="0"/>
              <w:spacing w:line="500" w:lineRule="exact"/>
              <w:ind w:firstLine="0" w:firstLineChars="0"/>
              <w:jc w:val="center"/>
              <w:rPr>
                <w:rFonts w:ascii="仿宋" w:hAnsi="仿宋" w:cs="仿宋"/>
                <w:sz w:val="21"/>
                <w:szCs w:val="21"/>
              </w:rPr>
            </w:pPr>
            <w:r>
              <w:rPr>
                <w:rFonts w:hint="eastAsia" w:ascii="仿宋" w:hAnsi="仿宋" w:cs="仿宋"/>
                <w:sz w:val="21"/>
                <w:szCs w:val="21"/>
              </w:rPr>
              <w:t>/</w:t>
            </w:r>
          </w:p>
        </w:tc>
      </w:tr>
    </w:tbl>
    <w:p>
      <w:pPr>
        <w:ind w:left="480" w:leftChars="200" w:firstLine="0" w:firstLineChars="0"/>
        <w:rPr>
          <w:rFonts w:ascii="仿宋" w:hAnsi="仿宋" w:cs="仿宋"/>
          <w:b/>
          <w:szCs w:val="24"/>
        </w:rPr>
      </w:pPr>
    </w:p>
    <w:p>
      <w:pPr>
        <w:ind w:firstLine="482"/>
        <w:rPr>
          <w:rFonts w:ascii="仿宋" w:hAnsi="仿宋" w:cs="仿宋"/>
          <w:b/>
          <w:szCs w:val="24"/>
        </w:rPr>
      </w:pPr>
      <w:r>
        <w:rPr>
          <w:rFonts w:hint="eastAsia" w:ascii="仿宋" w:hAnsi="仿宋" w:cs="仿宋"/>
          <w:b/>
          <w:szCs w:val="24"/>
        </w:rPr>
        <w:t>十一、成绩评定</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（一）评分方法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1.裁判队伍组成</w:t>
      </w:r>
    </w:p>
    <w:p>
      <w:pPr>
        <w:autoSpaceDE w:val="0"/>
        <w:autoSpaceDN w:val="0"/>
        <w:spacing w:line="500" w:lineRule="exact"/>
        <w:ind w:firstLine="448"/>
        <w:rPr>
          <w:rFonts w:ascii="仿宋" w:hAnsi="仿宋" w:cs="Times New Roman"/>
          <w:b/>
          <w:bCs/>
          <w:kern w:val="0"/>
          <w:szCs w:val="24"/>
        </w:rPr>
      </w:pPr>
      <w:r>
        <w:rPr>
          <w:rFonts w:ascii="仿宋" w:hAnsi="仿宋" w:cs="Times New Roman"/>
          <w:spacing w:val="-8"/>
          <w:kern w:val="0"/>
          <w:szCs w:val="24"/>
        </w:rPr>
        <w:t>成绩评定实行裁判长负责制，裁判组独立完成成绩评定工作。由竞赛裁判经验丰富的人员组成，</w:t>
      </w:r>
      <w:r>
        <w:rPr>
          <w:rFonts w:ascii="仿宋" w:hAnsi="仿宋" w:cs="Times New Roman"/>
          <w:spacing w:val="-13"/>
          <w:kern w:val="0"/>
          <w:szCs w:val="24"/>
        </w:rPr>
        <w:t>具体</w:t>
      </w:r>
      <w:r>
        <w:rPr>
          <w:rFonts w:hint="eastAsia" w:ascii="仿宋" w:hAnsi="仿宋" w:cs="Times New Roman"/>
          <w:spacing w:val="-13"/>
          <w:kern w:val="0"/>
          <w:szCs w:val="24"/>
        </w:rPr>
        <w:t>组成和</w:t>
      </w:r>
      <w:r>
        <w:rPr>
          <w:rFonts w:ascii="仿宋" w:hAnsi="仿宋" w:cs="Times New Roman"/>
          <w:spacing w:val="-13"/>
          <w:kern w:val="0"/>
          <w:szCs w:val="24"/>
        </w:rPr>
        <w:t>要求如下表</w:t>
      </w:r>
      <w:r>
        <w:rPr>
          <w:rFonts w:hint="eastAsia" w:ascii="仿宋" w:hAnsi="仿宋" w:cs="Times New Roman"/>
          <w:kern w:val="0"/>
          <w:szCs w:val="24"/>
        </w:rPr>
        <w:t>。</w:t>
      </w:r>
    </w:p>
    <w:p>
      <w:pPr>
        <w:autoSpaceDE w:val="0"/>
        <w:autoSpaceDN w:val="0"/>
        <w:spacing w:line="500" w:lineRule="exact"/>
        <w:ind w:firstLine="0" w:firstLineChars="0"/>
        <w:jc w:val="center"/>
        <w:rPr>
          <w:rFonts w:ascii="仿宋" w:hAnsi="仿宋" w:cs="仿宋"/>
          <w:bCs/>
          <w:szCs w:val="24"/>
        </w:rPr>
      </w:pPr>
      <w:r>
        <w:rPr>
          <w:rFonts w:ascii="仿宋" w:hAnsi="仿宋" w:cs="仿宋"/>
          <w:bCs/>
          <w:szCs w:val="24"/>
        </w:rPr>
        <w:t>裁判员</w:t>
      </w:r>
      <w:r>
        <w:rPr>
          <w:rFonts w:hint="eastAsia" w:ascii="仿宋" w:hAnsi="仿宋" w:cs="仿宋"/>
          <w:bCs/>
          <w:szCs w:val="24"/>
        </w:rPr>
        <w:t>组成与</w:t>
      </w:r>
      <w:r>
        <w:rPr>
          <w:rFonts w:ascii="仿宋" w:hAnsi="仿宋" w:cs="仿宋"/>
          <w:bCs/>
          <w:szCs w:val="24"/>
        </w:rPr>
        <w:t>执裁资格要求</w:t>
      </w:r>
    </w:p>
    <w:tbl>
      <w:tblPr>
        <w:tblStyle w:val="2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330"/>
        <w:gridCol w:w="1653"/>
        <w:gridCol w:w="2281"/>
        <w:gridCol w:w="1830"/>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802" w:type="dxa"/>
            <w:vAlign w:val="center"/>
          </w:tcPr>
          <w:p>
            <w:pPr>
              <w:autoSpaceDE w:val="0"/>
              <w:autoSpaceDN w:val="0"/>
              <w:ind w:firstLine="0" w:firstLineChars="0"/>
              <w:jc w:val="center"/>
              <w:rPr>
                <w:rFonts w:ascii="仿宋" w:hAnsi="仿宋" w:cs="Times New Roman"/>
                <w:bCs/>
                <w:kern w:val="0"/>
                <w:sz w:val="21"/>
                <w:szCs w:val="21"/>
                <w:lang w:eastAsia="en-US"/>
              </w:rPr>
            </w:pPr>
            <w:r>
              <w:rPr>
                <w:rFonts w:ascii="仿宋" w:hAnsi="仿宋" w:cs="Times New Roman"/>
                <w:bCs/>
                <w:kern w:val="0"/>
                <w:sz w:val="21"/>
                <w:szCs w:val="21"/>
                <w:lang w:eastAsia="en-US"/>
              </w:rPr>
              <w:t>序号</w:t>
            </w:r>
          </w:p>
        </w:tc>
        <w:tc>
          <w:tcPr>
            <w:tcW w:w="1330" w:type="dxa"/>
            <w:vAlign w:val="center"/>
          </w:tcPr>
          <w:p>
            <w:pPr>
              <w:autoSpaceDE w:val="0"/>
              <w:autoSpaceDN w:val="0"/>
              <w:ind w:firstLine="0" w:firstLineChars="0"/>
              <w:jc w:val="center"/>
              <w:rPr>
                <w:rFonts w:ascii="仿宋" w:hAnsi="仿宋" w:cs="Times New Roman"/>
                <w:bCs/>
                <w:kern w:val="0"/>
                <w:sz w:val="21"/>
                <w:szCs w:val="21"/>
              </w:rPr>
            </w:pPr>
            <w:r>
              <w:rPr>
                <w:rFonts w:ascii="仿宋" w:hAnsi="仿宋" w:cs="Times New Roman"/>
                <w:kern w:val="0"/>
                <w:sz w:val="21"/>
                <w:szCs w:val="21"/>
              </w:rPr>
              <w:t>裁判员</w:t>
            </w:r>
            <w:r>
              <w:rPr>
                <w:rFonts w:hint="eastAsia" w:ascii="仿宋" w:hAnsi="仿宋" w:cs="Times New Roman"/>
                <w:kern w:val="0"/>
                <w:sz w:val="21"/>
                <w:szCs w:val="21"/>
              </w:rPr>
              <w:t>类别</w:t>
            </w:r>
          </w:p>
        </w:tc>
        <w:tc>
          <w:tcPr>
            <w:tcW w:w="1653" w:type="dxa"/>
            <w:vAlign w:val="center"/>
          </w:tcPr>
          <w:p>
            <w:pPr>
              <w:autoSpaceDE w:val="0"/>
              <w:autoSpaceDN w:val="0"/>
              <w:ind w:firstLine="0" w:firstLineChars="0"/>
              <w:jc w:val="center"/>
              <w:rPr>
                <w:rFonts w:ascii="仿宋" w:hAnsi="仿宋" w:cs="Times New Roman"/>
                <w:bCs/>
                <w:kern w:val="0"/>
                <w:sz w:val="21"/>
                <w:szCs w:val="21"/>
                <w:lang w:eastAsia="en-US"/>
              </w:rPr>
            </w:pPr>
            <w:r>
              <w:rPr>
                <w:rFonts w:ascii="仿宋" w:hAnsi="仿宋" w:cs="Times New Roman"/>
                <w:bCs/>
                <w:kern w:val="0"/>
                <w:sz w:val="21"/>
                <w:szCs w:val="21"/>
                <w:lang w:eastAsia="en-US"/>
              </w:rPr>
              <w:t>知识能力要求</w:t>
            </w:r>
          </w:p>
        </w:tc>
        <w:tc>
          <w:tcPr>
            <w:tcW w:w="2281" w:type="dxa"/>
            <w:vAlign w:val="center"/>
          </w:tcPr>
          <w:p>
            <w:pPr>
              <w:autoSpaceDE w:val="0"/>
              <w:autoSpaceDN w:val="0"/>
              <w:ind w:firstLine="0" w:firstLineChars="0"/>
              <w:jc w:val="center"/>
              <w:rPr>
                <w:rFonts w:ascii="仿宋" w:hAnsi="仿宋" w:cs="Times New Roman"/>
                <w:bCs/>
                <w:kern w:val="0"/>
                <w:sz w:val="21"/>
                <w:szCs w:val="21"/>
              </w:rPr>
            </w:pPr>
            <w:r>
              <w:rPr>
                <w:rFonts w:ascii="仿宋" w:hAnsi="仿宋" w:cs="Times New Roman"/>
                <w:bCs/>
                <w:w w:val="95"/>
                <w:kern w:val="0"/>
                <w:sz w:val="21"/>
                <w:szCs w:val="21"/>
              </w:rPr>
              <w:t>工</w:t>
            </w:r>
            <w:r>
              <w:rPr>
                <w:rFonts w:ascii="仿宋" w:hAnsi="仿宋" w:cs="Times New Roman"/>
                <w:bCs/>
                <w:kern w:val="0"/>
                <w:sz w:val="21"/>
                <w:szCs w:val="21"/>
              </w:rPr>
              <w:t>作经历</w:t>
            </w:r>
          </w:p>
        </w:tc>
        <w:tc>
          <w:tcPr>
            <w:tcW w:w="1830" w:type="dxa"/>
            <w:vAlign w:val="center"/>
          </w:tcPr>
          <w:p>
            <w:pPr>
              <w:autoSpaceDE w:val="0"/>
              <w:autoSpaceDN w:val="0"/>
              <w:ind w:firstLine="0" w:firstLineChars="0"/>
              <w:jc w:val="center"/>
              <w:rPr>
                <w:rFonts w:ascii="仿宋" w:hAnsi="仿宋" w:cs="Times New Roman"/>
                <w:bCs/>
                <w:kern w:val="0"/>
                <w:sz w:val="21"/>
                <w:szCs w:val="21"/>
              </w:rPr>
            </w:pPr>
            <w:r>
              <w:rPr>
                <w:rFonts w:ascii="仿宋" w:hAnsi="仿宋" w:cs="Times New Roman"/>
                <w:bCs/>
                <w:kern w:val="0"/>
                <w:sz w:val="21"/>
                <w:szCs w:val="21"/>
              </w:rPr>
              <w:t>专业技术职称</w:t>
            </w:r>
          </w:p>
          <w:p>
            <w:pPr>
              <w:autoSpaceDE w:val="0"/>
              <w:autoSpaceDN w:val="0"/>
              <w:ind w:firstLine="0" w:firstLineChars="0"/>
              <w:jc w:val="center"/>
              <w:rPr>
                <w:rFonts w:ascii="仿宋" w:hAnsi="仿宋" w:cs="Times New Roman"/>
                <w:bCs/>
                <w:kern w:val="0"/>
                <w:sz w:val="21"/>
                <w:szCs w:val="21"/>
              </w:rPr>
            </w:pPr>
            <w:r>
              <w:rPr>
                <w:rFonts w:hint="eastAsia" w:ascii="仿宋" w:hAnsi="仿宋" w:cs="Times New Roman"/>
                <w:bCs/>
                <w:kern w:val="0"/>
                <w:sz w:val="21"/>
                <w:szCs w:val="21"/>
              </w:rPr>
              <w:t>或资格</w:t>
            </w:r>
            <w:r>
              <w:rPr>
                <w:rFonts w:ascii="仿宋" w:hAnsi="仿宋" w:cs="Times New Roman"/>
                <w:bCs/>
                <w:kern w:val="0"/>
                <w:sz w:val="21"/>
                <w:szCs w:val="21"/>
              </w:rPr>
              <w:t>等级</w:t>
            </w:r>
          </w:p>
        </w:tc>
        <w:tc>
          <w:tcPr>
            <w:tcW w:w="608" w:type="dxa"/>
            <w:vAlign w:val="center"/>
          </w:tcPr>
          <w:p>
            <w:pPr>
              <w:autoSpaceDE w:val="0"/>
              <w:autoSpaceDN w:val="0"/>
              <w:ind w:firstLine="0" w:firstLineChars="0"/>
              <w:jc w:val="center"/>
              <w:rPr>
                <w:rFonts w:ascii="仿宋" w:hAnsi="仿宋" w:cs="Times New Roman"/>
                <w:bCs/>
                <w:kern w:val="0"/>
                <w:sz w:val="21"/>
                <w:szCs w:val="21"/>
                <w:lang w:eastAsia="en-US"/>
              </w:rPr>
            </w:pPr>
            <w:r>
              <w:rPr>
                <w:rFonts w:ascii="仿宋" w:hAnsi="仿宋" w:cs="Times New Roman"/>
                <w:bCs/>
                <w:kern w:val="0"/>
                <w:sz w:val="21"/>
                <w:szCs w:val="21"/>
                <w:lang w:eastAsia="en-US"/>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802" w:type="dxa"/>
            <w:vAlign w:val="center"/>
          </w:tcPr>
          <w:p>
            <w:pPr>
              <w:autoSpaceDE w:val="0"/>
              <w:autoSpaceDN w:val="0"/>
              <w:ind w:firstLine="0" w:firstLineChars="0"/>
              <w:jc w:val="center"/>
              <w:rPr>
                <w:rFonts w:ascii="仿宋" w:hAnsi="仿宋" w:cs="Times New Roman"/>
                <w:kern w:val="0"/>
                <w:sz w:val="21"/>
                <w:szCs w:val="21"/>
                <w:lang w:eastAsia="en-US"/>
              </w:rPr>
            </w:pPr>
            <w:r>
              <w:rPr>
                <w:rFonts w:ascii="仿宋" w:hAnsi="仿宋" w:cs="Times New Roman"/>
                <w:w w:val="82"/>
                <w:kern w:val="0"/>
                <w:sz w:val="21"/>
                <w:szCs w:val="21"/>
                <w:lang w:eastAsia="en-US"/>
              </w:rPr>
              <w:t>1</w:t>
            </w:r>
          </w:p>
        </w:tc>
        <w:tc>
          <w:tcPr>
            <w:tcW w:w="13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加密裁判</w:t>
            </w:r>
          </w:p>
        </w:tc>
        <w:tc>
          <w:tcPr>
            <w:tcW w:w="1653"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电子、电气、计算机等相关专业</w:t>
            </w:r>
          </w:p>
        </w:tc>
        <w:tc>
          <w:tcPr>
            <w:tcW w:w="2281" w:type="dxa"/>
            <w:vAlign w:val="center"/>
          </w:tcPr>
          <w:p>
            <w:pPr>
              <w:ind w:firstLine="0" w:firstLineChars="0"/>
              <w:jc w:val="center"/>
              <w:rPr>
                <w:sz w:val="21"/>
                <w:szCs w:val="21"/>
              </w:rPr>
            </w:pPr>
            <w:r>
              <w:rPr>
                <w:rFonts w:hint="eastAsia"/>
                <w:sz w:val="21"/>
                <w:szCs w:val="21"/>
              </w:rPr>
              <w:t>在高校或企业从事相关工作满十年以上</w:t>
            </w:r>
          </w:p>
        </w:tc>
        <w:tc>
          <w:tcPr>
            <w:tcW w:w="18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讲师/高级工程师/技师及以上职称</w:t>
            </w:r>
          </w:p>
        </w:tc>
        <w:tc>
          <w:tcPr>
            <w:tcW w:w="608"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02" w:type="dxa"/>
            <w:vAlign w:val="center"/>
          </w:tcPr>
          <w:p>
            <w:pPr>
              <w:autoSpaceDE w:val="0"/>
              <w:autoSpaceDN w:val="0"/>
              <w:ind w:firstLine="0" w:firstLineChars="0"/>
              <w:jc w:val="center"/>
              <w:rPr>
                <w:rFonts w:ascii="仿宋" w:hAnsi="仿宋" w:cs="Times New Roman"/>
                <w:b/>
                <w:kern w:val="0"/>
                <w:sz w:val="21"/>
                <w:szCs w:val="21"/>
              </w:rPr>
            </w:pPr>
            <w:r>
              <w:rPr>
                <w:rFonts w:hint="eastAsia" w:ascii="仿宋" w:hAnsi="仿宋" w:cs="Times New Roman"/>
                <w:bCs/>
                <w:kern w:val="0"/>
                <w:sz w:val="21"/>
                <w:szCs w:val="21"/>
              </w:rPr>
              <w:t>2</w:t>
            </w:r>
          </w:p>
        </w:tc>
        <w:tc>
          <w:tcPr>
            <w:tcW w:w="13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现场裁判</w:t>
            </w:r>
          </w:p>
        </w:tc>
        <w:tc>
          <w:tcPr>
            <w:tcW w:w="1653"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电子、电气、计算机等相关专业</w:t>
            </w:r>
          </w:p>
        </w:tc>
        <w:tc>
          <w:tcPr>
            <w:tcW w:w="2281" w:type="dxa"/>
            <w:vAlign w:val="center"/>
          </w:tcPr>
          <w:p>
            <w:pPr>
              <w:ind w:firstLine="0" w:firstLineChars="0"/>
              <w:jc w:val="center"/>
              <w:rPr>
                <w:sz w:val="21"/>
                <w:szCs w:val="21"/>
              </w:rPr>
            </w:pPr>
            <w:r>
              <w:rPr>
                <w:rFonts w:hint="eastAsia"/>
                <w:sz w:val="21"/>
                <w:szCs w:val="21"/>
              </w:rPr>
              <w:t>在高校或企业从事相关工作满十年以上</w:t>
            </w:r>
          </w:p>
        </w:tc>
        <w:tc>
          <w:tcPr>
            <w:tcW w:w="18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讲师/高级工程师/技师及以上职称</w:t>
            </w:r>
          </w:p>
        </w:tc>
        <w:tc>
          <w:tcPr>
            <w:tcW w:w="608"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02" w:type="dxa"/>
            <w:vAlign w:val="center"/>
          </w:tcPr>
          <w:p>
            <w:pPr>
              <w:autoSpaceDE w:val="0"/>
              <w:autoSpaceDN w:val="0"/>
              <w:ind w:firstLine="0" w:firstLineChars="0"/>
              <w:jc w:val="center"/>
              <w:rPr>
                <w:rFonts w:ascii="仿宋" w:hAnsi="仿宋" w:cs="Times New Roman"/>
                <w:kern w:val="0"/>
                <w:sz w:val="21"/>
                <w:szCs w:val="21"/>
                <w:lang w:eastAsia="en-US"/>
              </w:rPr>
            </w:pPr>
            <w:r>
              <w:rPr>
                <w:rFonts w:ascii="仿宋" w:hAnsi="仿宋" w:cs="Times New Roman"/>
                <w:w w:val="82"/>
                <w:kern w:val="0"/>
                <w:sz w:val="21"/>
                <w:szCs w:val="21"/>
                <w:lang w:eastAsia="en-US"/>
              </w:rPr>
              <w:t>3</w:t>
            </w:r>
          </w:p>
        </w:tc>
        <w:tc>
          <w:tcPr>
            <w:tcW w:w="13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评分裁判</w:t>
            </w:r>
          </w:p>
        </w:tc>
        <w:tc>
          <w:tcPr>
            <w:tcW w:w="1653"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电子、电气、计算机等相关专业</w:t>
            </w:r>
          </w:p>
        </w:tc>
        <w:tc>
          <w:tcPr>
            <w:tcW w:w="2281" w:type="dxa"/>
            <w:vAlign w:val="center"/>
          </w:tcPr>
          <w:p>
            <w:pPr>
              <w:ind w:firstLine="0" w:firstLineChars="0"/>
              <w:jc w:val="center"/>
              <w:rPr>
                <w:sz w:val="21"/>
                <w:szCs w:val="21"/>
              </w:rPr>
            </w:pPr>
            <w:r>
              <w:rPr>
                <w:rFonts w:hint="eastAsia"/>
                <w:sz w:val="21"/>
                <w:szCs w:val="21"/>
              </w:rPr>
              <w:t>在高校或企业从事相关工作满十年以上</w:t>
            </w:r>
          </w:p>
        </w:tc>
        <w:tc>
          <w:tcPr>
            <w:tcW w:w="18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讲师/高级工程师/技师及以上职称</w:t>
            </w:r>
          </w:p>
        </w:tc>
        <w:tc>
          <w:tcPr>
            <w:tcW w:w="608" w:type="dxa"/>
            <w:vAlign w:val="center"/>
          </w:tcPr>
          <w:p>
            <w:pPr>
              <w:autoSpaceDE w:val="0"/>
              <w:autoSpaceDN w:val="0"/>
              <w:ind w:firstLine="0" w:firstLineChars="0"/>
              <w:jc w:val="center"/>
              <w:rPr>
                <w:rFonts w:ascii="仿宋" w:hAnsi="仿宋" w:cs="Times New Roman"/>
                <w:kern w:val="0"/>
                <w:sz w:val="21"/>
                <w:szCs w:val="21"/>
              </w:rPr>
            </w:pPr>
            <w:r>
              <w:rPr>
                <w:rFonts w:ascii="仿宋" w:hAnsi="仿宋" w:cs="Times New Roman"/>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802" w:type="dxa"/>
            <w:vAlign w:val="center"/>
          </w:tcPr>
          <w:p>
            <w:pPr>
              <w:autoSpaceDE w:val="0"/>
              <w:autoSpaceDN w:val="0"/>
              <w:ind w:firstLine="0" w:firstLineChars="0"/>
              <w:jc w:val="center"/>
              <w:rPr>
                <w:rFonts w:ascii="仿宋" w:hAnsi="仿宋" w:cs="Times New Roman"/>
                <w:w w:val="82"/>
                <w:kern w:val="0"/>
                <w:sz w:val="21"/>
                <w:szCs w:val="21"/>
              </w:rPr>
            </w:pPr>
            <w:r>
              <w:rPr>
                <w:rFonts w:hint="eastAsia" w:ascii="仿宋" w:hAnsi="仿宋" w:cs="Times New Roman"/>
                <w:w w:val="82"/>
                <w:kern w:val="0"/>
                <w:sz w:val="21"/>
                <w:szCs w:val="21"/>
              </w:rPr>
              <w:t>4</w:t>
            </w:r>
          </w:p>
        </w:tc>
        <w:tc>
          <w:tcPr>
            <w:tcW w:w="13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统分裁判</w:t>
            </w:r>
          </w:p>
        </w:tc>
        <w:tc>
          <w:tcPr>
            <w:tcW w:w="1653"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电子、电气、计算机等相关专业</w:t>
            </w:r>
          </w:p>
        </w:tc>
        <w:tc>
          <w:tcPr>
            <w:tcW w:w="2281" w:type="dxa"/>
            <w:vAlign w:val="center"/>
          </w:tcPr>
          <w:p>
            <w:pPr>
              <w:ind w:firstLine="0" w:firstLineChars="0"/>
              <w:jc w:val="center"/>
              <w:rPr>
                <w:sz w:val="21"/>
                <w:szCs w:val="21"/>
              </w:rPr>
            </w:pPr>
            <w:r>
              <w:rPr>
                <w:rFonts w:hint="eastAsia"/>
                <w:sz w:val="21"/>
                <w:szCs w:val="21"/>
              </w:rPr>
              <w:t>在高校或企业从事相关工作满十年以上</w:t>
            </w:r>
          </w:p>
        </w:tc>
        <w:tc>
          <w:tcPr>
            <w:tcW w:w="1830"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讲师/高级工程师/技师及以上职称</w:t>
            </w:r>
          </w:p>
        </w:tc>
        <w:tc>
          <w:tcPr>
            <w:tcW w:w="608" w:type="dxa"/>
            <w:vAlign w:val="center"/>
          </w:tcPr>
          <w:p>
            <w:pPr>
              <w:autoSpaceDE w:val="0"/>
              <w:autoSpaceDN w:val="0"/>
              <w:ind w:firstLine="0" w:firstLineChars="0"/>
              <w:jc w:val="center"/>
              <w:rPr>
                <w:rFonts w:ascii="仿宋" w:hAnsi="仿宋" w:cs="Times New Roman"/>
                <w:kern w:val="0"/>
                <w:sz w:val="21"/>
                <w:szCs w:val="21"/>
              </w:rPr>
            </w:pPr>
            <w:r>
              <w:rPr>
                <w:rFonts w:hint="eastAsia" w:ascii="仿宋" w:hAnsi="仿宋"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8504" w:type="dxa"/>
            <w:gridSpan w:val="6"/>
            <w:vAlign w:val="center"/>
          </w:tcPr>
          <w:p>
            <w:pPr>
              <w:autoSpaceDE w:val="0"/>
              <w:autoSpaceDN w:val="0"/>
              <w:ind w:firstLine="422"/>
              <w:jc w:val="center"/>
              <w:rPr>
                <w:rFonts w:ascii="仿宋" w:hAnsi="仿宋" w:cs="Times New Roman"/>
                <w:b/>
                <w:kern w:val="0"/>
                <w:sz w:val="21"/>
                <w:szCs w:val="21"/>
              </w:rPr>
            </w:pPr>
            <w:r>
              <w:rPr>
                <w:rFonts w:hint="eastAsia" w:ascii="仿宋" w:hAnsi="仿宋" w:cs="Times New Roman"/>
                <w:b/>
                <w:kern w:val="0"/>
                <w:sz w:val="21"/>
                <w:szCs w:val="21"/>
                <w:lang w:eastAsia="en-US"/>
              </w:rPr>
              <w:t>裁判员总数</w:t>
            </w:r>
            <w:r>
              <w:rPr>
                <w:rFonts w:hint="eastAsia" w:ascii="仿宋" w:hAnsi="仿宋" w:cs="Times New Roman"/>
                <w:b/>
                <w:kern w:val="0"/>
                <w:sz w:val="21"/>
                <w:szCs w:val="21"/>
              </w:rPr>
              <w:t>：</w:t>
            </w:r>
            <w:r>
              <w:rPr>
                <w:rFonts w:ascii="仿宋" w:hAnsi="仿宋" w:cs="Times New Roman"/>
                <w:b/>
                <w:kern w:val="0"/>
                <w:sz w:val="21"/>
                <w:szCs w:val="21"/>
              </w:rPr>
              <w:t>14</w:t>
            </w:r>
          </w:p>
        </w:tc>
      </w:tr>
    </w:tbl>
    <w:p>
      <w:pPr>
        <w:autoSpaceDE w:val="0"/>
        <w:autoSpaceDN w:val="0"/>
        <w:spacing w:line="560" w:lineRule="exact"/>
        <w:ind w:firstLine="480"/>
        <w:rPr>
          <w:rFonts w:ascii="仿宋" w:hAnsi="仿宋" w:cs="Times New Roman"/>
          <w:kern w:val="0"/>
          <w:szCs w:val="24"/>
          <w:lang w:eastAsia="en-US"/>
        </w:rPr>
      </w:pPr>
      <w:r>
        <w:rPr>
          <w:rFonts w:ascii="仿宋" w:hAnsi="仿宋" w:cs="Times New Roman"/>
          <w:kern w:val="0"/>
          <w:szCs w:val="24"/>
          <w:lang w:eastAsia="en-US"/>
        </w:rPr>
        <w:t>2.裁判评分方法</w:t>
      </w:r>
    </w:p>
    <w:p>
      <w:pPr>
        <w:autoSpaceDE w:val="0"/>
        <w:autoSpaceDN w:val="0"/>
        <w:spacing w:line="560" w:lineRule="exact"/>
        <w:ind w:firstLine="480"/>
        <w:rPr>
          <w:rFonts w:ascii="仿宋" w:hAnsi="仿宋" w:cs="Times New Roman"/>
          <w:kern w:val="0"/>
          <w:szCs w:val="24"/>
        </w:rPr>
      </w:pPr>
      <w:r>
        <w:rPr>
          <w:rFonts w:hint="eastAsia" w:ascii="仿宋" w:hAnsi="仿宋" w:cs="Times New Roman"/>
          <w:kern w:val="0"/>
          <w:szCs w:val="24"/>
        </w:rPr>
        <w:t>（1）组织与分工：加密裁判负责组织参赛选手抽签，对参赛选手信息、抽签代码等进行加密、解密工作；现场裁判按规定做好赛场记录，维护赛场纪律，评定参赛选手的现场评判任务得分；评分裁判负责对参赛选手的比赛作品及比赛表现按赛项评分标准进行评定。</w:t>
      </w:r>
    </w:p>
    <w:p>
      <w:pPr>
        <w:autoSpaceDE w:val="0"/>
        <w:autoSpaceDN w:val="0"/>
        <w:spacing w:line="560" w:lineRule="exact"/>
        <w:ind w:firstLine="480"/>
        <w:rPr>
          <w:b/>
          <w:szCs w:val="24"/>
        </w:rPr>
      </w:pPr>
      <w:r>
        <w:rPr>
          <w:rFonts w:hint="eastAsia" w:ascii="仿宋" w:hAnsi="仿宋" w:cs="Times New Roman"/>
          <w:kern w:val="0"/>
          <w:szCs w:val="24"/>
        </w:rPr>
        <w:t>（2）分布式光伏系统的装调与运维赛项分为理论比赛与实操比赛两大部分。其中，理论比赛为客观电脑评分；实操比赛部分融合了职业素养考核，评分标准见本部分中的（四）评分标准。其任务一 分布式光伏系统规划全部采用客观评分方式；任务二 分布式光伏系统的安装与部署除分布式光伏系统的设备安装与线路连接工艺评判采用主观评分方式外，其他全部采用客观评分方式；任务三 分布式光伏系统的运行与维护全部采用客观评分方式；职业规范与安全生产采用过程性评分与主观评分相结合。</w:t>
      </w:r>
    </w:p>
    <w:p>
      <w:pPr>
        <w:ind w:firstLine="480"/>
        <w:jc w:val="left"/>
      </w:pPr>
      <w:r>
        <w:rPr>
          <w:rFonts w:hint="eastAsia"/>
        </w:rPr>
        <w:t>（3）</w:t>
      </w:r>
      <w:r>
        <w:t>评判方式</w:t>
      </w:r>
      <w:r>
        <w:rPr>
          <w:rFonts w:hint="eastAsia"/>
        </w:rPr>
        <w:t>：裁判组中的评分裁判（</w:t>
      </w:r>
      <w:r>
        <w:t>6名），共分为3个评分裁判小组。A组评分裁判共2人，负责主观和一部分客观结果评分模块，B、C组分别2人，负责不同的客观结果评分模块。在大赛规定的结束时间后，各组裁判员按照各组评分模块对应评分表中的标准和要求进行评判。</w:t>
      </w:r>
    </w:p>
    <w:p>
      <w:pPr>
        <w:autoSpaceDE w:val="0"/>
        <w:autoSpaceDN w:val="0"/>
        <w:spacing w:line="560" w:lineRule="exact"/>
        <w:ind w:left="305" w:leftChars="127" w:firstLine="240" w:firstLineChars="100"/>
        <w:rPr>
          <w:rFonts w:ascii="仿宋" w:hAnsi="仿宋" w:cs="Times New Roman"/>
          <w:kern w:val="0"/>
          <w:szCs w:val="24"/>
        </w:rPr>
      </w:pPr>
      <w:r>
        <w:rPr>
          <w:rFonts w:ascii="仿宋" w:hAnsi="仿宋" w:cs="Times New Roman"/>
          <w:kern w:val="0"/>
          <w:szCs w:val="24"/>
        </w:rPr>
        <w:t>3.成绩产生方法</w:t>
      </w:r>
    </w:p>
    <w:p>
      <w:pPr>
        <w:autoSpaceDE w:val="0"/>
        <w:autoSpaceDN w:val="0"/>
        <w:spacing w:line="560" w:lineRule="exact"/>
        <w:ind w:firstLine="448"/>
        <w:rPr>
          <w:rFonts w:ascii="仿宋" w:hAnsi="仿宋" w:cs="Times New Roman"/>
          <w:spacing w:val="-8"/>
          <w:kern w:val="0"/>
          <w:szCs w:val="24"/>
        </w:rPr>
      </w:pPr>
      <w:r>
        <w:rPr>
          <w:rFonts w:hint="eastAsia" w:ascii="仿宋" w:hAnsi="仿宋" w:cs="Times New Roman"/>
          <w:spacing w:val="-8"/>
          <w:kern w:val="0"/>
          <w:szCs w:val="24"/>
        </w:rPr>
        <w:t>（1）成绩评定是根据大赛考核目标、内容对参赛选手在大赛过程中的表现和最终成果做出评价。</w:t>
      </w:r>
    </w:p>
    <w:p>
      <w:pPr>
        <w:autoSpaceDE w:val="0"/>
        <w:autoSpaceDN w:val="0"/>
        <w:spacing w:line="560" w:lineRule="exact"/>
        <w:ind w:firstLine="448"/>
        <w:rPr>
          <w:rFonts w:ascii="仿宋" w:hAnsi="仿宋" w:cs="Times New Roman"/>
          <w:spacing w:val="-8"/>
          <w:kern w:val="0"/>
          <w:szCs w:val="24"/>
        </w:rPr>
      </w:pPr>
      <w:r>
        <w:rPr>
          <w:rFonts w:hint="eastAsia" w:ascii="仿宋" w:hAnsi="仿宋" w:cs="Times New Roman"/>
          <w:spacing w:val="-8"/>
          <w:kern w:val="0"/>
          <w:szCs w:val="24"/>
        </w:rPr>
        <w:t>（2）大赛采用结果评分方式。其中，理论比赛评分为客观电脑评分，实操比赛评分分为主观性结果评分和客观性结果评分相结合。</w:t>
      </w:r>
    </w:p>
    <w:p>
      <w:pPr>
        <w:autoSpaceDE w:val="0"/>
        <w:autoSpaceDN w:val="0"/>
        <w:spacing w:line="560" w:lineRule="exact"/>
        <w:ind w:firstLine="448"/>
        <w:rPr>
          <w:rFonts w:ascii="仿宋" w:hAnsi="仿宋" w:cs="Times New Roman"/>
          <w:spacing w:val="-8"/>
          <w:kern w:val="0"/>
          <w:szCs w:val="24"/>
        </w:rPr>
      </w:pPr>
      <w:r>
        <w:rPr>
          <w:rFonts w:hint="eastAsia" w:ascii="仿宋" w:hAnsi="仿宋" w:cs="Times New Roman"/>
          <w:spacing w:val="-8"/>
          <w:kern w:val="0"/>
          <w:szCs w:val="24"/>
        </w:rPr>
        <w:t>主观分共占总分21%：职业规范与安全生产评分模块，由现场裁判完成；职业规范与安全生产以外的主观评分，由A组共2名评分裁判完成。</w:t>
      </w:r>
    </w:p>
    <w:p>
      <w:pPr>
        <w:autoSpaceDE w:val="0"/>
        <w:autoSpaceDN w:val="0"/>
        <w:spacing w:line="560" w:lineRule="exact"/>
        <w:ind w:firstLine="448"/>
        <w:rPr>
          <w:rFonts w:ascii="仿宋" w:hAnsi="仿宋" w:cs="Times New Roman"/>
          <w:spacing w:val="-8"/>
          <w:kern w:val="0"/>
          <w:szCs w:val="24"/>
        </w:rPr>
      </w:pPr>
      <w:r>
        <w:rPr>
          <w:rFonts w:hint="eastAsia" w:ascii="仿宋" w:hAnsi="仿宋" w:cs="Times New Roman"/>
          <w:spacing w:val="-8"/>
          <w:kern w:val="0"/>
          <w:szCs w:val="24"/>
        </w:rPr>
        <w:t>客观性结果评分是根据任务书的任务内容和参赛选手的完成结果现场评判，分为7个评分模块，由B、C组评分裁判分工完成，占总分79%。</w:t>
      </w:r>
    </w:p>
    <w:p>
      <w:pPr>
        <w:autoSpaceDE w:val="0"/>
        <w:autoSpaceDN w:val="0"/>
        <w:spacing w:line="560" w:lineRule="exact"/>
        <w:ind w:firstLine="448"/>
        <w:rPr>
          <w:rFonts w:ascii="仿宋" w:hAnsi="仿宋" w:cs="Times New Roman"/>
          <w:spacing w:val="-8"/>
          <w:kern w:val="0"/>
          <w:szCs w:val="24"/>
        </w:rPr>
      </w:pPr>
      <w:r>
        <w:rPr>
          <w:rFonts w:hint="eastAsia" w:ascii="仿宋" w:hAnsi="仿宋" w:cs="Times New Roman"/>
          <w:spacing w:val="-8"/>
          <w:kern w:val="0"/>
          <w:szCs w:val="24"/>
        </w:rPr>
        <w:t>（3）监督组对裁判组的工作进行全程监督，并对大赛成绩抽检复核。</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4.成绩审核</w:t>
      </w:r>
      <w:r>
        <w:rPr>
          <w:rFonts w:hint="eastAsia" w:ascii="仿宋" w:hAnsi="仿宋" w:cs="Times New Roman"/>
          <w:kern w:val="0"/>
          <w:szCs w:val="24"/>
        </w:rPr>
        <w:t>方法</w:t>
      </w:r>
    </w:p>
    <w:p>
      <w:pPr>
        <w:autoSpaceDE w:val="0"/>
        <w:autoSpaceDN w:val="0"/>
        <w:spacing w:line="560" w:lineRule="exact"/>
        <w:ind w:firstLine="448"/>
        <w:rPr>
          <w:rFonts w:ascii="仿宋" w:hAnsi="仿宋" w:cs="Times New Roman"/>
          <w:kern w:val="0"/>
          <w:szCs w:val="24"/>
        </w:rPr>
      </w:pPr>
      <w:r>
        <w:rPr>
          <w:rFonts w:ascii="仿宋" w:hAnsi="仿宋" w:cs="Times New Roman"/>
          <w:spacing w:val="-8"/>
          <w:kern w:val="0"/>
          <w:szCs w:val="24"/>
        </w:rPr>
        <w:t>各裁判员首先审核自身对选手的原始打分成绩，并签名；裁判长</w:t>
      </w:r>
      <w:r>
        <w:rPr>
          <w:rFonts w:ascii="仿宋" w:hAnsi="仿宋" w:cs="Times New Roman"/>
          <w:spacing w:val="-3"/>
          <w:kern w:val="0"/>
          <w:szCs w:val="24"/>
        </w:rPr>
        <w:t>对所有裁判员的打分成绩进行审核，并签名。</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（二）成绩复核与解密</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监督、仲裁组将对赛项总成绩排名前30%的所有参赛队伍（选手）的成绩进行复核；对其余成绩进行抽检</w:t>
      </w:r>
      <w:r>
        <w:rPr>
          <w:rFonts w:ascii="仿宋" w:hAnsi="仿宋" w:cs="Times New Roman"/>
          <w:spacing w:val="-10"/>
          <w:kern w:val="0"/>
          <w:szCs w:val="24"/>
        </w:rPr>
        <w:t>复核，抽检覆盖率不得低于</w:t>
      </w:r>
      <w:r>
        <w:rPr>
          <w:rFonts w:ascii="仿宋" w:hAnsi="仿宋" w:cs="Times New Roman"/>
          <w:kern w:val="0"/>
          <w:szCs w:val="24"/>
        </w:rPr>
        <w:t>15%</w:t>
      </w:r>
      <w:r>
        <w:rPr>
          <w:rFonts w:ascii="仿宋" w:hAnsi="仿宋" w:cs="Times New Roman"/>
          <w:spacing w:val="-4"/>
          <w:kern w:val="0"/>
          <w:szCs w:val="24"/>
        </w:rPr>
        <w:t>。如发现成绩错误以书面方式及时告</w:t>
      </w:r>
      <w:r>
        <w:rPr>
          <w:rFonts w:ascii="仿宋" w:hAnsi="仿宋" w:cs="Times New Roman"/>
          <w:spacing w:val="1"/>
          <w:kern w:val="0"/>
          <w:szCs w:val="24"/>
        </w:rPr>
        <w:t>知裁判长，由裁判长更正成绩并签字确认。复核、抽检错误率超过</w:t>
      </w:r>
      <w:r>
        <w:rPr>
          <w:rFonts w:ascii="仿宋" w:hAnsi="仿宋" w:cs="Times New Roman"/>
          <w:kern w:val="0"/>
          <w:szCs w:val="24"/>
        </w:rPr>
        <w:t>5%的，裁判组将对所有成绩进行复核。</w:t>
      </w:r>
    </w:p>
    <w:p>
      <w:pPr>
        <w:autoSpaceDE w:val="0"/>
        <w:autoSpaceDN w:val="0"/>
        <w:ind w:firstLine="480"/>
        <w:rPr>
          <w:rFonts w:ascii="仿宋" w:hAnsi="仿宋" w:cs="Times New Roman"/>
          <w:kern w:val="0"/>
          <w:szCs w:val="24"/>
        </w:rPr>
      </w:pPr>
      <w:r>
        <w:rPr>
          <w:rFonts w:hint="eastAsia" w:ascii="仿宋" w:hAnsi="仿宋" w:cs="Times New Roman"/>
          <w:kern w:val="0"/>
          <w:szCs w:val="24"/>
        </w:rPr>
        <w:t>成绩复核、确认无误后进行成绩排名，得出排名结果后进行解密，不允许先解密后排序。</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（三）成绩公布</w:t>
      </w:r>
    </w:p>
    <w:p>
      <w:pPr>
        <w:autoSpaceDE w:val="0"/>
        <w:autoSpaceDN w:val="0"/>
        <w:spacing w:line="560" w:lineRule="exact"/>
        <w:ind w:firstLine="458" w:firstLineChars="196"/>
        <w:rPr>
          <w:rFonts w:ascii="仿宋" w:hAnsi="仿宋" w:cs="Times New Roman"/>
          <w:spacing w:val="-10"/>
          <w:kern w:val="0"/>
          <w:szCs w:val="24"/>
        </w:rPr>
      </w:pPr>
      <w:r>
        <w:rPr>
          <w:rFonts w:ascii="仿宋" w:hAnsi="仿宋" w:cs="Times New Roman"/>
          <w:spacing w:val="-3"/>
          <w:kern w:val="0"/>
          <w:szCs w:val="24"/>
        </w:rPr>
        <w:t>记分员将解密后的各参赛队竞赛成绩进行汇总制表，经裁判长、监督仲裁组签字后在指定地点，以纸质形式向全体参赛队进行公布。</w:t>
      </w:r>
      <w:r>
        <w:rPr>
          <w:rFonts w:ascii="仿宋" w:hAnsi="仿宋" w:cs="Times New Roman"/>
          <w:spacing w:val="-25"/>
          <w:kern w:val="0"/>
          <w:szCs w:val="24"/>
        </w:rPr>
        <w:t>公布</w:t>
      </w:r>
      <w:r>
        <w:rPr>
          <w:rFonts w:hint="eastAsia" w:ascii="仿宋" w:hAnsi="仿宋" w:cs="Times New Roman"/>
          <w:spacing w:val="-25"/>
          <w:kern w:val="0"/>
          <w:szCs w:val="24"/>
        </w:rPr>
        <w:t>2</w:t>
      </w:r>
      <w:r>
        <w:rPr>
          <w:rFonts w:ascii="仿宋" w:hAnsi="仿宋" w:cs="Times New Roman"/>
          <w:spacing w:val="-10"/>
          <w:kern w:val="0"/>
          <w:szCs w:val="24"/>
        </w:rPr>
        <w:t>小时无异议后，将赛项总成绩的最终结果录入赛务管理系统，经裁判长、监督仲裁组长在导出成绩单上审核签字后，在闭赛式上宣布。</w:t>
      </w:r>
      <w:bookmarkStart w:id="0" w:name="（四）评分标准"/>
      <w:bookmarkEnd w:id="0"/>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（四）评分标准</w:t>
      </w:r>
    </w:p>
    <w:p>
      <w:pPr>
        <w:autoSpaceDE w:val="0"/>
        <w:autoSpaceDN w:val="0"/>
        <w:spacing w:line="560" w:lineRule="exact"/>
        <w:ind w:firstLine="482"/>
        <w:rPr>
          <w:rFonts w:ascii="仿宋" w:hAnsi="仿宋" w:cs="仿宋"/>
          <w:b/>
          <w:kern w:val="0"/>
          <w:szCs w:val="24"/>
        </w:rPr>
      </w:pPr>
      <w:r>
        <w:rPr>
          <w:rFonts w:hint="eastAsia" w:ascii="仿宋" w:hAnsi="仿宋" w:cs="仿宋"/>
          <w:b/>
          <w:kern w:val="0"/>
          <w:szCs w:val="24"/>
        </w:rPr>
        <w:t>1、学生组：</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10"/>
        <w:gridCol w:w="34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任务（或模块）</w:t>
            </w:r>
          </w:p>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(一级指标)</w:t>
            </w:r>
          </w:p>
        </w:tc>
        <w:tc>
          <w:tcPr>
            <w:tcW w:w="2410"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任务组成</w:t>
            </w:r>
          </w:p>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(二级指标)</w:t>
            </w:r>
          </w:p>
        </w:tc>
        <w:tc>
          <w:tcPr>
            <w:tcW w:w="3402"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技能点、知识点或难易度</w:t>
            </w:r>
          </w:p>
          <w:p>
            <w:pPr>
              <w:autoSpaceDE w:val="0"/>
              <w:autoSpaceDN w:val="0"/>
              <w:ind w:firstLine="420"/>
              <w:jc w:val="center"/>
              <w:rPr>
                <w:rFonts w:ascii="仿宋" w:hAnsi="仿宋" w:cs="仿宋"/>
                <w:kern w:val="0"/>
                <w:sz w:val="21"/>
                <w:szCs w:val="21"/>
              </w:rPr>
            </w:pPr>
            <w:r>
              <w:rPr>
                <w:rFonts w:hint="eastAsia" w:ascii="仿宋" w:hAnsi="仿宋" w:cs="仿宋"/>
                <w:kern w:val="0"/>
                <w:sz w:val="21"/>
                <w:szCs w:val="21"/>
              </w:rPr>
              <w:t>（三级指标）</w:t>
            </w:r>
          </w:p>
        </w:tc>
        <w:tc>
          <w:tcPr>
            <w:tcW w:w="851"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ind w:firstLine="0" w:firstLineChars="0"/>
              <w:rPr>
                <w:sz w:val="21"/>
                <w:szCs w:val="21"/>
              </w:rPr>
            </w:pPr>
            <w:r>
              <w:rPr>
                <w:rFonts w:hint="eastAsia"/>
                <w:sz w:val="21"/>
                <w:szCs w:val="21"/>
              </w:rPr>
              <w:t>一、分布式光伏系统规划</w:t>
            </w:r>
          </w:p>
        </w:tc>
        <w:tc>
          <w:tcPr>
            <w:tcW w:w="2410" w:type="dxa"/>
            <w:vAlign w:val="center"/>
          </w:tcPr>
          <w:p>
            <w:pPr>
              <w:ind w:firstLine="0" w:firstLineChars="0"/>
              <w:rPr>
                <w:sz w:val="21"/>
                <w:szCs w:val="21"/>
              </w:rPr>
            </w:pPr>
            <w:r>
              <w:rPr>
                <w:rFonts w:hint="eastAsia"/>
                <w:sz w:val="21"/>
                <w:szCs w:val="21"/>
              </w:rPr>
              <w:t>分布式光伏系统规划</w:t>
            </w:r>
          </w:p>
        </w:tc>
        <w:tc>
          <w:tcPr>
            <w:tcW w:w="3402" w:type="dxa"/>
            <w:vAlign w:val="center"/>
          </w:tcPr>
          <w:p>
            <w:pPr>
              <w:ind w:firstLine="0" w:firstLineChars="0"/>
              <w:rPr>
                <w:sz w:val="21"/>
                <w:szCs w:val="21"/>
              </w:rPr>
            </w:pPr>
            <w:r>
              <w:rPr>
                <w:rFonts w:hint="eastAsia"/>
                <w:sz w:val="21"/>
                <w:szCs w:val="21"/>
              </w:rPr>
              <w:t>太阳能倾角设置、光伏电站功率规划、光伏阵列的间距规划的合理性、逆变器数量的正确率、光伏能源的有效利用情况，实现区域能源的线上仿真规划设计并产出对应的最经济的能源指标与方案。</w:t>
            </w:r>
          </w:p>
        </w:tc>
        <w:tc>
          <w:tcPr>
            <w:tcW w:w="851" w:type="dxa"/>
            <w:vAlign w:val="center"/>
          </w:tcPr>
          <w:p>
            <w:pPr>
              <w:ind w:firstLine="0" w:firstLineChars="0"/>
              <w:jc w:val="center"/>
              <w:rPr>
                <w:sz w:val="21"/>
                <w:szCs w:val="21"/>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ind w:firstLine="0" w:firstLineChars="0"/>
              <w:rPr>
                <w:sz w:val="21"/>
                <w:szCs w:val="21"/>
              </w:rPr>
            </w:pPr>
            <w:r>
              <w:rPr>
                <w:rFonts w:hint="eastAsia"/>
                <w:sz w:val="21"/>
                <w:szCs w:val="21"/>
              </w:rPr>
              <w:t>二、分布式光伏系统的安装与部署</w:t>
            </w:r>
          </w:p>
        </w:tc>
        <w:tc>
          <w:tcPr>
            <w:tcW w:w="2410" w:type="dxa"/>
            <w:vMerge w:val="restart"/>
            <w:vAlign w:val="center"/>
          </w:tcPr>
          <w:p>
            <w:pPr>
              <w:ind w:firstLine="0" w:firstLineChars="0"/>
              <w:rPr>
                <w:sz w:val="21"/>
                <w:szCs w:val="21"/>
              </w:rPr>
            </w:pPr>
            <w:r>
              <w:rPr>
                <w:rFonts w:hint="eastAsia"/>
                <w:sz w:val="21"/>
                <w:szCs w:val="21"/>
              </w:rPr>
              <w:t>工程施工组织</w:t>
            </w:r>
          </w:p>
        </w:tc>
        <w:tc>
          <w:tcPr>
            <w:tcW w:w="3402" w:type="dxa"/>
            <w:vAlign w:val="center"/>
          </w:tcPr>
          <w:p>
            <w:pPr>
              <w:ind w:firstLine="0" w:firstLineChars="0"/>
              <w:rPr>
                <w:sz w:val="21"/>
                <w:szCs w:val="21"/>
              </w:rPr>
            </w:pPr>
            <w:r>
              <w:rPr>
                <w:rFonts w:hint="eastAsia"/>
                <w:sz w:val="21"/>
                <w:szCs w:val="21"/>
              </w:rPr>
              <w:t>施工技术交底、施工进度计划、材料进场计划材料的完整性及合理性。</w:t>
            </w:r>
          </w:p>
        </w:tc>
        <w:tc>
          <w:tcPr>
            <w:tcW w:w="851" w:type="dxa"/>
            <w:vAlign w:val="center"/>
          </w:tcPr>
          <w:p>
            <w:pPr>
              <w:ind w:firstLine="0" w:firstLineChars="0"/>
              <w:jc w:val="center"/>
              <w:rPr>
                <w:sz w:val="21"/>
                <w:szCs w:val="21"/>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Merge w:val="continue"/>
            <w:vAlign w:val="center"/>
          </w:tcPr>
          <w:p>
            <w:pPr>
              <w:ind w:firstLine="420"/>
              <w:rPr>
                <w:sz w:val="21"/>
                <w:szCs w:val="21"/>
              </w:rPr>
            </w:pPr>
          </w:p>
        </w:tc>
        <w:tc>
          <w:tcPr>
            <w:tcW w:w="3402" w:type="dxa"/>
            <w:vAlign w:val="center"/>
          </w:tcPr>
          <w:p>
            <w:pPr>
              <w:ind w:firstLine="0" w:firstLineChars="0"/>
              <w:rPr>
                <w:sz w:val="21"/>
                <w:szCs w:val="21"/>
              </w:rPr>
            </w:pPr>
            <w:r>
              <w:rPr>
                <w:rFonts w:hint="eastAsia"/>
                <w:sz w:val="21"/>
                <w:szCs w:val="21"/>
              </w:rPr>
              <w:t>材料用量规划的合理性，材料消耗经济合理。</w:t>
            </w:r>
          </w:p>
        </w:tc>
        <w:tc>
          <w:tcPr>
            <w:tcW w:w="851" w:type="dxa"/>
            <w:vAlign w:val="center"/>
          </w:tcPr>
          <w:p>
            <w:pPr>
              <w:ind w:firstLine="0" w:firstLineChars="0"/>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Align w:val="center"/>
          </w:tcPr>
          <w:p>
            <w:pPr>
              <w:ind w:firstLine="0" w:firstLineChars="0"/>
              <w:rPr>
                <w:sz w:val="21"/>
                <w:szCs w:val="21"/>
              </w:rPr>
            </w:pPr>
            <w:r>
              <w:rPr>
                <w:rFonts w:hint="eastAsia"/>
                <w:sz w:val="21"/>
                <w:szCs w:val="21"/>
              </w:rPr>
              <w:t>分布式光伏系统的图纸深化</w:t>
            </w:r>
          </w:p>
        </w:tc>
        <w:tc>
          <w:tcPr>
            <w:tcW w:w="3402" w:type="dxa"/>
            <w:vAlign w:val="center"/>
          </w:tcPr>
          <w:p>
            <w:pPr>
              <w:ind w:firstLine="0" w:firstLineChars="0"/>
              <w:rPr>
                <w:sz w:val="21"/>
                <w:szCs w:val="21"/>
              </w:rPr>
            </w:pPr>
            <w:r>
              <w:rPr>
                <w:rFonts w:hint="eastAsia"/>
                <w:sz w:val="21"/>
                <w:szCs w:val="21"/>
              </w:rPr>
              <w:t>施工图纸核对标注出不合理、不符合工程要求之处。</w:t>
            </w:r>
          </w:p>
        </w:tc>
        <w:tc>
          <w:tcPr>
            <w:tcW w:w="851" w:type="dxa"/>
            <w:vAlign w:val="center"/>
          </w:tcPr>
          <w:p>
            <w:pPr>
              <w:ind w:firstLine="0" w:firstLineChars="0"/>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Merge w:val="restart"/>
            <w:vAlign w:val="center"/>
          </w:tcPr>
          <w:p>
            <w:pPr>
              <w:ind w:firstLine="0" w:firstLineChars="0"/>
              <w:rPr>
                <w:sz w:val="21"/>
                <w:szCs w:val="21"/>
              </w:rPr>
            </w:pPr>
            <w:r>
              <w:rPr>
                <w:rFonts w:hint="eastAsia"/>
                <w:sz w:val="21"/>
                <w:szCs w:val="21"/>
              </w:rPr>
              <w:t>分布式光伏系统的设备安装与线路连接</w:t>
            </w:r>
          </w:p>
        </w:tc>
        <w:tc>
          <w:tcPr>
            <w:tcW w:w="3402" w:type="dxa"/>
            <w:vAlign w:val="center"/>
          </w:tcPr>
          <w:p>
            <w:pPr>
              <w:ind w:firstLine="0" w:firstLineChars="0"/>
              <w:rPr>
                <w:sz w:val="21"/>
                <w:szCs w:val="21"/>
              </w:rPr>
            </w:pPr>
            <w:r>
              <w:rPr>
                <w:rFonts w:hint="eastAsia"/>
                <w:sz w:val="21"/>
                <w:szCs w:val="21"/>
              </w:rPr>
              <w:t>符合要求的规划：关键器件的安装与线路连接的正确性。</w:t>
            </w:r>
          </w:p>
        </w:tc>
        <w:tc>
          <w:tcPr>
            <w:tcW w:w="851" w:type="dxa"/>
            <w:vAlign w:val="center"/>
          </w:tcPr>
          <w:p>
            <w:pPr>
              <w:ind w:firstLine="0" w:firstLineChars="0"/>
              <w:jc w:val="center"/>
              <w:rPr>
                <w:sz w:val="21"/>
                <w:szCs w:val="21"/>
              </w:rPr>
            </w:pPr>
            <w:r>
              <w:rPr>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Merge w:val="continue"/>
            <w:vAlign w:val="center"/>
          </w:tcPr>
          <w:p>
            <w:pPr>
              <w:ind w:firstLine="420"/>
              <w:rPr>
                <w:sz w:val="21"/>
                <w:szCs w:val="21"/>
              </w:rPr>
            </w:pPr>
          </w:p>
        </w:tc>
        <w:tc>
          <w:tcPr>
            <w:tcW w:w="3402" w:type="dxa"/>
            <w:vAlign w:val="center"/>
          </w:tcPr>
          <w:p>
            <w:pPr>
              <w:ind w:firstLine="0" w:firstLineChars="0"/>
              <w:rPr>
                <w:sz w:val="21"/>
                <w:szCs w:val="21"/>
              </w:rPr>
            </w:pPr>
            <w:r>
              <w:rPr>
                <w:rFonts w:hint="eastAsia"/>
                <w:sz w:val="21"/>
                <w:szCs w:val="21"/>
              </w:rPr>
              <w:t>工艺：模块布局合理性、牢固性、美观性；冷压端子的使用、接线可靠性、并线的使用、号码管套装与标识、线槽盖的使用、缠绕管的使用、线色的使用符合技术规范中所列标准要求。</w:t>
            </w:r>
          </w:p>
        </w:tc>
        <w:tc>
          <w:tcPr>
            <w:tcW w:w="851" w:type="dxa"/>
            <w:vAlign w:val="center"/>
          </w:tcPr>
          <w:p>
            <w:pPr>
              <w:ind w:firstLine="0" w:firstLineChars="0"/>
              <w:jc w:val="center"/>
              <w:rPr>
                <w:sz w:val="21"/>
                <w:szCs w:val="21"/>
              </w:rPr>
            </w:pPr>
            <w:r>
              <w:rPr>
                <w:rFonts w:hint="eastAsia"/>
                <w:sz w:val="21"/>
                <w:szCs w:val="21"/>
              </w:rPr>
              <w:t>1</w:t>
            </w:r>
            <w:r>
              <w:rPr>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Align w:val="center"/>
          </w:tcPr>
          <w:p>
            <w:pPr>
              <w:ind w:firstLine="0" w:firstLineChars="0"/>
              <w:rPr>
                <w:sz w:val="21"/>
                <w:szCs w:val="21"/>
              </w:rPr>
            </w:pPr>
            <w:r>
              <w:rPr>
                <w:rFonts w:hint="eastAsia"/>
                <w:sz w:val="21"/>
                <w:szCs w:val="21"/>
              </w:rPr>
              <w:t>分布式光伏系统工程项目阶段性验收</w:t>
            </w:r>
          </w:p>
        </w:tc>
        <w:tc>
          <w:tcPr>
            <w:tcW w:w="3402" w:type="dxa"/>
            <w:vAlign w:val="center"/>
          </w:tcPr>
          <w:p>
            <w:pPr>
              <w:ind w:firstLine="0" w:firstLineChars="0"/>
              <w:rPr>
                <w:sz w:val="21"/>
                <w:szCs w:val="21"/>
              </w:rPr>
            </w:pPr>
            <w:r>
              <w:rPr>
                <w:rFonts w:hint="eastAsia"/>
                <w:sz w:val="21"/>
                <w:szCs w:val="21"/>
              </w:rPr>
              <w:t>项目部署完工后，检测指定项目的测量点、测量方法、测量值正确性。提交报告格式正确性，字体、数据是否清晰。</w:t>
            </w:r>
          </w:p>
        </w:tc>
        <w:tc>
          <w:tcPr>
            <w:tcW w:w="851" w:type="dxa"/>
            <w:vAlign w:val="center"/>
          </w:tcPr>
          <w:p>
            <w:pPr>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ind w:firstLine="0" w:firstLineChars="0"/>
              <w:rPr>
                <w:sz w:val="21"/>
                <w:szCs w:val="21"/>
              </w:rPr>
            </w:pPr>
            <w:r>
              <w:rPr>
                <w:rFonts w:hint="eastAsia"/>
                <w:sz w:val="21"/>
                <w:szCs w:val="21"/>
              </w:rPr>
              <w:t>三、分布式光伏系统的运行与维护</w:t>
            </w:r>
          </w:p>
        </w:tc>
        <w:tc>
          <w:tcPr>
            <w:tcW w:w="2410" w:type="dxa"/>
            <w:vAlign w:val="center"/>
          </w:tcPr>
          <w:p>
            <w:pPr>
              <w:ind w:firstLine="0" w:firstLineChars="0"/>
              <w:rPr>
                <w:sz w:val="21"/>
                <w:szCs w:val="21"/>
              </w:rPr>
            </w:pPr>
            <w:r>
              <w:rPr>
                <w:rFonts w:hint="eastAsia"/>
                <w:sz w:val="21"/>
                <w:szCs w:val="21"/>
              </w:rPr>
              <w:t>分布式光伏系统的本地控制</w:t>
            </w:r>
          </w:p>
        </w:tc>
        <w:tc>
          <w:tcPr>
            <w:tcW w:w="3402" w:type="dxa"/>
            <w:vAlign w:val="center"/>
          </w:tcPr>
          <w:p>
            <w:pPr>
              <w:ind w:firstLine="0" w:firstLineChars="0"/>
              <w:rPr>
                <w:sz w:val="21"/>
                <w:szCs w:val="21"/>
              </w:rPr>
            </w:pPr>
            <w:r>
              <w:rPr>
                <w:rFonts w:hint="eastAsia"/>
                <w:sz w:val="21"/>
                <w:szCs w:val="21"/>
              </w:rPr>
              <w:t>急停功能、复位功能、按键 K1 至 K10功能的实现效果。</w:t>
            </w:r>
          </w:p>
        </w:tc>
        <w:tc>
          <w:tcPr>
            <w:tcW w:w="851" w:type="dxa"/>
            <w:vAlign w:val="center"/>
          </w:tcPr>
          <w:p>
            <w:pPr>
              <w:ind w:firstLine="0" w:firstLineChars="0"/>
              <w:jc w:val="center"/>
              <w:rPr>
                <w:sz w:val="21"/>
                <w:szCs w:val="21"/>
              </w:rPr>
            </w:pPr>
            <w:r>
              <w:rPr>
                <w:rFonts w:hint="eastAsia"/>
                <w:sz w:val="21"/>
                <w:szCs w:val="21"/>
              </w:rPr>
              <w:t>1</w:t>
            </w:r>
            <w:r>
              <w:rPr>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0" w:firstLineChars="0"/>
              <w:rPr>
                <w:sz w:val="21"/>
                <w:szCs w:val="21"/>
              </w:rPr>
            </w:pPr>
          </w:p>
        </w:tc>
        <w:tc>
          <w:tcPr>
            <w:tcW w:w="2410" w:type="dxa"/>
            <w:vAlign w:val="center"/>
          </w:tcPr>
          <w:p>
            <w:pPr>
              <w:ind w:firstLine="0" w:firstLineChars="0"/>
              <w:rPr>
                <w:sz w:val="21"/>
                <w:szCs w:val="21"/>
              </w:rPr>
            </w:pPr>
            <w:r>
              <w:rPr>
                <w:rFonts w:hint="eastAsia"/>
                <w:sz w:val="21"/>
                <w:szCs w:val="21"/>
              </w:rPr>
              <w:t>分布式光伏系统的远程监控</w:t>
            </w:r>
          </w:p>
        </w:tc>
        <w:tc>
          <w:tcPr>
            <w:tcW w:w="3402" w:type="dxa"/>
            <w:vAlign w:val="center"/>
          </w:tcPr>
          <w:p>
            <w:pPr>
              <w:ind w:firstLine="0" w:firstLineChars="0"/>
              <w:rPr>
                <w:sz w:val="21"/>
                <w:szCs w:val="21"/>
              </w:rPr>
            </w:pPr>
            <w:r>
              <w:rPr>
                <w:rFonts w:hint="eastAsia"/>
                <w:sz w:val="21"/>
                <w:szCs w:val="21"/>
              </w:rPr>
              <w:t>系统结构符合要求，登录界面、数据监控界面、操作界面、数据报表等功能的实现符合要求、布局合理；分布式光伏系统整机运行效果。</w:t>
            </w:r>
          </w:p>
        </w:tc>
        <w:tc>
          <w:tcPr>
            <w:tcW w:w="851" w:type="dxa"/>
            <w:vAlign w:val="center"/>
          </w:tcPr>
          <w:p>
            <w:pPr>
              <w:ind w:firstLine="0" w:firstLineChars="0"/>
              <w:jc w:val="center"/>
              <w:rPr>
                <w:sz w:val="21"/>
                <w:szCs w:val="21"/>
              </w:rPr>
            </w:pPr>
            <w:r>
              <w:rPr>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Align w:val="center"/>
          </w:tcPr>
          <w:p>
            <w:pPr>
              <w:ind w:firstLine="0" w:firstLineChars="0"/>
              <w:rPr>
                <w:sz w:val="21"/>
                <w:szCs w:val="21"/>
              </w:rPr>
            </w:pPr>
            <w:r>
              <w:rPr>
                <w:rFonts w:hint="eastAsia"/>
                <w:sz w:val="21"/>
                <w:szCs w:val="21"/>
              </w:rPr>
              <w:t>分布式光伏系统运行测试验收</w:t>
            </w:r>
          </w:p>
        </w:tc>
        <w:tc>
          <w:tcPr>
            <w:tcW w:w="3402" w:type="dxa"/>
            <w:vAlign w:val="center"/>
          </w:tcPr>
          <w:p>
            <w:pPr>
              <w:ind w:firstLine="0" w:firstLineChars="0"/>
              <w:rPr>
                <w:sz w:val="21"/>
                <w:szCs w:val="21"/>
              </w:rPr>
            </w:pPr>
            <w:r>
              <w:rPr>
                <w:rFonts w:hint="eastAsia"/>
                <w:sz w:val="21"/>
                <w:szCs w:val="21"/>
              </w:rPr>
              <w:t>系统功能调试完工后，检测项目的测量点、测量方法、测量值正确性。</w:t>
            </w:r>
          </w:p>
        </w:tc>
        <w:tc>
          <w:tcPr>
            <w:tcW w:w="851" w:type="dxa"/>
            <w:vAlign w:val="center"/>
          </w:tcPr>
          <w:p>
            <w:pPr>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Align w:val="center"/>
          </w:tcPr>
          <w:p>
            <w:pPr>
              <w:ind w:firstLine="0" w:firstLineChars="0"/>
              <w:rPr>
                <w:sz w:val="21"/>
                <w:szCs w:val="21"/>
              </w:rPr>
            </w:pPr>
            <w:r>
              <w:rPr>
                <w:rFonts w:hint="eastAsia"/>
                <w:sz w:val="21"/>
                <w:szCs w:val="21"/>
              </w:rPr>
              <w:t>分布式光伏系统的运维</w:t>
            </w:r>
          </w:p>
        </w:tc>
        <w:tc>
          <w:tcPr>
            <w:tcW w:w="3402" w:type="dxa"/>
            <w:vAlign w:val="center"/>
          </w:tcPr>
          <w:p>
            <w:pPr>
              <w:ind w:firstLine="0" w:firstLineChars="0"/>
              <w:rPr>
                <w:sz w:val="21"/>
                <w:szCs w:val="21"/>
              </w:rPr>
            </w:pPr>
            <w:r>
              <w:rPr>
                <w:rFonts w:hint="eastAsia"/>
                <w:sz w:val="21"/>
                <w:szCs w:val="21"/>
              </w:rPr>
              <w:t>故障现象、故障原因描述及故障排除。</w:t>
            </w:r>
          </w:p>
        </w:tc>
        <w:tc>
          <w:tcPr>
            <w:tcW w:w="851" w:type="dxa"/>
            <w:vAlign w:val="center"/>
          </w:tcPr>
          <w:p>
            <w:pPr>
              <w:ind w:firstLine="0" w:firstLineChars="0"/>
              <w:jc w:val="center"/>
              <w:rPr>
                <w:sz w:val="21"/>
                <w:szCs w:val="21"/>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ind w:firstLine="0" w:firstLineChars="0"/>
              <w:rPr>
                <w:sz w:val="21"/>
                <w:szCs w:val="21"/>
              </w:rPr>
            </w:pPr>
            <w:r>
              <w:rPr>
                <w:rFonts w:hint="eastAsia"/>
                <w:sz w:val="21"/>
                <w:szCs w:val="21"/>
              </w:rPr>
              <w:t>四、职业规范与安全生产</w:t>
            </w:r>
          </w:p>
        </w:tc>
        <w:tc>
          <w:tcPr>
            <w:tcW w:w="2410" w:type="dxa"/>
            <w:vAlign w:val="center"/>
          </w:tcPr>
          <w:p>
            <w:pPr>
              <w:ind w:firstLine="0" w:firstLineChars="0"/>
              <w:rPr>
                <w:sz w:val="21"/>
                <w:szCs w:val="21"/>
              </w:rPr>
            </w:pPr>
            <w:r>
              <w:rPr>
                <w:rFonts w:hint="eastAsia"/>
                <w:sz w:val="21"/>
                <w:szCs w:val="21"/>
              </w:rPr>
              <w:t>职业规范与安全生产</w:t>
            </w:r>
          </w:p>
        </w:tc>
        <w:tc>
          <w:tcPr>
            <w:tcW w:w="3402" w:type="dxa"/>
            <w:vAlign w:val="center"/>
          </w:tcPr>
          <w:p>
            <w:pPr>
              <w:ind w:firstLine="0" w:firstLineChars="0"/>
              <w:rPr>
                <w:sz w:val="21"/>
                <w:szCs w:val="21"/>
              </w:rPr>
            </w:pPr>
            <w:r>
              <w:rPr>
                <w:rFonts w:hint="eastAsia"/>
                <w:sz w:val="21"/>
                <w:szCs w:val="21"/>
              </w:rPr>
              <w:t>现场安全生产、操作规范、 操作岗位 5S管理、团队合作、参赛纪律、成本管理意识、材料工具规范管理。</w:t>
            </w:r>
          </w:p>
        </w:tc>
        <w:tc>
          <w:tcPr>
            <w:tcW w:w="851" w:type="dxa"/>
            <w:vAlign w:val="center"/>
          </w:tcPr>
          <w:p>
            <w:pPr>
              <w:ind w:firstLine="0" w:firstLineChars="0"/>
              <w:jc w:val="center"/>
              <w:rPr>
                <w:sz w:val="21"/>
                <w:szCs w:val="21"/>
              </w:rPr>
            </w:pPr>
            <w:r>
              <w:rPr>
                <w:sz w:val="21"/>
                <w:szCs w:val="21"/>
              </w:rPr>
              <w:t>5%</w:t>
            </w:r>
          </w:p>
        </w:tc>
      </w:tr>
    </w:tbl>
    <w:p>
      <w:pPr>
        <w:autoSpaceDE w:val="0"/>
        <w:autoSpaceDN w:val="0"/>
        <w:spacing w:line="560" w:lineRule="exact"/>
        <w:ind w:firstLine="199" w:firstLineChars="83"/>
        <w:rPr>
          <w:rFonts w:ascii="仿宋" w:hAnsi="仿宋" w:cs="仿宋"/>
          <w:kern w:val="0"/>
          <w:szCs w:val="24"/>
        </w:rPr>
      </w:pPr>
    </w:p>
    <w:p>
      <w:pPr>
        <w:autoSpaceDE w:val="0"/>
        <w:autoSpaceDN w:val="0"/>
        <w:spacing w:line="560" w:lineRule="exact"/>
        <w:ind w:firstLine="480"/>
        <w:rPr>
          <w:rFonts w:ascii="仿宋" w:hAnsi="仿宋" w:cs="仿宋"/>
          <w:b/>
          <w:kern w:val="0"/>
          <w:szCs w:val="24"/>
        </w:rPr>
      </w:pPr>
      <w:r>
        <w:rPr>
          <w:rFonts w:hint="eastAsia" w:ascii="仿宋" w:hAnsi="仿宋" w:cs="仿宋"/>
          <w:kern w:val="0"/>
          <w:szCs w:val="24"/>
        </w:rPr>
        <w:t>2、</w:t>
      </w:r>
      <w:r>
        <w:rPr>
          <w:rFonts w:hint="eastAsia" w:ascii="仿宋" w:hAnsi="仿宋" w:cs="仿宋"/>
          <w:b/>
          <w:kern w:val="0"/>
          <w:szCs w:val="24"/>
        </w:rPr>
        <w:t>教师组：</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10"/>
        <w:gridCol w:w="34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任务（或模块）</w:t>
            </w:r>
          </w:p>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(一级指标)</w:t>
            </w:r>
          </w:p>
        </w:tc>
        <w:tc>
          <w:tcPr>
            <w:tcW w:w="2410"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任务组成</w:t>
            </w:r>
          </w:p>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(二级指标)</w:t>
            </w:r>
          </w:p>
        </w:tc>
        <w:tc>
          <w:tcPr>
            <w:tcW w:w="3402"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技能点、知识点或难易度</w:t>
            </w:r>
          </w:p>
          <w:p>
            <w:pPr>
              <w:autoSpaceDE w:val="0"/>
              <w:autoSpaceDN w:val="0"/>
              <w:ind w:firstLine="420"/>
              <w:jc w:val="center"/>
              <w:rPr>
                <w:rFonts w:ascii="仿宋" w:hAnsi="仿宋" w:cs="仿宋"/>
                <w:kern w:val="0"/>
                <w:sz w:val="21"/>
                <w:szCs w:val="21"/>
              </w:rPr>
            </w:pPr>
            <w:r>
              <w:rPr>
                <w:rFonts w:hint="eastAsia" w:ascii="仿宋" w:hAnsi="仿宋" w:cs="仿宋"/>
                <w:kern w:val="0"/>
                <w:sz w:val="21"/>
                <w:szCs w:val="21"/>
              </w:rPr>
              <w:t>（三级指标）</w:t>
            </w:r>
          </w:p>
        </w:tc>
        <w:tc>
          <w:tcPr>
            <w:tcW w:w="851" w:type="dxa"/>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ind w:firstLine="0" w:firstLineChars="0"/>
              <w:rPr>
                <w:sz w:val="21"/>
                <w:szCs w:val="21"/>
              </w:rPr>
            </w:pPr>
            <w:r>
              <w:rPr>
                <w:rFonts w:hint="eastAsia"/>
                <w:sz w:val="21"/>
                <w:szCs w:val="21"/>
              </w:rPr>
              <w:t>一、分布式光伏系统规划</w:t>
            </w:r>
          </w:p>
        </w:tc>
        <w:tc>
          <w:tcPr>
            <w:tcW w:w="2410" w:type="dxa"/>
            <w:vAlign w:val="center"/>
          </w:tcPr>
          <w:p>
            <w:pPr>
              <w:ind w:firstLine="0" w:firstLineChars="0"/>
              <w:rPr>
                <w:sz w:val="21"/>
                <w:szCs w:val="21"/>
              </w:rPr>
            </w:pPr>
            <w:r>
              <w:rPr>
                <w:rFonts w:hint="eastAsia"/>
                <w:sz w:val="21"/>
                <w:szCs w:val="21"/>
              </w:rPr>
              <w:t>分布式光伏系统规划</w:t>
            </w:r>
          </w:p>
        </w:tc>
        <w:tc>
          <w:tcPr>
            <w:tcW w:w="3402" w:type="dxa"/>
            <w:vAlign w:val="center"/>
          </w:tcPr>
          <w:p>
            <w:pPr>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太阳能倾角设置、光伏电站功率规划、光伏阵列的间距规划的合理性、逆变器数量的正确率、光伏能源的有效利用情况，实现区域能源的线上仿真规划设计并产出对应的最经济的能源指标与方案。</w:t>
            </w:r>
          </w:p>
        </w:tc>
        <w:tc>
          <w:tcPr>
            <w:tcW w:w="851" w:type="dxa"/>
            <w:vAlign w:val="center"/>
          </w:tcPr>
          <w:p>
            <w:pPr>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ind w:firstLine="0" w:firstLineChars="0"/>
              <w:rPr>
                <w:sz w:val="21"/>
                <w:szCs w:val="21"/>
              </w:rPr>
            </w:pPr>
            <w:r>
              <w:rPr>
                <w:rFonts w:hint="eastAsia"/>
                <w:sz w:val="21"/>
                <w:szCs w:val="21"/>
              </w:rPr>
              <w:t>二、分布式光伏系统的安装与部署</w:t>
            </w:r>
          </w:p>
        </w:tc>
        <w:tc>
          <w:tcPr>
            <w:tcW w:w="2410" w:type="dxa"/>
            <w:vMerge w:val="restart"/>
            <w:vAlign w:val="center"/>
          </w:tcPr>
          <w:p>
            <w:pPr>
              <w:ind w:firstLine="0" w:firstLineChars="0"/>
              <w:rPr>
                <w:sz w:val="21"/>
                <w:szCs w:val="21"/>
              </w:rPr>
            </w:pPr>
            <w:r>
              <w:rPr>
                <w:rFonts w:hint="eastAsia"/>
                <w:sz w:val="21"/>
                <w:szCs w:val="21"/>
              </w:rPr>
              <w:t>工程施工组织</w:t>
            </w:r>
          </w:p>
        </w:tc>
        <w:tc>
          <w:tcPr>
            <w:tcW w:w="3402" w:type="dxa"/>
            <w:vAlign w:val="center"/>
          </w:tcPr>
          <w:p>
            <w:pPr>
              <w:ind w:firstLine="0" w:firstLineChars="0"/>
              <w:rPr>
                <w:sz w:val="21"/>
                <w:szCs w:val="21"/>
              </w:rPr>
            </w:pPr>
            <w:r>
              <w:rPr>
                <w:rFonts w:hint="eastAsia"/>
                <w:sz w:val="21"/>
                <w:szCs w:val="21"/>
              </w:rPr>
              <w:t>施工技术交底、施工进度计划、材料进场计划材料的完整性及合理性。</w:t>
            </w:r>
          </w:p>
        </w:tc>
        <w:tc>
          <w:tcPr>
            <w:tcW w:w="851" w:type="dxa"/>
            <w:vAlign w:val="center"/>
          </w:tcPr>
          <w:p>
            <w:pPr>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Merge w:val="continue"/>
            <w:vAlign w:val="center"/>
          </w:tcPr>
          <w:p>
            <w:pPr>
              <w:ind w:firstLine="420"/>
              <w:rPr>
                <w:sz w:val="21"/>
                <w:szCs w:val="21"/>
              </w:rPr>
            </w:pPr>
          </w:p>
        </w:tc>
        <w:tc>
          <w:tcPr>
            <w:tcW w:w="3402" w:type="dxa"/>
            <w:vAlign w:val="center"/>
          </w:tcPr>
          <w:p>
            <w:pPr>
              <w:ind w:firstLine="0" w:firstLineChars="0"/>
              <w:rPr>
                <w:sz w:val="21"/>
                <w:szCs w:val="21"/>
              </w:rPr>
            </w:pPr>
            <w:r>
              <w:rPr>
                <w:rFonts w:hint="eastAsia"/>
                <w:sz w:val="21"/>
                <w:szCs w:val="21"/>
              </w:rPr>
              <w:t>材料用量规划的合理性，材料消耗经济合理。</w:t>
            </w:r>
          </w:p>
        </w:tc>
        <w:tc>
          <w:tcPr>
            <w:tcW w:w="851" w:type="dxa"/>
            <w:vAlign w:val="center"/>
          </w:tcPr>
          <w:p>
            <w:pPr>
              <w:ind w:firstLine="0" w:firstLineChars="0"/>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Merge w:val="restart"/>
            <w:vAlign w:val="center"/>
          </w:tcPr>
          <w:p>
            <w:pPr>
              <w:ind w:firstLine="0" w:firstLineChars="0"/>
              <w:rPr>
                <w:sz w:val="21"/>
                <w:szCs w:val="21"/>
              </w:rPr>
            </w:pPr>
            <w:r>
              <w:rPr>
                <w:rFonts w:hint="eastAsia"/>
                <w:sz w:val="21"/>
                <w:szCs w:val="21"/>
              </w:rPr>
              <w:t>分布式光伏系统的设备安装与线路连接</w:t>
            </w:r>
          </w:p>
        </w:tc>
        <w:tc>
          <w:tcPr>
            <w:tcW w:w="3402" w:type="dxa"/>
            <w:vAlign w:val="center"/>
          </w:tcPr>
          <w:p>
            <w:pPr>
              <w:ind w:firstLine="0" w:firstLineChars="0"/>
              <w:rPr>
                <w:sz w:val="21"/>
                <w:szCs w:val="21"/>
              </w:rPr>
            </w:pPr>
            <w:r>
              <w:rPr>
                <w:rFonts w:hint="eastAsia"/>
                <w:sz w:val="21"/>
                <w:szCs w:val="21"/>
              </w:rPr>
              <w:t>符合要求的规划：关键器件的安装与线路连接的正确性。</w:t>
            </w:r>
          </w:p>
        </w:tc>
        <w:tc>
          <w:tcPr>
            <w:tcW w:w="851" w:type="dxa"/>
            <w:vAlign w:val="center"/>
          </w:tcPr>
          <w:p>
            <w:pPr>
              <w:ind w:firstLine="0" w:firstLineChars="0"/>
              <w:jc w:val="center"/>
              <w:rPr>
                <w:sz w:val="21"/>
                <w:szCs w:val="21"/>
              </w:rPr>
            </w:pPr>
            <w:r>
              <w:rPr>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Merge w:val="continue"/>
            <w:vAlign w:val="center"/>
          </w:tcPr>
          <w:p>
            <w:pPr>
              <w:ind w:firstLine="420"/>
              <w:rPr>
                <w:sz w:val="21"/>
                <w:szCs w:val="21"/>
              </w:rPr>
            </w:pPr>
          </w:p>
        </w:tc>
        <w:tc>
          <w:tcPr>
            <w:tcW w:w="3402" w:type="dxa"/>
            <w:vAlign w:val="center"/>
          </w:tcPr>
          <w:p>
            <w:pPr>
              <w:ind w:firstLine="0" w:firstLineChars="0"/>
              <w:rPr>
                <w:sz w:val="21"/>
                <w:szCs w:val="21"/>
              </w:rPr>
            </w:pPr>
            <w:r>
              <w:rPr>
                <w:rFonts w:hint="eastAsia"/>
                <w:sz w:val="21"/>
                <w:szCs w:val="21"/>
              </w:rPr>
              <w:t>工艺：模块布局合理性、牢固性、美观性；冷压端子的使用、接线可靠性、并线的使用、号码管套装与标识、线槽盖的使用、缠绕管的使用、线色的使用符合技术规范中所列标准要求。</w:t>
            </w:r>
          </w:p>
        </w:tc>
        <w:tc>
          <w:tcPr>
            <w:tcW w:w="851" w:type="dxa"/>
            <w:vAlign w:val="center"/>
          </w:tcPr>
          <w:p>
            <w:pPr>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Align w:val="center"/>
          </w:tcPr>
          <w:p>
            <w:pPr>
              <w:ind w:firstLine="0" w:firstLineChars="0"/>
              <w:rPr>
                <w:sz w:val="21"/>
                <w:szCs w:val="21"/>
              </w:rPr>
            </w:pPr>
            <w:r>
              <w:rPr>
                <w:rFonts w:hint="eastAsia"/>
                <w:sz w:val="21"/>
                <w:szCs w:val="21"/>
              </w:rPr>
              <w:t>分布式光伏系统工程项目阶段性验收</w:t>
            </w:r>
          </w:p>
        </w:tc>
        <w:tc>
          <w:tcPr>
            <w:tcW w:w="3402" w:type="dxa"/>
            <w:vAlign w:val="center"/>
          </w:tcPr>
          <w:p>
            <w:pPr>
              <w:ind w:firstLine="0" w:firstLineChars="0"/>
              <w:rPr>
                <w:sz w:val="21"/>
                <w:szCs w:val="21"/>
              </w:rPr>
            </w:pPr>
            <w:r>
              <w:rPr>
                <w:rFonts w:hint="eastAsia"/>
                <w:sz w:val="21"/>
                <w:szCs w:val="21"/>
              </w:rPr>
              <w:t>项目部署完工后，检测指定项目的测量点、测量方法、测量值正确性。提交报告格式正确性，字体、数据是否清晰。</w:t>
            </w:r>
          </w:p>
        </w:tc>
        <w:tc>
          <w:tcPr>
            <w:tcW w:w="851" w:type="dxa"/>
            <w:vAlign w:val="center"/>
          </w:tcPr>
          <w:p>
            <w:pPr>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ind w:firstLine="0" w:firstLineChars="0"/>
              <w:rPr>
                <w:sz w:val="21"/>
                <w:szCs w:val="21"/>
              </w:rPr>
            </w:pPr>
            <w:r>
              <w:rPr>
                <w:rFonts w:hint="eastAsia"/>
                <w:sz w:val="21"/>
                <w:szCs w:val="21"/>
              </w:rPr>
              <w:t>三、分布式光伏系统的运行与维护</w:t>
            </w:r>
          </w:p>
        </w:tc>
        <w:tc>
          <w:tcPr>
            <w:tcW w:w="2410" w:type="dxa"/>
            <w:vAlign w:val="center"/>
          </w:tcPr>
          <w:p>
            <w:pPr>
              <w:ind w:firstLine="0" w:firstLineChars="0"/>
              <w:rPr>
                <w:sz w:val="21"/>
                <w:szCs w:val="21"/>
              </w:rPr>
            </w:pPr>
            <w:r>
              <w:rPr>
                <w:rFonts w:hint="eastAsia"/>
                <w:sz w:val="21"/>
                <w:szCs w:val="21"/>
              </w:rPr>
              <w:t>分布式光伏系统的本地控制</w:t>
            </w:r>
          </w:p>
        </w:tc>
        <w:tc>
          <w:tcPr>
            <w:tcW w:w="3402" w:type="dxa"/>
            <w:vAlign w:val="center"/>
          </w:tcPr>
          <w:p>
            <w:pPr>
              <w:ind w:firstLine="0" w:firstLineChars="0"/>
              <w:rPr>
                <w:sz w:val="21"/>
                <w:szCs w:val="21"/>
              </w:rPr>
            </w:pPr>
            <w:r>
              <w:rPr>
                <w:rFonts w:hint="eastAsia"/>
                <w:sz w:val="21"/>
                <w:szCs w:val="21"/>
              </w:rPr>
              <w:t>急停功能、复位功能、按键 K1 至 K10功能的实现效果。</w:t>
            </w:r>
          </w:p>
        </w:tc>
        <w:tc>
          <w:tcPr>
            <w:tcW w:w="851"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0" w:firstLineChars="0"/>
              <w:rPr>
                <w:sz w:val="21"/>
                <w:szCs w:val="21"/>
              </w:rPr>
            </w:pPr>
          </w:p>
        </w:tc>
        <w:tc>
          <w:tcPr>
            <w:tcW w:w="2410" w:type="dxa"/>
            <w:vAlign w:val="center"/>
          </w:tcPr>
          <w:p>
            <w:pPr>
              <w:ind w:firstLine="0" w:firstLineChars="0"/>
              <w:rPr>
                <w:sz w:val="21"/>
                <w:szCs w:val="21"/>
              </w:rPr>
            </w:pPr>
            <w:r>
              <w:rPr>
                <w:rFonts w:hint="eastAsia"/>
                <w:sz w:val="21"/>
                <w:szCs w:val="21"/>
              </w:rPr>
              <w:t>分布式光伏系统的远程监控</w:t>
            </w:r>
          </w:p>
        </w:tc>
        <w:tc>
          <w:tcPr>
            <w:tcW w:w="3402" w:type="dxa"/>
            <w:vAlign w:val="center"/>
          </w:tcPr>
          <w:p>
            <w:pPr>
              <w:ind w:firstLine="0" w:firstLineChars="0"/>
              <w:rPr>
                <w:sz w:val="21"/>
                <w:szCs w:val="21"/>
              </w:rPr>
            </w:pPr>
            <w:r>
              <w:rPr>
                <w:rFonts w:hint="eastAsia"/>
                <w:sz w:val="21"/>
                <w:szCs w:val="21"/>
              </w:rPr>
              <w:t>系统结构符合要求，登录界面、数据监控界面、操作界面、数据报表等功能的实现符合要求、布局合理；分布式光伏系统整机运行效果。</w:t>
            </w:r>
          </w:p>
        </w:tc>
        <w:tc>
          <w:tcPr>
            <w:tcW w:w="851" w:type="dxa"/>
            <w:vAlign w:val="center"/>
          </w:tcPr>
          <w:p>
            <w:pPr>
              <w:ind w:firstLine="0" w:firstLineChars="0"/>
              <w:jc w:val="center"/>
              <w:rPr>
                <w:sz w:val="21"/>
                <w:szCs w:val="21"/>
              </w:rPr>
            </w:pPr>
            <w:r>
              <w:rPr>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Align w:val="center"/>
          </w:tcPr>
          <w:p>
            <w:pPr>
              <w:ind w:firstLine="0" w:firstLineChars="0"/>
              <w:rPr>
                <w:sz w:val="21"/>
                <w:szCs w:val="21"/>
              </w:rPr>
            </w:pPr>
            <w:r>
              <w:rPr>
                <w:rFonts w:hint="eastAsia"/>
                <w:sz w:val="21"/>
                <w:szCs w:val="21"/>
              </w:rPr>
              <w:t>分布式光伏系统运行测试验收</w:t>
            </w:r>
          </w:p>
        </w:tc>
        <w:tc>
          <w:tcPr>
            <w:tcW w:w="3402" w:type="dxa"/>
            <w:vAlign w:val="center"/>
          </w:tcPr>
          <w:p>
            <w:pPr>
              <w:ind w:firstLine="0" w:firstLineChars="0"/>
              <w:rPr>
                <w:sz w:val="21"/>
                <w:szCs w:val="21"/>
              </w:rPr>
            </w:pPr>
            <w:r>
              <w:rPr>
                <w:rFonts w:hint="eastAsia"/>
                <w:sz w:val="21"/>
                <w:szCs w:val="21"/>
              </w:rPr>
              <w:t>系统功能调试完工后，检测项目的测量点、测量方法、测量值正确性。</w:t>
            </w:r>
          </w:p>
        </w:tc>
        <w:tc>
          <w:tcPr>
            <w:tcW w:w="851" w:type="dxa"/>
            <w:vAlign w:val="center"/>
          </w:tcPr>
          <w:p>
            <w:pPr>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ind w:firstLine="420"/>
              <w:rPr>
                <w:sz w:val="21"/>
                <w:szCs w:val="21"/>
              </w:rPr>
            </w:pPr>
          </w:p>
        </w:tc>
        <w:tc>
          <w:tcPr>
            <w:tcW w:w="2410" w:type="dxa"/>
            <w:vAlign w:val="center"/>
          </w:tcPr>
          <w:p>
            <w:pPr>
              <w:ind w:firstLine="0" w:firstLineChars="0"/>
              <w:rPr>
                <w:sz w:val="21"/>
                <w:szCs w:val="21"/>
              </w:rPr>
            </w:pPr>
            <w:r>
              <w:rPr>
                <w:rFonts w:hint="eastAsia"/>
                <w:sz w:val="21"/>
                <w:szCs w:val="21"/>
              </w:rPr>
              <w:t>分布式光伏系统的运维</w:t>
            </w:r>
          </w:p>
        </w:tc>
        <w:tc>
          <w:tcPr>
            <w:tcW w:w="3402" w:type="dxa"/>
            <w:vAlign w:val="center"/>
          </w:tcPr>
          <w:p>
            <w:pPr>
              <w:ind w:firstLine="0" w:firstLineChars="0"/>
              <w:rPr>
                <w:sz w:val="21"/>
                <w:szCs w:val="21"/>
              </w:rPr>
            </w:pPr>
            <w:r>
              <w:rPr>
                <w:rFonts w:hint="eastAsia"/>
                <w:sz w:val="21"/>
                <w:szCs w:val="21"/>
              </w:rPr>
              <w:t>故障现象、故障原因描述及故障排除。</w:t>
            </w:r>
          </w:p>
        </w:tc>
        <w:tc>
          <w:tcPr>
            <w:tcW w:w="851" w:type="dxa"/>
            <w:vAlign w:val="center"/>
          </w:tcPr>
          <w:p>
            <w:pPr>
              <w:ind w:firstLine="0" w:firstLineChars="0"/>
              <w:jc w:val="center"/>
              <w:rPr>
                <w:sz w:val="21"/>
                <w:szCs w:val="21"/>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ind w:firstLine="0" w:firstLineChars="0"/>
              <w:rPr>
                <w:sz w:val="21"/>
                <w:szCs w:val="21"/>
              </w:rPr>
            </w:pPr>
            <w:r>
              <w:rPr>
                <w:rFonts w:hint="eastAsia"/>
                <w:sz w:val="21"/>
                <w:szCs w:val="21"/>
              </w:rPr>
              <w:t>四、职业规范与安全生产</w:t>
            </w:r>
          </w:p>
        </w:tc>
        <w:tc>
          <w:tcPr>
            <w:tcW w:w="2410" w:type="dxa"/>
            <w:vAlign w:val="center"/>
          </w:tcPr>
          <w:p>
            <w:pPr>
              <w:ind w:firstLine="0" w:firstLineChars="0"/>
              <w:rPr>
                <w:sz w:val="21"/>
                <w:szCs w:val="21"/>
              </w:rPr>
            </w:pPr>
            <w:r>
              <w:rPr>
                <w:rFonts w:hint="eastAsia"/>
                <w:sz w:val="21"/>
                <w:szCs w:val="21"/>
              </w:rPr>
              <w:t>职业规范与安全生产</w:t>
            </w:r>
          </w:p>
        </w:tc>
        <w:tc>
          <w:tcPr>
            <w:tcW w:w="3402" w:type="dxa"/>
            <w:vAlign w:val="center"/>
          </w:tcPr>
          <w:p>
            <w:pPr>
              <w:ind w:firstLine="0" w:firstLineChars="0"/>
              <w:rPr>
                <w:sz w:val="21"/>
                <w:szCs w:val="21"/>
              </w:rPr>
            </w:pPr>
            <w:r>
              <w:rPr>
                <w:rFonts w:hint="eastAsia"/>
                <w:sz w:val="21"/>
                <w:szCs w:val="21"/>
              </w:rPr>
              <w:t>现场安全生产、操作规范、 操作岗位 5S管理、团队合作、参赛纪律、成本管理意识、材料工具规范管理。</w:t>
            </w:r>
          </w:p>
        </w:tc>
        <w:tc>
          <w:tcPr>
            <w:tcW w:w="851" w:type="dxa"/>
            <w:vAlign w:val="center"/>
          </w:tcPr>
          <w:p>
            <w:pPr>
              <w:ind w:firstLine="0" w:firstLineChars="0"/>
              <w:jc w:val="center"/>
              <w:rPr>
                <w:sz w:val="21"/>
                <w:szCs w:val="21"/>
              </w:rPr>
            </w:pPr>
            <w:r>
              <w:rPr>
                <w:sz w:val="21"/>
                <w:szCs w:val="21"/>
              </w:rPr>
              <w:t>5%</w:t>
            </w:r>
          </w:p>
        </w:tc>
      </w:tr>
    </w:tbl>
    <w:p>
      <w:pPr>
        <w:autoSpaceDE w:val="0"/>
        <w:autoSpaceDN w:val="0"/>
        <w:spacing w:line="560" w:lineRule="exact"/>
        <w:ind w:firstLine="480"/>
        <w:rPr>
          <w:rFonts w:ascii="仿宋" w:hAnsi="仿宋" w:cs="仿宋"/>
          <w:bCs/>
          <w:kern w:val="0"/>
          <w:szCs w:val="24"/>
        </w:rPr>
      </w:pPr>
    </w:p>
    <w:p>
      <w:pPr>
        <w:ind w:firstLine="482"/>
        <w:rPr>
          <w:rFonts w:ascii="仿宋" w:hAnsi="仿宋" w:cs="仿宋"/>
          <w:b/>
          <w:szCs w:val="24"/>
        </w:rPr>
      </w:pPr>
    </w:p>
    <w:p>
      <w:pPr>
        <w:ind w:firstLine="482"/>
        <w:rPr>
          <w:rFonts w:ascii="仿宋" w:hAnsi="仿宋" w:cs="仿宋"/>
          <w:b/>
          <w:szCs w:val="24"/>
        </w:rPr>
      </w:pPr>
      <w:r>
        <w:rPr>
          <w:rFonts w:hint="eastAsia" w:ascii="仿宋" w:hAnsi="仿宋" w:cs="仿宋"/>
          <w:b/>
          <w:szCs w:val="24"/>
        </w:rPr>
        <w:t>十二、奖项设定</w:t>
      </w:r>
    </w:p>
    <w:p>
      <w:pPr>
        <w:keepNext/>
        <w:keepLines/>
        <w:ind w:firstLine="482"/>
        <w:outlineLvl w:val="2"/>
        <w:rPr>
          <w:rFonts w:cs="Times New Roman"/>
          <w:b/>
          <w:bCs/>
          <w:szCs w:val="24"/>
        </w:rPr>
      </w:pPr>
      <w:r>
        <w:rPr>
          <w:rFonts w:hint="eastAsia" w:cs="Times New Roman"/>
          <w:b/>
          <w:bCs/>
          <w:szCs w:val="24"/>
        </w:rPr>
        <w:t>（一）</w:t>
      </w:r>
      <w:r>
        <w:rPr>
          <w:rFonts w:cs="Times New Roman"/>
          <w:b/>
          <w:bCs/>
          <w:szCs w:val="24"/>
        </w:rPr>
        <w:t>参赛选手奖</w:t>
      </w:r>
    </w:p>
    <w:p>
      <w:pPr>
        <w:ind w:firstLine="480"/>
        <w:rPr>
          <w:rFonts w:cs="Times New Roman"/>
        </w:rPr>
      </w:pPr>
      <w:r>
        <w:rPr>
          <w:rFonts w:cs="Times New Roman"/>
        </w:rPr>
        <w:t>根据竞赛成绩，从高到低排序，个人赛按参赛人数、团体赛按参赛队的数量，其中10%设一等奖，20%设二等奖，30%设三等奖。</w:t>
      </w:r>
    </w:p>
    <w:p>
      <w:pPr>
        <w:keepNext/>
        <w:keepLines/>
        <w:ind w:firstLine="482"/>
        <w:outlineLvl w:val="2"/>
        <w:rPr>
          <w:rFonts w:cs="Times New Roman"/>
          <w:b/>
          <w:bCs/>
          <w:szCs w:val="24"/>
        </w:rPr>
      </w:pPr>
      <w:r>
        <w:rPr>
          <w:rFonts w:hint="eastAsia" w:cs="Times New Roman"/>
          <w:b/>
          <w:bCs/>
          <w:szCs w:val="24"/>
        </w:rPr>
        <w:t>（二）</w:t>
      </w:r>
      <w:r>
        <w:rPr>
          <w:rFonts w:cs="Times New Roman"/>
          <w:b/>
          <w:bCs/>
          <w:szCs w:val="24"/>
        </w:rPr>
        <w:t>指导教师奖</w:t>
      </w:r>
    </w:p>
    <w:p>
      <w:pPr>
        <w:ind w:firstLine="480"/>
        <w:rPr>
          <w:rFonts w:cs="Times New Roman"/>
          <w:szCs w:val="24"/>
        </w:rPr>
      </w:pPr>
      <w:r>
        <w:rPr>
          <w:rFonts w:cs="Times New Roman"/>
          <w:szCs w:val="24"/>
        </w:rPr>
        <w:t>对获得一、二、三等奖选手的指导教师颁发</w:t>
      </w:r>
      <w:r>
        <w:rPr>
          <w:rFonts w:hint="eastAsia" w:cs="Times New Roman"/>
          <w:szCs w:val="24"/>
        </w:rPr>
        <w:t>指导教师</w:t>
      </w:r>
      <w:r>
        <w:rPr>
          <w:rFonts w:cs="Times New Roman"/>
          <w:szCs w:val="24"/>
        </w:rPr>
        <w:t>奖。</w:t>
      </w:r>
    </w:p>
    <w:p>
      <w:pPr>
        <w:ind w:firstLine="480"/>
        <w:rPr>
          <w:rFonts w:cs="Times New Roman"/>
          <w:szCs w:val="24"/>
        </w:rPr>
      </w:pPr>
    </w:p>
    <w:p>
      <w:pPr>
        <w:ind w:firstLine="482"/>
        <w:rPr>
          <w:rFonts w:ascii="仿宋" w:hAnsi="仿宋" w:cs="仿宋"/>
          <w:b/>
          <w:szCs w:val="24"/>
        </w:rPr>
      </w:pPr>
      <w:r>
        <w:rPr>
          <w:rFonts w:hint="eastAsia" w:ascii="仿宋" w:hAnsi="仿宋" w:cs="仿宋"/>
          <w:b/>
          <w:szCs w:val="24"/>
        </w:rPr>
        <w:t>十三、赛场预案</w:t>
      </w:r>
    </w:p>
    <w:p>
      <w:pPr>
        <w:ind w:firstLine="480"/>
      </w:pPr>
      <w:r>
        <w:t>赛前成立由巡视员、专家组长、裁判长、监督组长、仲裁组长</w:t>
      </w:r>
      <w:r>
        <w:rPr>
          <w:rFonts w:hint="eastAsia"/>
        </w:rPr>
        <w:t>、承办校领导等</w:t>
      </w:r>
      <w:r>
        <w:t>相关人员组成的应急处理小组，比赛期间发生任何意外事故（如赛</w:t>
      </w:r>
      <w:r>
        <w:rPr>
          <w:rFonts w:hint="eastAsia"/>
        </w:rPr>
        <w:t>卷</w:t>
      </w:r>
      <w:r>
        <w:t>、设备、安全等），发现者应第一时间报告</w:t>
      </w:r>
      <w:r>
        <w:rPr>
          <w:rFonts w:hint="eastAsia"/>
        </w:rPr>
        <w:t>专</w:t>
      </w:r>
      <w:r>
        <w:t>家组长，立即采取措施避免事态扩大，启动应急预案予以解决并报告大赛</w:t>
      </w:r>
      <w:r>
        <w:rPr>
          <w:rFonts w:hint="eastAsia"/>
        </w:rPr>
        <w:t>组委会</w:t>
      </w:r>
      <w:r>
        <w:t>。赛项出现重大安全问题可以停赛，是否停赛由赛项</w:t>
      </w:r>
      <w:r>
        <w:rPr>
          <w:rFonts w:hint="eastAsia"/>
        </w:rPr>
        <w:t>组委会</w:t>
      </w:r>
      <w:r>
        <w:t>决定。事后，应向大赛</w:t>
      </w:r>
      <w:r>
        <w:rPr>
          <w:rFonts w:hint="eastAsia"/>
        </w:rPr>
        <w:t>组委会</w:t>
      </w:r>
      <w:r>
        <w:t>报告详细情况。</w:t>
      </w:r>
    </w:p>
    <w:p>
      <w:pPr>
        <w:ind w:firstLine="482"/>
        <w:rPr>
          <w:b/>
          <w:bCs/>
        </w:rPr>
      </w:pPr>
      <w:r>
        <w:rPr>
          <w:rFonts w:hint="eastAsia"/>
          <w:b/>
          <w:bCs/>
        </w:rPr>
        <w:t>（一）竞赛现场比赛用计算机在竞赛过程中出现故障应急预案</w:t>
      </w:r>
    </w:p>
    <w:p>
      <w:pPr>
        <w:ind w:firstLine="480"/>
      </w:pPr>
      <w:r>
        <w:rPr>
          <w:rFonts w:hint="eastAsia"/>
        </w:rPr>
        <w:t>1</w:t>
      </w:r>
      <w:r>
        <w:t>. 若因竞赛选手个人主观原因误操作引起的比赛用计算机故障，经裁判长、技术人员及仲裁现场判定后，予以更换备用计算机，做好相应现场情况记录（选手签字确认）。在比赛时间结束后，不予以时间延迟补偿。</w:t>
      </w:r>
    </w:p>
    <w:p>
      <w:pPr>
        <w:ind w:firstLine="480"/>
      </w:pPr>
      <w:r>
        <w:rPr>
          <w:rFonts w:hint="eastAsia"/>
        </w:rPr>
        <w:t>2</w:t>
      </w:r>
      <w:r>
        <w:t>. 若竞赛计算机自身软硬件故障或者外部因素导致竞赛用计算机无法正常工作，经裁判长、技术人员及仲裁现场判定后，予以更换备用计算机，做好相应现场情况记录（选手签字确认）。紧急情况处理过程（设备出现故障开始到处理完毕）造成的时间损失，在比赛时间结束后，酌情对该参赛</w:t>
      </w:r>
      <w:r>
        <w:rPr>
          <w:rFonts w:hint="eastAsia"/>
        </w:rPr>
        <w:t>选手</w:t>
      </w:r>
      <w:r>
        <w:t>进行适量时间延迟补偿。</w:t>
      </w:r>
    </w:p>
    <w:p>
      <w:pPr>
        <w:ind w:firstLine="482"/>
        <w:rPr>
          <w:b/>
          <w:bCs/>
        </w:rPr>
      </w:pPr>
      <w:r>
        <w:rPr>
          <w:rFonts w:hint="eastAsia"/>
          <w:b/>
          <w:bCs/>
        </w:rPr>
        <w:t>（二）竞赛现场网络在竞赛过程中出现故障应急预案</w:t>
      </w:r>
    </w:p>
    <w:p>
      <w:pPr>
        <w:ind w:firstLine="480"/>
      </w:pPr>
      <w:r>
        <w:rPr>
          <w:rFonts w:hint="eastAsia"/>
        </w:rPr>
        <w:t>1</w:t>
      </w:r>
      <w:r>
        <w:t>. 比赛现场采用双机热备份服务器，服务器采用UPS供电。确保其中一台服务器出现故障时，比赛可以继续进行。其中一台服务器出现故障后，技术保障人员立即排除故障，排除故障后继续投入比赛。</w:t>
      </w:r>
    </w:p>
    <w:p>
      <w:pPr>
        <w:ind w:firstLine="480"/>
      </w:pPr>
      <w:r>
        <w:rPr>
          <w:rFonts w:hint="eastAsia"/>
        </w:rPr>
        <w:t>2</w:t>
      </w:r>
      <w:r>
        <w:t>. 比赛现场网线采用双路备份方式铺设，出现故障时立即启用备用线路。</w:t>
      </w:r>
    </w:p>
    <w:p>
      <w:pPr>
        <w:ind w:firstLine="480"/>
      </w:pPr>
      <w:r>
        <w:rPr>
          <w:rFonts w:hint="eastAsia"/>
        </w:rPr>
        <w:t>3</w:t>
      </w:r>
      <w:r>
        <w:t>. 比赛现场网络出现故障，经裁判长、技术人员及比赛仲裁判定后：</w:t>
      </w:r>
    </w:p>
    <w:p>
      <w:pPr>
        <w:ind w:firstLine="480"/>
      </w:pPr>
      <w:r>
        <w:rPr>
          <w:rFonts w:hint="eastAsia"/>
        </w:rPr>
        <w:t>（</w:t>
      </w:r>
      <w:r>
        <w:t>1）若由于比赛设备原因，紧急情况处理过程（设备出现故障开始到处理完毕）造成的时间损失，在比赛时间结束后，酌情对该参赛</w:t>
      </w:r>
      <w:r>
        <w:rPr>
          <w:rFonts w:hint="eastAsia"/>
        </w:rPr>
        <w:t>选手</w:t>
      </w:r>
      <w:r>
        <w:t>进行适量时间延迟补偿，做好相应现场情况记录（选手签字确认）。</w:t>
      </w:r>
    </w:p>
    <w:p>
      <w:pPr>
        <w:ind w:firstLine="480"/>
      </w:pPr>
      <w:r>
        <w:rPr>
          <w:rFonts w:hint="eastAsia"/>
        </w:rPr>
        <w:t>（</w:t>
      </w:r>
      <w:r>
        <w:t>2）若因竞赛选手个人主观原因误操作引起的网络故障，在比赛时间结束后，不予以时间延迟补偿，做好相应现场情况记录（选手签字确认）；若因竞赛选手恶意行为造成的网络故障，在比赛时间结束后，不予以时间延迟补偿，根据竞赛规程，酌情扣分，做好相应现场情况记录（选手签字确认）；对于受到影响的其他赛位，紧急情况处理过程（出现故障开始到处理完毕）造成的时间损失，在比赛时间结束后，酌情对受到影响的参赛</w:t>
      </w:r>
      <w:r>
        <w:rPr>
          <w:rFonts w:hint="eastAsia"/>
        </w:rPr>
        <w:t>选手</w:t>
      </w:r>
      <w:r>
        <w:t>进行适量时间延迟补偿，做好相应现场情况记录（选手签字确认）。</w:t>
      </w:r>
    </w:p>
    <w:p>
      <w:pPr>
        <w:ind w:firstLine="482"/>
        <w:rPr>
          <w:b/>
          <w:bCs/>
        </w:rPr>
      </w:pPr>
      <w:r>
        <w:rPr>
          <w:rFonts w:hint="eastAsia"/>
          <w:b/>
          <w:bCs/>
        </w:rPr>
        <w:t>（三）竞赛过程中出现断电应急预案</w:t>
      </w:r>
    </w:p>
    <w:p>
      <w:pPr>
        <w:ind w:firstLine="480"/>
        <w:jc w:val="left"/>
      </w:pPr>
      <w:r>
        <w:rPr>
          <w:rFonts w:hint="eastAsia"/>
        </w:rPr>
        <w:t>（</w:t>
      </w:r>
      <w:r>
        <w:t>1</w:t>
      </w:r>
      <w:r>
        <w:rPr>
          <w:rFonts w:hint="eastAsia"/>
        </w:rPr>
        <w:t>）</w:t>
      </w:r>
      <w:r>
        <w:t>比赛现场交流供电使用双路供电，确保其中一路出现问题时，可以启用备用线路供电。组织技术人员排除故障，确保双路供电恢复正常。</w:t>
      </w:r>
    </w:p>
    <w:p>
      <w:pPr>
        <w:ind w:firstLine="480"/>
        <w:jc w:val="left"/>
      </w:pPr>
      <w:r>
        <w:rPr>
          <w:rFonts w:hint="eastAsia"/>
        </w:rPr>
        <w:t>（</w:t>
      </w:r>
      <w:r>
        <w:t>2</w:t>
      </w:r>
      <w:r>
        <w:rPr>
          <w:rFonts w:hint="eastAsia"/>
        </w:rPr>
        <w:t>）</w:t>
      </w:r>
      <w:r>
        <w:t>比赛现场的服务器及各工位使用UPS电源供电。</w:t>
      </w:r>
    </w:p>
    <w:p>
      <w:pPr>
        <w:ind w:firstLine="480"/>
        <w:jc w:val="left"/>
      </w:pPr>
      <w:r>
        <w:rPr>
          <w:rFonts w:hint="eastAsia"/>
        </w:rPr>
        <w:t>（</w:t>
      </w:r>
      <w:r>
        <w:t>3</w:t>
      </w:r>
      <w:r>
        <w:rPr>
          <w:rFonts w:hint="eastAsia"/>
        </w:rPr>
        <w:t>）</w:t>
      </w:r>
      <w:r>
        <w:t>各赛位均设置独立的漏电保护器，因选手个人不当操作引起交流供电故障仅影响本赛位供电，避免影响其他赛位。</w:t>
      </w:r>
    </w:p>
    <w:p>
      <w:pPr>
        <w:ind w:firstLine="480"/>
        <w:jc w:val="left"/>
      </w:pPr>
      <w:r>
        <w:rPr>
          <w:rFonts w:hint="eastAsia"/>
        </w:rPr>
        <w:t>（</w:t>
      </w:r>
      <w:r>
        <w:t>4</w:t>
      </w:r>
      <w:r>
        <w:rPr>
          <w:rFonts w:hint="eastAsia"/>
        </w:rPr>
        <w:t>）</w:t>
      </w:r>
      <w:r>
        <w:t>竞赛过程中出现断电后，经裁判长、技术人员及比赛仲裁判定后：</w:t>
      </w:r>
    </w:p>
    <w:p>
      <w:pPr>
        <w:ind w:firstLine="480"/>
        <w:jc w:val="left"/>
      </w:pPr>
      <w:r>
        <w:t>1）若由于供电线路故障原因导致，对于受到影响的赛位，紧急情况处理过程（设备出现故障开始到处理完毕）造成的时间损失，在比赛时间结束后，酌情对该参赛</w:t>
      </w:r>
      <w:r>
        <w:rPr>
          <w:rFonts w:hint="eastAsia"/>
        </w:rPr>
        <w:t>选手</w:t>
      </w:r>
      <w:r>
        <w:t>进行适量时间延迟补偿，做好相应现场情况记录（选手签字确认）</w:t>
      </w:r>
      <w:r>
        <w:rPr>
          <w:rFonts w:hint="eastAsia"/>
        </w:rPr>
        <w:t>。</w:t>
      </w:r>
    </w:p>
    <w:p>
      <w:pPr>
        <w:ind w:firstLine="480"/>
        <w:jc w:val="left"/>
      </w:pPr>
      <w:r>
        <w:t>2）若由于选手个人误操作导致，在比赛时间结束后，不予以时间延迟补偿，根据竞赛规程，酌情扣分，做好相应现场情况记录（选手签字确认）。对于受到影响的其他赛位，紧急情况处理过程（设备出现故障开始到处理完毕）造成的时间损失，在比赛时间结束后，酌情对受到影响的参赛</w:t>
      </w:r>
      <w:r>
        <w:rPr>
          <w:rFonts w:hint="eastAsia"/>
        </w:rPr>
        <w:t>选手</w:t>
      </w:r>
      <w:r>
        <w:t>进行适量时间延迟补偿，做好相应现场情况记录（选手签字确认）。</w:t>
      </w:r>
    </w:p>
    <w:p>
      <w:pPr>
        <w:ind w:firstLine="482"/>
        <w:rPr>
          <w:b/>
          <w:bCs/>
        </w:rPr>
      </w:pPr>
      <w:r>
        <w:rPr>
          <w:rFonts w:hint="eastAsia"/>
          <w:b/>
          <w:bCs/>
        </w:rPr>
        <w:t>（四）医疗及安全事故预案</w:t>
      </w:r>
    </w:p>
    <w:p>
      <w:pPr>
        <w:ind w:firstLine="480"/>
      </w:pPr>
      <w:r>
        <w:rPr>
          <w:rFonts w:hint="eastAsia"/>
        </w:rPr>
        <w:t>1.现场布置急救设施，配置1辆120急救车和供电车场馆外等候。</w:t>
      </w:r>
    </w:p>
    <w:p>
      <w:pPr>
        <w:ind w:firstLine="480"/>
      </w:pPr>
      <w:r>
        <w:rPr>
          <w:rFonts w:hint="eastAsia"/>
        </w:rPr>
        <w:t>2.赛场内设置医疗救护区，竞赛期间，安排1</w:t>
      </w:r>
      <w:r>
        <w:t>-2</w:t>
      </w:r>
      <w:r>
        <w:rPr>
          <w:rFonts w:hint="eastAsia"/>
        </w:rPr>
        <w:t>名医生随时处理突发的医疗事故。</w:t>
      </w:r>
    </w:p>
    <w:p>
      <w:pPr>
        <w:ind w:firstLine="480"/>
      </w:pPr>
      <w:r>
        <w:rPr>
          <w:rFonts w:hint="eastAsia"/>
        </w:rPr>
        <w:t>3.竞赛期间偶发大规模意外事件，立即启动《偶发大规模意外事件处理应急预案》，采取中止比赛、快速疏散人群等措施避免事态扩大，并第一时间报告赛区执委会。赛项出现重大安全问题可以停赛，是否停赛由赛区组委会决定。事后， 赛区执委会应向大赛执委会报告详细情况。</w:t>
      </w:r>
    </w:p>
    <w:p>
      <w:pPr>
        <w:ind w:firstLine="482"/>
        <w:rPr>
          <w:b/>
          <w:bCs/>
        </w:rPr>
      </w:pPr>
      <w:r>
        <w:rPr>
          <w:rFonts w:hint="eastAsia"/>
          <w:b/>
          <w:bCs/>
        </w:rPr>
        <w:t>（五）水电事件应急预案</w:t>
      </w:r>
    </w:p>
    <w:p>
      <w:pPr>
        <w:ind w:firstLine="480"/>
      </w:pPr>
      <w:r>
        <w:rPr>
          <w:rFonts w:hint="eastAsia"/>
        </w:rPr>
        <w:t>制订责任到人的事件处理小组，竞赛时现场值守，突发水、电供给不良时及时响应，维持秩序的同时，调配专业的人员，及时查明原因、排除故障。（如现场配置水桶、应急发电车值守等）。</w:t>
      </w:r>
    </w:p>
    <w:p>
      <w:pPr>
        <w:ind w:firstLine="482"/>
        <w:rPr>
          <w:b/>
          <w:bCs/>
        </w:rPr>
      </w:pPr>
      <w:r>
        <w:rPr>
          <w:rFonts w:hint="eastAsia"/>
          <w:b/>
          <w:bCs/>
        </w:rPr>
        <w:t>（六）火灾事件应急预案</w:t>
      </w:r>
    </w:p>
    <w:p>
      <w:pPr>
        <w:ind w:firstLine="480"/>
      </w:pPr>
      <w:r>
        <w:rPr>
          <w:rFonts w:hint="eastAsia"/>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pPr>
        <w:ind w:firstLine="482"/>
        <w:rPr>
          <w:b/>
          <w:bCs/>
        </w:rPr>
      </w:pPr>
      <w:r>
        <w:rPr>
          <w:rFonts w:hint="eastAsia"/>
          <w:b/>
          <w:bCs/>
        </w:rPr>
        <w:t>（七）竞赛设备损坏应急预案</w:t>
      </w:r>
    </w:p>
    <w:p>
      <w:pPr>
        <w:ind w:firstLine="480"/>
      </w:pPr>
      <w:r>
        <w:rPr>
          <w:rFonts w:hint="eastAsia"/>
        </w:rPr>
        <w:t>制订责任到人的竞赛设备损坏应急处理小组，竞赛时现场值守。赛场每个工位由赛场工作人员或厂方技术人员负责，及时解决比赛中突发的设备故障，解决不了的，启用备用工位，保证竞赛正常进行。</w:t>
      </w:r>
    </w:p>
    <w:p>
      <w:pPr>
        <w:ind w:firstLine="482"/>
        <w:rPr>
          <w:b/>
          <w:bCs/>
        </w:rPr>
      </w:pPr>
      <w:r>
        <w:rPr>
          <w:rFonts w:hint="eastAsia"/>
          <w:b/>
          <w:bCs/>
        </w:rPr>
        <w:t>（八）赛卷应急预案</w:t>
      </w:r>
    </w:p>
    <w:p>
      <w:pPr>
        <w:ind w:firstLine="0" w:firstLineChars="0"/>
      </w:pPr>
      <w:r>
        <w:rPr>
          <w:rFonts w:hint="eastAsia"/>
        </w:rPr>
        <w:t xml:space="preserve">    比赛过程中一旦出现赛卷密等问题，立即由巡视员、专家组长、裁判长、监督组长和仲裁组长会商，并向</w:t>
      </w:r>
      <w:r>
        <w:t>大赛</w:t>
      </w:r>
      <w:r>
        <w:rPr>
          <w:rFonts w:hint="eastAsia"/>
        </w:rPr>
        <w:t>组委会</w:t>
      </w:r>
      <w:r>
        <w:t>报告</w:t>
      </w:r>
      <w:r>
        <w:rPr>
          <w:rFonts w:hint="eastAsia"/>
        </w:rPr>
        <w:t>，启用备用赛卷。</w:t>
      </w:r>
    </w:p>
    <w:p>
      <w:pPr>
        <w:ind w:firstLine="482"/>
      </w:pPr>
      <w:r>
        <w:rPr>
          <w:rFonts w:hint="eastAsia"/>
          <w:b/>
          <w:bCs/>
        </w:rPr>
        <w:t>（九）竞赛作品提交预案</w:t>
      </w:r>
    </w:p>
    <w:p>
      <w:pPr>
        <w:ind w:firstLine="480"/>
      </w:pPr>
      <w:r>
        <w:rPr>
          <w:rFonts w:hint="eastAsia"/>
        </w:rPr>
        <w:t>1、在赛场规定的场所递交；</w:t>
      </w:r>
    </w:p>
    <w:p>
      <w:pPr>
        <w:ind w:firstLine="480"/>
      </w:pPr>
      <w:r>
        <w:rPr>
          <w:rFonts w:hint="eastAsia"/>
        </w:rPr>
        <w:t>2、在竞赛规定的时间递交；</w:t>
      </w:r>
    </w:p>
    <w:p>
      <w:pPr>
        <w:ind w:firstLine="480"/>
      </w:pPr>
      <w:r>
        <w:rPr>
          <w:rFonts w:hint="eastAsia"/>
        </w:rPr>
        <w:t>3、按照规定的程序递交；</w:t>
      </w:r>
    </w:p>
    <w:p>
      <w:pPr>
        <w:ind w:firstLine="480"/>
      </w:pPr>
      <w:r>
        <w:rPr>
          <w:rFonts w:hint="eastAsia"/>
        </w:rPr>
        <w:t>4、递交现场及过程全程录像。</w:t>
      </w:r>
    </w:p>
    <w:p>
      <w:pPr>
        <w:ind w:firstLine="480"/>
      </w:pPr>
      <w:r>
        <w:rPr>
          <w:rFonts w:hint="eastAsia"/>
        </w:rPr>
        <w:t>5、选手离场，对所提交的材料由参赛队组长和裁判签字确认。</w:t>
      </w:r>
    </w:p>
    <w:p>
      <w:pPr>
        <w:ind w:firstLine="480"/>
      </w:pPr>
    </w:p>
    <w:p>
      <w:pPr>
        <w:ind w:firstLine="482"/>
        <w:rPr>
          <w:rFonts w:ascii="仿宋" w:hAnsi="仿宋" w:cs="仿宋"/>
          <w:b/>
          <w:szCs w:val="24"/>
        </w:rPr>
      </w:pPr>
      <w:r>
        <w:rPr>
          <w:rFonts w:hint="eastAsia" w:ascii="仿宋" w:hAnsi="仿宋" w:cs="仿宋"/>
          <w:b/>
          <w:szCs w:val="24"/>
        </w:rPr>
        <w:t>十四、赛项安全</w:t>
      </w:r>
    </w:p>
    <w:p>
      <w:pPr>
        <w:ind w:firstLine="480"/>
        <w:rPr>
          <w:rFonts w:cs="Times New Roman"/>
          <w:szCs w:val="24"/>
        </w:rPr>
      </w:pPr>
      <w:r>
        <w:rPr>
          <w:rFonts w:hint="eastAsia" w:cs="Times New Roman"/>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ind w:firstLine="482"/>
        <w:outlineLvl w:val="2"/>
        <w:rPr>
          <w:rFonts w:cs="Times New Roman"/>
          <w:b/>
          <w:bCs/>
          <w:szCs w:val="24"/>
        </w:rPr>
      </w:pPr>
      <w:bookmarkStart w:id="1" w:name="_Toc361563584"/>
      <w:r>
        <w:rPr>
          <w:rFonts w:hint="eastAsia" w:cs="Times New Roman"/>
          <w:b/>
          <w:bCs/>
          <w:szCs w:val="24"/>
        </w:rPr>
        <w:t>（一）比赛环境</w:t>
      </w:r>
      <w:bookmarkEnd w:id="1"/>
    </w:p>
    <w:p>
      <w:pPr>
        <w:ind w:firstLine="480"/>
        <w:rPr>
          <w:rFonts w:cs="Times New Roman"/>
          <w:szCs w:val="24"/>
        </w:rPr>
      </w:pPr>
      <w:r>
        <w:rPr>
          <w:rFonts w:hint="eastAsia" w:cs="Times New Roman"/>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ind w:firstLine="480"/>
        <w:rPr>
          <w:rFonts w:cs="Times New Roman"/>
          <w:szCs w:val="24"/>
        </w:rPr>
      </w:pPr>
      <w:r>
        <w:rPr>
          <w:rFonts w:hint="eastAsia" w:cs="Times New Roman"/>
          <w:szCs w:val="24"/>
        </w:rPr>
        <w:t xml:space="preserve"> 赛场周围要设立警戒线，防止无关人员进入发生意外事件。比赛现场内应参照相关职业岗位的要求为选手提供必要的劳动保护。在具有危险性的操作环节，裁判员要严防选手出现错误操作。</w:t>
      </w:r>
    </w:p>
    <w:p>
      <w:pPr>
        <w:ind w:firstLine="480"/>
        <w:rPr>
          <w:rFonts w:cs="Times New Roman"/>
          <w:szCs w:val="24"/>
        </w:rPr>
      </w:pPr>
      <w:r>
        <w:rPr>
          <w:rFonts w:hint="eastAsia" w:cs="Times New Roman"/>
          <w:szCs w:val="24"/>
        </w:rPr>
        <w:t xml:space="preserve"> 承办单位应提供保证应急预案实施的条件。对于比赛内容涉及高空作业、可能有坠物、大用电量、易发生火灾等情况的赛项，必须明确制度和预案，并配备急救人员与设施。</w:t>
      </w:r>
    </w:p>
    <w:p>
      <w:pPr>
        <w:ind w:firstLine="480"/>
        <w:rPr>
          <w:rFonts w:cs="Times New Roman"/>
          <w:szCs w:val="24"/>
        </w:rPr>
      </w:pPr>
      <w:r>
        <w:rPr>
          <w:rFonts w:hint="eastAsia" w:cs="Times New Roman"/>
          <w:szCs w:val="24"/>
        </w:rPr>
        <w:t>承办单位制定开放赛场和体验区的人员疏导方案。赛场环境中存在人员密集、车流人流交错的区域，除了设置齐全的指示标志外，须增加引导人员，并开辟备用通道。</w:t>
      </w:r>
    </w:p>
    <w:p>
      <w:pPr>
        <w:ind w:firstLine="480"/>
        <w:rPr>
          <w:rFonts w:cs="Times New Roman"/>
          <w:szCs w:val="24"/>
        </w:rPr>
      </w:pPr>
      <w:r>
        <w:rPr>
          <w:rFonts w:hint="eastAsia" w:cs="Times New Roman"/>
          <w:szCs w:val="24"/>
        </w:rPr>
        <w:t xml:space="preserve"> 大赛期间，承办单位应在赛场管理的关键岗位增加力量并建立安全管理日志。</w:t>
      </w:r>
    </w:p>
    <w:p>
      <w:pPr>
        <w:ind w:firstLine="480"/>
        <w:rPr>
          <w:rFonts w:cs="Times New Roman"/>
          <w:szCs w:val="24"/>
        </w:rPr>
      </w:pPr>
      <w:r>
        <w:rPr>
          <w:rFonts w:hint="eastAsia" w:cs="Times New Roman"/>
          <w:szCs w:val="24"/>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ind w:firstLine="482"/>
        <w:outlineLvl w:val="2"/>
        <w:rPr>
          <w:rFonts w:cs="Times New Roman"/>
          <w:b/>
          <w:bCs/>
          <w:szCs w:val="24"/>
        </w:rPr>
      </w:pPr>
      <w:bookmarkStart w:id="2" w:name="_Toc361563585"/>
      <w:r>
        <w:rPr>
          <w:rFonts w:hint="eastAsia" w:cs="Times New Roman"/>
          <w:b/>
          <w:bCs/>
          <w:szCs w:val="24"/>
        </w:rPr>
        <w:t>（二）生活条件</w:t>
      </w:r>
      <w:bookmarkEnd w:id="2"/>
    </w:p>
    <w:p>
      <w:pPr>
        <w:ind w:firstLine="480"/>
        <w:rPr>
          <w:rFonts w:cs="Times New Roman"/>
          <w:szCs w:val="24"/>
        </w:rPr>
      </w:pPr>
      <w:r>
        <w:rPr>
          <w:rFonts w:hint="eastAsia" w:cs="Times New Roman"/>
          <w:szCs w:val="24"/>
        </w:rPr>
        <w:t xml:space="preserve"> 比赛期间，统一安排参赛选手和指导教师食宿。承办单位须尊重少数民族的信仰及文化，根据国家相关的民族政策，安排好少数民族选手和教师的饮食起居。</w:t>
      </w:r>
    </w:p>
    <w:p>
      <w:pPr>
        <w:ind w:firstLine="480"/>
        <w:rPr>
          <w:rFonts w:cs="Times New Roman"/>
          <w:szCs w:val="24"/>
        </w:rPr>
      </w:pPr>
      <w:r>
        <w:rPr>
          <w:rFonts w:hint="eastAsia" w:cs="Times New Roman"/>
          <w:szCs w:val="24"/>
        </w:rPr>
        <w:t xml:space="preserve"> 比赛期间安排的住宿地应具有宾馆/住宿经营许可资质。以学校宿舍作为住宿地的，大赛期间的住宿、卫生、饮食安全等由提供宿舍的学校负责。</w:t>
      </w:r>
    </w:p>
    <w:p>
      <w:pPr>
        <w:ind w:firstLine="480"/>
        <w:rPr>
          <w:rFonts w:cs="Times New Roman"/>
          <w:szCs w:val="24"/>
        </w:rPr>
      </w:pPr>
      <w:r>
        <w:rPr>
          <w:rFonts w:hint="eastAsia" w:cs="Times New Roman"/>
          <w:szCs w:val="24"/>
        </w:rPr>
        <w:t xml:space="preserve"> 大赛期间承办单位须保障比赛期间选手、指导教师和裁判员、工作人员的交通安全。</w:t>
      </w:r>
    </w:p>
    <w:p>
      <w:pPr>
        <w:ind w:firstLine="480"/>
        <w:rPr>
          <w:rFonts w:cs="Times New Roman"/>
          <w:szCs w:val="24"/>
        </w:rPr>
      </w:pPr>
      <w:r>
        <w:rPr>
          <w:rFonts w:hint="eastAsia" w:cs="Times New Roman"/>
          <w:szCs w:val="24"/>
        </w:rPr>
        <w:t xml:space="preserve"> 各赛项的安全管理，除了可以采取必要的安全隔离措施外，应严格遵守国家相关法律法规，保护个人隐私和人身自由。</w:t>
      </w:r>
    </w:p>
    <w:p>
      <w:pPr>
        <w:keepNext/>
        <w:keepLines/>
        <w:ind w:firstLine="482"/>
        <w:outlineLvl w:val="2"/>
        <w:rPr>
          <w:rFonts w:cs="Times New Roman"/>
          <w:b/>
          <w:bCs/>
          <w:szCs w:val="24"/>
        </w:rPr>
      </w:pPr>
      <w:bookmarkStart w:id="3" w:name="_Toc361563586"/>
      <w:r>
        <w:rPr>
          <w:rFonts w:hint="eastAsia" w:cs="Times New Roman"/>
          <w:b/>
          <w:bCs/>
          <w:szCs w:val="24"/>
        </w:rPr>
        <w:t>（三）参赛队责任</w:t>
      </w:r>
      <w:bookmarkEnd w:id="3"/>
    </w:p>
    <w:p>
      <w:pPr>
        <w:ind w:firstLine="480"/>
        <w:rPr>
          <w:rFonts w:cs="Times New Roman"/>
          <w:szCs w:val="24"/>
        </w:rPr>
      </w:pPr>
      <w:r>
        <w:rPr>
          <w:rFonts w:hint="eastAsia" w:cs="Times New Roman"/>
          <w:szCs w:val="24"/>
        </w:rPr>
        <w:t>1.</w:t>
      </w:r>
      <w:r>
        <w:rPr>
          <w:rFonts w:cs="Times New Roman"/>
          <w:szCs w:val="24"/>
        </w:rPr>
        <w:t xml:space="preserve"> </w:t>
      </w:r>
      <w:r>
        <w:rPr>
          <w:rFonts w:hint="eastAsia" w:cs="Times New Roman"/>
          <w:szCs w:val="24"/>
        </w:rPr>
        <w:t>各学校组织参赛队时，须安排除参赛选手、指导教师、领队以外的随行人员购买大赛期间的人身意外伤害保险。</w:t>
      </w:r>
    </w:p>
    <w:p>
      <w:pPr>
        <w:ind w:firstLine="480"/>
        <w:rPr>
          <w:rFonts w:cs="Times New Roman"/>
          <w:szCs w:val="24"/>
        </w:rPr>
      </w:pPr>
      <w:r>
        <w:rPr>
          <w:rFonts w:hint="eastAsia" w:cs="Times New Roman"/>
          <w:szCs w:val="24"/>
        </w:rPr>
        <w:t>2.</w:t>
      </w:r>
      <w:r>
        <w:rPr>
          <w:rFonts w:cs="Times New Roman"/>
          <w:szCs w:val="24"/>
        </w:rPr>
        <w:t xml:space="preserve"> </w:t>
      </w:r>
      <w:r>
        <w:rPr>
          <w:rFonts w:hint="eastAsia" w:cs="Times New Roman"/>
          <w:szCs w:val="24"/>
        </w:rPr>
        <w:t>各学校参赛队组成后，须制定相关管理制度，并对所有选手、指导教师进行安全教育。</w:t>
      </w:r>
    </w:p>
    <w:p>
      <w:pPr>
        <w:ind w:firstLine="480"/>
        <w:rPr>
          <w:rFonts w:cs="Times New Roman"/>
          <w:szCs w:val="24"/>
        </w:rPr>
      </w:pPr>
      <w:r>
        <w:rPr>
          <w:rFonts w:hint="eastAsia" w:cs="Times New Roman"/>
          <w:szCs w:val="24"/>
        </w:rPr>
        <w:t>3.</w:t>
      </w:r>
      <w:r>
        <w:rPr>
          <w:rFonts w:cs="Times New Roman"/>
          <w:szCs w:val="24"/>
        </w:rPr>
        <w:t xml:space="preserve"> </w:t>
      </w:r>
      <w:r>
        <w:rPr>
          <w:rFonts w:hint="eastAsia" w:cs="Times New Roman"/>
          <w:szCs w:val="24"/>
        </w:rPr>
        <w:t>各参赛队伍须加强对参与比赛人员的安全管理，实现与赛场安全管理的对接。</w:t>
      </w:r>
    </w:p>
    <w:p>
      <w:pPr>
        <w:keepNext/>
        <w:keepLines/>
        <w:ind w:firstLine="482"/>
        <w:outlineLvl w:val="2"/>
        <w:rPr>
          <w:rFonts w:cs="Times New Roman"/>
          <w:b/>
          <w:bCs/>
          <w:szCs w:val="24"/>
        </w:rPr>
      </w:pPr>
      <w:bookmarkStart w:id="4" w:name="_Toc361563587"/>
      <w:r>
        <w:rPr>
          <w:rFonts w:hint="eastAsia" w:cs="Times New Roman"/>
          <w:b/>
          <w:bCs/>
          <w:szCs w:val="24"/>
        </w:rPr>
        <w:t>（四）应急处理</w:t>
      </w:r>
      <w:bookmarkEnd w:id="4"/>
    </w:p>
    <w:p>
      <w:pPr>
        <w:ind w:firstLine="480"/>
        <w:rPr>
          <w:rFonts w:cs="Times New Roman"/>
          <w:szCs w:val="24"/>
        </w:rPr>
      </w:pPr>
      <w:r>
        <w:rPr>
          <w:rFonts w:hint="eastAsia" w:cs="Times New Roman"/>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ind w:firstLine="482"/>
        <w:outlineLvl w:val="2"/>
        <w:rPr>
          <w:rFonts w:cs="Times New Roman"/>
          <w:b/>
          <w:bCs/>
          <w:szCs w:val="24"/>
        </w:rPr>
      </w:pPr>
      <w:bookmarkStart w:id="5" w:name="_Toc361563588"/>
      <w:r>
        <w:rPr>
          <w:rFonts w:hint="eastAsia" w:cs="Times New Roman"/>
          <w:b/>
          <w:bCs/>
          <w:szCs w:val="24"/>
        </w:rPr>
        <w:t>（五）处罚措施</w:t>
      </w:r>
      <w:bookmarkEnd w:id="5"/>
    </w:p>
    <w:p>
      <w:pPr>
        <w:ind w:firstLine="480"/>
        <w:rPr>
          <w:rFonts w:cs="Times New Roman"/>
          <w:szCs w:val="24"/>
        </w:rPr>
      </w:pPr>
      <w:r>
        <w:rPr>
          <w:rFonts w:hint="eastAsia" w:cs="Times New Roman"/>
          <w:szCs w:val="24"/>
        </w:rPr>
        <w:t>1.因参赛队伍原因造成重大安全事故的，取消其获奖资格。</w:t>
      </w:r>
    </w:p>
    <w:p>
      <w:pPr>
        <w:ind w:firstLine="480"/>
        <w:rPr>
          <w:rFonts w:cs="Times New Roman"/>
          <w:szCs w:val="24"/>
        </w:rPr>
      </w:pPr>
      <w:r>
        <w:rPr>
          <w:rFonts w:hint="eastAsia" w:cs="Times New Roman"/>
          <w:szCs w:val="24"/>
        </w:rPr>
        <w:t>2.参赛队伍有发生重大安全事故隐患，经赛场工作人员提示、警告无效的，可取消其继续比赛的资格。</w:t>
      </w:r>
    </w:p>
    <w:p>
      <w:pPr>
        <w:ind w:firstLine="480"/>
        <w:rPr>
          <w:rFonts w:cs="Times New Roman"/>
          <w:szCs w:val="24"/>
        </w:rPr>
      </w:pPr>
      <w:r>
        <w:rPr>
          <w:rFonts w:hint="eastAsia" w:cs="Times New Roman"/>
          <w:szCs w:val="24"/>
        </w:rPr>
        <w:t>3.赛场工作人员违规，按照相应的制度追究责任。情节恶劣并造成重大安全事故的，由司法机关追究相应法律责任。</w:t>
      </w:r>
    </w:p>
    <w:p>
      <w:pPr>
        <w:ind w:firstLine="480"/>
        <w:rPr>
          <w:rFonts w:cs="Times New Roman"/>
          <w:szCs w:val="24"/>
        </w:rPr>
      </w:pPr>
    </w:p>
    <w:p>
      <w:pPr>
        <w:ind w:firstLine="482"/>
        <w:rPr>
          <w:rFonts w:ascii="仿宋" w:hAnsi="仿宋" w:cs="仿宋"/>
          <w:b/>
          <w:szCs w:val="24"/>
        </w:rPr>
      </w:pPr>
      <w:r>
        <w:rPr>
          <w:rFonts w:hint="eastAsia" w:ascii="仿宋" w:hAnsi="仿宋" w:cs="仿宋"/>
          <w:b/>
          <w:szCs w:val="24"/>
        </w:rPr>
        <w:t>十五、竞赛须知</w:t>
      </w:r>
    </w:p>
    <w:p>
      <w:pPr>
        <w:keepNext/>
        <w:keepLines/>
        <w:ind w:firstLine="482"/>
        <w:outlineLvl w:val="2"/>
        <w:rPr>
          <w:rFonts w:cs="Times New Roman"/>
          <w:b/>
          <w:bCs/>
          <w:szCs w:val="24"/>
        </w:rPr>
      </w:pPr>
      <w:r>
        <w:rPr>
          <w:rFonts w:hint="eastAsia" w:cs="Times New Roman"/>
          <w:b/>
          <w:bCs/>
          <w:szCs w:val="24"/>
        </w:rPr>
        <w:t>（一）参赛队须知</w:t>
      </w:r>
    </w:p>
    <w:p>
      <w:pPr>
        <w:ind w:firstLine="480"/>
        <w:rPr>
          <w:rFonts w:cs="Times New Roman"/>
          <w:szCs w:val="24"/>
        </w:rPr>
      </w:pPr>
      <w:r>
        <w:rPr>
          <w:rFonts w:hint="eastAsia" w:cs="Times New Roman"/>
          <w:szCs w:val="24"/>
        </w:rPr>
        <w:t>1.参赛队名称统一使用规定的代表队名称。</w:t>
      </w:r>
    </w:p>
    <w:p>
      <w:pPr>
        <w:ind w:firstLine="480"/>
        <w:rPr>
          <w:rFonts w:cs="Times New Roman"/>
          <w:szCs w:val="24"/>
        </w:rPr>
      </w:pPr>
      <w:r>
        <w:rPr>
          <w:rFonts w:hint="eastAsia" w:cs="Times New Roman"/>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ind w:firstLine="480"/>
        <w:rPr>
          <w:rFonts w:cs="Times New Roman"/>
          <w:szCs w:val="24"/>
        </w:rPr>
      </w:pPr>
      <w:r>
        <w:rPr>
          <w:rFonts w:hint="eastAsia" w:cs="Times New Roman"/>
          <w:szCs w:val="24"/>
        </w:rPr>
        <w:t>3.参赛队按照大赛赛程安排凭大赛组委会颁发的参赛证和有效身份证件参加比赛及相关活动。</w:t>
      </w:r>
    </w:p>
    <w:p>
      <w:pPr>
        <w:ind w:firstLine="480"/>
        <w:rPr>
          <w:rFonts w:cs="Times New Roman"/>
          <w:szCs w:val="24"/>
        </w:rPr>
      </w:pPr>
      <w:r>
        <w:rPr>
          <w:rFonts w:hint="eastAsia" w:cs="Times New Roman"/>
          <w:szCs w:val="24"/>
        </w:rPr>
        <w:t>4.各参赛队统一安排参加比赛前熟悉场地环境的活动。</w:t>
      </w:r>
    </w:p>
    <w:p>
      <w:pPr>
        <w:ind w:firstLine="480"/>
        <w:rPr>
          <w:rFonts w:cs="Times New Roman"/>
          <w:szCs w:val="24"/>
        </w:rPr>
      </w:pPr>
      <w:r>
        <w:rPr>
          <w:rFonts w:hint="eastAsia" w:cs="Times New Roman"/>
          <w:szCs w:val="24"/>
        </w:rPr>
        <w:t>5.各参赛队准时参加赛前领队会，领队会上举行抽签仪式抽取场次号。</w:t>
      </w:r>
    </w:p>
    <w:p>
      <w:pPr>
        <w:ind w:firstLine="480"/>
        <w:rPr>
          <w:rFonts w:cs="Times New Roman"/>
          <w:szCs w:val="24"/>
        </w:rPr>
      </w:pPr>
      <w:r>
        <w:rPr>
          <w:rFonts w:hint="eastAsia" w:cs="Times New Roman"/>
          <w:szCs w:val="24"/>
        </w:rPr>
        <w:t>6.各参赛队要注意饮食卫生，防止食物中毒。</w:t>
      </w:r>
    </w:p>
    <w:p>
      <w:pPr>
        <w:ind w:firstLine="480"/>
        <w:rPr>
          <w:rFonts w:cs="Times New Roman"/>
          <w:szCs w:val="24"/>
        </w:rPr>
      </w:pPr>
      <w:r>
        <w:rPr>
          <w:rFonts w:hint="eastAsia" w:cs="Times New Roman"/>
          <w:szCs w:val="24"/>
        </w:rPr>
        <w:t>7.各参赛队要发扬良好道德风尚，听从指挥，服从裁判，不弄虚作假。</w:t>
      </w:r>
    </w:p>
    <w:p>
      <w:pPr>
        <w:keepNext/>
        <w:keepLines/>
        <w:ind w:firstLine="482"/>
        <w:outlineLvl w:val="2"/>
        <w:rPr>
          <w:rFonts w:cs="Times New Roman"/>
          <w:b/>
          <w:bCs/>
          <w:szCs w:val="24"/>
        </w:rPr>
      </w:pPr>
      <w:r>
        <w:rPr>
          <w:rFonts w:hint="eastAsia" w:cs="Times New Roman"/>
          <w:b/>
          <w:bCs/>
          <w:szCs w:val="24"/>
        </w:rPr>
        <w:t>（二）指导老师须知</w:t>
      </w:r>
    </w:p>
    <w:p>
      <w:pPr>
        <w:ind w:firstLine="480"/>
        <w:rPr>
          <w:rFonts w:cs="Times New Roman"/>
          <w:szCs w:val="24"/>
        </w:rPr>
      </w:pPr>
      <w:r>
        <w:rPr>
          <w:rFonts w:hint="eastAsia" w:cs="Times New Roman"/>
          <w:szCs w:val="24"/>
        </w:rPr>
        <w:t>1.各指导老师要发扬良好道德风尚，听从指挥，服从裁判，不弄虚作假。指导老师经报名、审核后确定，一经确定不得更换。</w:t>
      </w:r>
    </w:p>
    <w:p>
      <w:pPr>
        <w:ind w:firstLine="480"/>
        <w:rPr>
          <w:rFonts w:cs="Times New Roman"/>
          <w:szCs w:val="24"/>
        </w:rPr>
      </w:pPr>
      <w:r>
        <w:rPr>
          <w:rFonts w:hint="eastAsia" w:cs="Times New Roman"/>
          <w:szCs w:val="24"/>
        </w:rPr>
        <w:t>2.对申诉的仲裁结果，领队和指导老师应带头服从和执行，还应说服选手服从和执行。</w:t>
      </w:r>
    </w:p>
    <w:p>
      <w:pPr>
        <w:ind w:firstLine="480"/>
        <w:rPr>
          <w:rFonts w:cs="Times New Roman"/>
          <w:szCs w:val="24"/>
        </w:rPr>
      </w:pPr>
      <w:r>
        <w:rPr>
          <w:rFonts w:hint="eastAsia" w:cs="Times New Roman"/>
          <w:szCs w:val="24"/>
        </w:rPr>
        <w:t>3.指导老师应认真研究和掌握本赛项比赛的技术规则和赛场要求，指导选手做好赛前的一切准备工作。</w:t>
      </w:r>
    </w:p>
    <w:p>
      <w:pPr>
        <w:ind w:firstLine="480"/>
        <w:rPr>
          <w:rFonts w:cs="Times New Roman"/>
          <w:szCs w:val="24"/>
        </w:rPr>
      </w:pPr>
      <w:r>
        <w:rPr>
          <w:rFonts w:hint="eastAsia" w:cs="Times New Roman"/>
          <w:szCs w:val="24"/>
        </w:rPr>
        <w:t>4.领队和指导老师应在赛后做好技术总结和工作总结。</w:t>
      </w:r>
    </w:p>
    <w:p>
      <w:pPr>
        <w:ind w:firstLine="482"/>
        <w:rPr>
          <w:rFonts w:ascii="Arial Narrow" w:hAnsi="Arial Narrow" w:eastAsia="仿宋_GB2312" w:cs="Times New Roman"/>
          <w:sz w:val="28"/>
          <w:szCs w:val="28"/>
        </w:rPr>
      </w:pPr>
      <w:r>
        <w:rPr>
          <w:rFonts w:hint="eastAsia" w:cs="Times New Roman"/>
          <w:b/>
          <w:bCs/>
          <w:szCs w:val="24"/>
        </w:rPr>
        <w:t>（三）参赛选手须知</w:t>
      </w:r>
    </w:p>
    <w:p>
      <w:pPr>
        <w:ind w:firstLine="480"/>
        <w:rPr>
          <w:rFonts w:cs="Times New Roman"/>
        </w:rPr>
      </w:pPr>
      <w:r>
        <w:rPr>
          <w:rFonts w:hint="eastAsia" w:cs="Times New Roman"/>
        </w:rPr>
        <w:t>1.参赛选手应遵守比赛规则，尊重裁判和赛场工作人员，自觉遵守赛场秩序，服从裁判的管理。</w:t>
      </w:r>
    </w:p>
    <w:p>
      <w:pPr>
        <w:ind w:firstLine="480"/>
        <w:rPr>
          <w:rFonts w:cs="Times New Roman"/>
        </w:rPr>
      </w:pPr>
      <w:r>
        <w:rPr>
          <w:rFonts w:hint="eastAsia" w:cs="Times New Roman"/>
        </w:rPr>
        <w:t>2.参赛选手应佩戴参赛证，带齐身份证、注册的学生证。在赛场的着装，应符合职业要求。在赛场的表现，应体现自己良好的职业习惯和职业素养。</w:t>
      </w:r>
    </w:p>
    <w:p>
      <w:pPr>
        <w:ind w:firstLine="480"/>
        <w:rPr>
          <w:rFonts w:cs="Times New Roman"/>
        </w:rPr>
      </w:pPr>
      <w:r>
        <w:rPr>
          <w:rFonts w:hint="eastAsia" w:cs="Times New Roman"/>
        </w:rPr>
        <w:t>3.进入赛场前须将手机等通讯工具交赛场相关人员保管，不能带入赛场。未经检验的工具、电子储存器件和其他不允许带入赛场物品，一律不能进入赛场。</w:t>
      </w:r>
    </w:p>
    <w:p>
      <w:pPr>
        <w:ind w:firstLine="480"/>
        <w:rPr>
          <w:rFonts w:cs="Times New Roman"/>
        </w:rPr>
      </w:pPr>
      <w:r>
        <w:rPr>
          <w:rFonts w:hint="eastAsia" w:cs="Times New Roman"/>
        </w:rPr>
        <w:t>4.比赛过程中不准互相交谈，不得大声喧哗；不得有影响其他选手比赛的行为，不准有旁窥、夹带等作弊行为。</w:t>
      </w:r>
    </w:p>
    <w:p>
      <w:pPr>
        <w:ind w:firstLine="480"/>
        <w:rPr>
          <w:rFonts w:cs="Times New Roman"/>
        </w:rPr>
      </w:pPr>
      <w:r>
        <w:rPr>
          <w:rFonts w:hint="eastAsia" w:cs="Times New Roman"/>
        </w:rPr>
        <w:t>5.参赛选手在比赛的过程中，应遵守安全操作规程，文明的操作。通电调试设备时，应经现场裁判许可，在技术人员监护下进行。</w:t>
      </w:r>
    </w:p>
    <w:p>
      <w:pPr>
        <w:ind w:firstLine="480"/>
        <w:rPr>
          <w:rFonts w:cs="Times New Roman"/>
        </w:rPr>
      </w:pPr>
      <w:r>
        <w:rPr>
          <w:rFonts w:cs="Times New Roman"/>
        </w:rPr>
        <w:t>6.</w:t>
      </w:r>
      <w:r>
        <w:rPr>
          <w:rFonts w:hint="eastAsia" w:cs="Times New Roman"/>
        </w:rPr>
        <w:t>比赛过程中需要去洗手间，应报告现场裁判，由裁判或赛场工作人员陪同离开赛场。</w:t>
      </w:r>
    </w:p>
    <w:p>
      <w:pPr>
        <w:ind w:firstLine="480"/>
        <w:rPr>
          <w:rFonts w:cs="Times New Roman"/>
        </w:rPr>
      </w:pPr>
      <w:r>
        <w:rPr>
          <w:rFonts w:cs="Times New Roman"/>
        </w:rPr>
        <w:t>7</w:t>
      </w:r>
      <w:r>
        <w:rPr>
          <w:rFonts w:hint="eastAsia" w:cs="Times New Roman"/>
        </w:rPr>
        <w:t>.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ind w:firstLine="480"/>
        <w:rPr>
          <w:rFonts w:cs="Times New Roman"/>
        </w:rPr>
      </w:pPr>
      <w:r>
        <w:rPr>
          <w:rFonts w:cs="Times New Roman"/>
        </w:rPr>
        <w:t>8</w:t>
      </w:r>
      <w:r>
        <w:rPr>
          <w:rFonts w:hint="eastAsia" w:cs="Times New Roman"/>
        </w:rPr>
        <w:t>.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pPr>
        <w:ind w:firstLine="480"/>
        <w:rPr>
          <w:rFonts w:cs="Times New Roman"/>
        </w:rPr>
      </w:pPr>
      <w:r>
        <w:rPr>
          <w:rFonts w:cs="Times New Roman"/>
        </w:rPr>
        <w:t>9</w:t>
      </w:r>
      <w:r>
        <w:rPr>
          <w:rFonts w:hint="eastAsia" w:cs="Times New Roman"/>
        </w:rPr>
        <w:t>.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ind w:firstLine="480"/>
        <w:rPr>
          <w:rFonts w:ascii="Arial Narrow" w:hAnsi="Arial Narrow" w:eastAsia="仿宋_GB2312" w:cs="Times New Roman"/>
          <w:sz w:val="28"/>
          <w:szCs w:val="28"/>
        </w:rPr>
      </w:pPr>
      <w:r>
        <w:rPr>
          <w:rFonts w:cs="Times New Roman"/>
        </w:rPr>
        <w:t>10</w:t>
      </w:r>
      <w:r>
        <w:rPr>
          <w:rFonts w:hint="eastAsia" w:cs="Times New Roman"/>
        </w:rPr>
        <w:t>.遇突发事件，立即报告裁判和赛场工作人员，按赛场裁判和工作人员的指令行动。</w:t>
      </w:r>
    </w:p>
    <w:p>
      <w:pPr>
        <w:keepNext/>
        <w:keepLines/>
        <w:ind w:firstLine="482"/>
        <w:outlineLvl w:val="2"/>
        <w:rPr>
          <w:rFonts w:cs="Times New Roman"/>
          <w:b/>
          <w:bCs/>
          <w:szCs w:val="24"/>
        </w:rPr>
      </w:pPr>
      <w:r>
        <w:rPr>
          <w:rFonts w:hint="eastAsia" w:cs="Times New Roman"/>
          <w:b/>
          <w:bCs/>
          <w:szCs w:val="24"/>
        </w:rPr>
        <w:t>（四）工作人员须知</w:t>
      </w:r>
    </w:p>
    <w:p>
      <w:pPr>
        <w:ind w:firstLine="480"/>
        <w:rPr>
          <w:rFonts w:cs="Times New Roman"/>
          <w:szCs w:val="24"/>
        </w:rPr>
      </w:pPr>
      <w:r>
        <w:rPr>
          <w:rFonts w:hint="eastAsia" w:cs="Times New Roman"/>
          <w:szCs w:val="24"/>
        </w:rPr>
        <w:t>1.工作人员必须服从赛项组委会统一指挥，佩戴工作人员标识，认真履行职责，做好服务赛场、服务选手的工作。</w:t>
      </w:r>
    </w:p>
    <w:p>
      <w:pPr>
        <w:ind w:firstLine="480"/>
        <w:rPr>
          <w:rFonts w:cs="Times New Roman"/>
          <w:szCs w:val="24"/>
        </w:rPr>
      </w:pPr>
      <w:r>
        <w:rPr>
          <w:rFonts w:hint="eastAsia" w:cs="Times New Roman"/>
          <w:szCs w:val="24"/>
        </w:rPr>
        <w:t>2.工作人员按照分工准时上岗，不得擅自离岗，应认真履行各自的工作职责，保证竞赛工作的顺利进行。</w:t>
      </w:r>
    </w:p>
    <w:p>
      <w:pPr>
        <w:ind w:firstLine="480"/>
        <w:rPr>
          <w:rFonts w:cs="Times New Roman"/>
          <w:szCs w:val="24"/>
        </w:rPr>
      </w:pPr>
      <w:r>
        <w:rPr>
          <w:rFonts w:hint="eastAsia" w:cs="Times New Roman"/>
          <w:szCs w:val="24"/>
        </w:rPr>
        <w:t>3.工作人员应在规定的区域内工作，未经许可，不得擅自进入竞赛场地。如需进场，需经过裁判长同意，核准证件，有裁判跟随入场。</w:t>
      </w:r>
    </w:p>
    <w:p>
      <w:pPr>
        <w:ind w:firstLine="480"/>
        <w:rPr>
          <w:rFonts w:cs="Times New Roman"/>
          <w:szCs w:val="24"/>
        </w:rPr>
      </w:pPr>
      <w:r>
        <w:rPr>
          <w:rFonts w:hint="eastAsia" w:cs="Times New Roman"/>
          <w:szCs w:val="24"/>
        </w:rPr>
        <w:t>4.如遇突发事件，须及时向裁判长报告，同时做好疏导工作，避免重大事故发生，确保竞赛圆满成功。</w:t>
      </w:r>
    </w:p>
    <w:p>
      <w:pPr>
        <w:ind w:firstLine="480"/>
        <w:rPr>
          <w:rFonts w:cs="Times New Roman"/>
          <w:szCs w:val="24"/>
        </w:rPr>
      </w:pPr>
      <w:r>
        <w:rPr>
          <w:rFonts w:hint="eastAsia" w:cs="Times New Roman"/>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2"/>
        <w:rPr>
          <w:rFonts w:cs="Times New Roman"/>
          <w:b/>
          <w:bCs/>
          <w:szCs w:val="24"/>
        </w:rPr>
      </w:pPr>
      <w:bookmarkStart w:id="6" w:name="_Toc331270114"/>
      <w:r>
        <w:rPr>
          <w:rFonts w:hint="eastAsia" w:cs="Times New Roman"/>
          <w:b/>
          <w:bCs/>
          <w:szCs w:val="24"/>
        </w:rPr>
        <w:t>（五）裁判员</w:t>
      </w:r>
      <w:bookmarkEnd w:id="6"/>
      <w:r>
        <w:rPr>
          <w:rFonts w:hint="eastAsia" w:cs="Times New Roman"/>
          <w:b/>
          <w:bCs/>
          <w:szCs w:val="24"/>
        </w:rPr>
        <w:t>须知</w:t>
      </w:r>
    </w:p>
    <w:p>
      <w:pPr>
        <w:ind w:firstLine="480"/>
        <w:rPr>
          <w:rFonts w:cs="Times New Roman"/>
          <w:szCs w:val="24"/>
        </w:rPr>
      </w:pPr>
      <w:r>
        <w:rPr>
          <w:rFonts w:hint="eastAsia" w:cs="Times New Roman"/>
          <w:szCs w:val="24"/>
        </w:rPr>
        <w:t>1.裁判员执裁前应参加培训，了解比赛任务及其要求、考核的知识与技能，认真学习评分标准，理解评分表各评价内容和标准。不参加培训的裁判员，取消执裁资格。</w:t>
      </w:r>
    </w:p>
    <w:p>
      <w:pPr>
        <w:ind w:firstLine="480"/>
        <w:rPr>
          <w:rFonts w:cs="Times New Roman"/>
          <w:szCs w:val="24"/>
        </w:rPr>
      </w:pPr>
      <w:r>
        <w:rPr>
          <w:rFonts w:hint="eastAsia" w:cs="Times New Roman"/>
          <w:szCs w:val="24"/>
        </w:rPr>
        <w:t>2.裁判员执裁期间，统一佩戴裁判员标识，举止文明礼貌，接受参赛人员的监督。</w:t>
      </w:r>
    </w:p>
    <w:p>
      <w:pPr>
        <w:ind w:firstLine="480"/>
        <w:rPr>
          <w:rFonts w:cs="Times New Roman"/>
          <w:szCs w:val="24"/>
        </w:rPr>
      </w:pPr>
      <w:r>
        <w:rPr>
          <w:rFonts w:hint="eastAsia" w:cs="Times New Roman"/>
          <w:szCs w:val="24"/>
        </w:rPr>
        <w:t>3.遵守执裁纪律，履行裁判职责，执行竞赛规则，信守裁判承诺书的各项承诺。服从赛项专家组和裁判长的领导。按照分工开展工作，始终坚守工作岗位，不得擅自离岗。</w:t>
      </w:r>
    </w:p>
    <w:p>
      <w:pPr>
        <w:ind w:firstLine="480"/>
        <w:rPr>
          <w:rFonts w:cs="Times New Roman"/>
          <w:szCs w:val="24"/>
        </w:rPr>
      </w:pPr>
      <w:r>
        <w:rPr>
          <w:rFonts w:hint="eastAsia" w:cs="Times New Roman"/>
          <w:szCs w:val="24"/>
        </w:rPr>
        <w:t>4.裁判员有维护赛场秩序、执行赛场纪律的责任，也有保证参赛选手安全的责任。时刻注意参赛选手操作安全的问题，制止违反安全操作的行为，防止安全事故的出现。</w:t>
      </w:r>
    </w:p>
    <w:p>
      <w:pPr>
        <w:ind w:firstLine="480"/>
        <w:rPr>
          <w:rFonts w:cs="Times New Roman"/>
          <w:szCs w:val="24"/>
        </w:rPr>
      </w:pPr>
      <w:r>
        <w:rPr>
          <w:rFonts w:hint="eastAsia" w:cs="Times New Roman"/>
          <w:szCs w:val="24"/>
        </w:rPr>
        <w:t>5.裁判员不得有任何影响参赛选手比赛的行为，不得向参赛选手暗示或解答与竞赛有关的问题，不得指导、帮助选手完成比赛任务。</w:t>
      </w:r>
    </w:p>
    <w:p>
      <w:pPr>
        <w:ind w:firstLine="480"/>
        <w:rPr>
          <w:rFonts w:cs="Times New Roman"/>
          <w:szCs w:val="24"/>
        </w:rPr>
      </w:pPr>
      <w:r>
        <w:rPr>
          <w:rFonts w:hint="eastAsia" w:cs="Times New Roman"/>
          <w:szCs w:val="24"/>
        </w:rPr>
        <w:t>6.公平公正的对待每一位参赛选手，不能有亲近与疏远、热情与冷淡差别。</w:t>
      </w:r>
    </w:p>
    <w:p>
      <w:pPr>
        <w:ind w:firstLine="480"/>
        <w:rPr>
          <w:rFonts w:cs="Times New Roman"/>
          <w:szCs w:val="24"/>
        </w:rPr>
      </w:pPr>
      <w:r>
        <w:rPr>
          <w:rFonts w:cs="Times New Roman"/>
          <w:szCs w:val="24"/>
        </w:rPr>
        <w:t>7</w:t>
      </w:r>
      <w:r>
        <w:rPr>
          <w:rFonts w:hint="eastAsia" w:cs="Times New Roman"/>
          <w:szCs w:val="24"/>
        </w:rPr>
        <w:t>.赛场中选手出现的所有问题如：违反赛场纪律、违反安全操作规程、提前离开赛场等，都应在赛场记录表上记录，并要求学生签工位号确认。</w:t>
      </w:r>
    </w:p>
    <w:p>
      <w:pPr>
        <w:ind w:firstLine="480"/>
        <w:rPr>
          <w:rFonts w:cs="Times New Roman"/>
          <w:szCs w:val="24"/>
        </w:rPr>
      </w:pPr>
      <w:r>
        <w:rPr>
          <w:rFonts w:cs="Times New Roman"/>
          <w:szCs w:val="24"/>
        </w:rPr>
        <w:t>8</w:t>
      </w:r>
      <w:r>
        <w:rPr>
          <w:rFonts w:hint="eastAsia" w:cs="Times New Roman"/>
          <w:szCs w:val="24"/>
        </w:rPr>
        <w:t>.严格执行竞赛项目评分标准，做到公平、公正、真实、准确，杜绝随意打分；对评分表的理解和宽严尺度把握有分歧时，请示裁判长解决。严禁利用工作之便，弄虚作假、徇私舞弊。</w:t>
      </w:r>
    </w:p>
    <w:p>
      <w:pPr>
        <w:ind w:firstLine="480"/>
        <w:rPr>
          <w:rFonts w:cs="Times New Roman"/>
          <w:szCs w:val="24"/>
        </w:rPr>
      </w:pPr>
      <w:r>
        <w:rPr>
          <w:rFonts w:cs="Times New Roman"/>
          <w:szCs w:val="24"/>
        </w:rPr>
        <w:t>9</w:t>
      </w:r>
      <w:r>
        <w:rPr>
          <w:rFonts w:hint="eastAsia" w:cs="Times New Roman"/>
          <w:szCs w:val="24"/>
        </w:rPr>
        <w:t>.竞赛期间，因裁判人员工作不负责任，造成竞赛程序无法继续进行或评判结果不真实的情况，由赛项组委会视情节轻重，给予通报批评或停止裁判资格，并通知其所在单位做出相应处理。</w:t>
      </w:r>
    </w:p>
    <w:p>
      <w:pPr>
        <w:ind w:firstLine="480"/>
        <w:rPr>
          <w:rFonts w:cs="Times New Roman"/>
          <w:szCs w:val="24"/>
        </w:rPr>
      </w:pPr>
    </w:p>
    <w:p>
      <w:pPr>
        <w:ind w:firstLine="482"/>
        <w:rPr>
          <w:rFonts w:ascii="仿宋" w:hAnsi="仿宋" w:cs="仿宋"/>
          <w:b/>
          <w:szCs w:val="24"/>
        </w:rPr>
      </w:pPr>
      <w:r>
        <w:rPr>
          <w:rFonts w:hint="eastAsia" w:ascii="仿宋" w:hAnsi="仿宋" w:cs="仿宋"/>
          <w:b/>
          <w:szCs w:val="24"/>
        </w:rPr>
        <w:t>十六、申诉与仲裁</w:t>
      </w:r>
    </w:p>
    <w:p>
      <w:pPr>
        <w:ind w:firstLine="424" w:firstLineChars="177"/>
        <w:rPr>
          <w:rFonts w:ascii="仿宋" w:hAnsi="仿宋" w:cs="Arial"/>
          <w:szCs w:val="24"/>
        </w:rPr>
      </w:pPr>
      <w:r>
        <w:rPr>
          <w:rFonts w:hint="eastAsia" w:ascii="仿宋" w:hAnsi="仿宋" w:cs="Arial"/>
          <w:szCs w:val="24"/>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Arial"/>
          <w:szCs w:val="24"/>
        </w:rPr>
      </w:pPr>
      <w:r>
        <w:rPr>
          <w:rFonts w:hint="eastAsia" w:ascii="仿宋" w:hAnsi="仿宋" w:cs="Arial"/>
          <w:szCs w:val="24"/>
        </w:rPr>
        <w:t>（二）申诉主体为参赛队领队。</w:t>
      </w:r>
    </w:p>
    <w:p>
      <w:pPr>
        <w:ind w:firstLine="424" w:firstLineChars="177"/>
        <w:rPr>
          <w:rFonts w:ascii="仿宋" w:hAnsi="仿宋" w:cs="Arial"/>
          <w:szCs w:val="24"/>
        </w:rPr>
      </w:pPr>
      <w:r>
        <w:rPr>
          <w:rFonts w:hint="eastAsia" w:ascii="仿宋" w:hAnsi="仿宋" w:cs="Arial"/>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szCs w:val="24"/>
        </w:rPr>
      </w:pPr>
      <w:r>
        <w:rPr>
          <w:rFonts w:hint="eastAsia" w:ascii="仿宋" w:hAnsi="仿宋" w:cs="Arial"/>
          <w:szCs w:val="24"/>
        </w:rPr>
        <w:t>（四）提出申诉应在赛项比赛结束后</w:t>
      </w:r>
      <w:r>
        <w:rPr>
          <w:rFonts w:ascii="仿宋" w:hAnsi="仿宋" w:cs="Arial"/>
          <w:szCs w:val="24"/>
        </w:rPr>
        <w:t>2</w:t>
      </w:r>
      <w:r>
        <w:rPr>
          <w:rFonts w:hint="eastAsia" w:ascii="仿宋" w:hAnsi="仿宋" w:cs="Arial"/>
          <w:szCs w:val="24"/>
        </w:rPr>
        <w:t>小时内提出。超过</w:t>
      </w:r>
      <w:r>
        <w:rPr>
          <w:rFonts w:ascii="仿宋" w:hAnsi="仿宋" w:cs="Arial"/>
          <w:szCs w:val="24"/>
        </w:rPr>
        <w:t>2</w:t>
      </w:r>
      <w:r>
        <w:rPr>
          <w:rFonts w:hint="eastAsia" w:ascii="仿宋" w:hAnsi="仿宋" w:cs="Arial"/>
          <w:szCs w:val="24"/>
        </w:rPr>
        <w:t>小时不予受理。</w:t>
      </w:r>
    </w:p>
    <w:p>
      <w:pPr>
        <w:ind w:firstLine="424" w:firstLineChars="177"/>
        <w:rPr>
          <w:rFonts w:ascii="仿宋" w:hAnsi="仿宋" w:cs="Arial"/>
          <w:szCs w:val="24"/>
        </w:rPr>
      </w:pPr>
      <w:r>
        <w:rPr>
          <w:rFonts w:hint="eastAsia" w:ascii="仿宋" w:hAnsi="仿宋" w:cs="Arial"/>
          <w:szCs w:val="24"/>
        </w:rPr>
        <w:t>（五）赛项仲裁组在接到申诉报告后的</w:t>
      </w:r>
      <w:r>
        <w:rPr>
          <w:rFonts w:ascii="仿宋" w:hAnsi="仿宋" w:cs="Arial"/>
          <w:szCs w:val="24"/>
        </w:rPr>
        <w:t>2</w:t>
      </w:r>
      <w:r>
        <w:rPr>
          <w:rFonts w:hint="eastAsia" w:ascii="仿宋" w:hAnsi="仿宋" w:cs="Arial"/>
          <w:szCs w:val="24"/>
        </w:rPr>
        <w:t>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Arial"/>
          <w:szCs w:val="24"/>
        </w:rPr>
      </w:pPr>
      <w:r>
        <w:rPr>
          <w:rFonts w:hint="eastAsia" w:ascii="仿宋" w:hAnsi="仿宋" w:cs="Arial"/>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ascii="仿宋" w:hAnsi="仿宋" w:cs="Arial"/>
          <w:szCs w:val="24"/>
        </w:rPr>
      </w:pPr>
      <w:r>
        <w:rPr>
          <w:rFonts w:hint="eastAsia" w:ascii="仿宋" w:hAnsi="仿宋" w:cs="Arial"/>
          <w:szCs w:val="24"/>
        </w:rPr>
        <w:t>（七）申诉方可随时提出放弃申诉。</w:t>
      </w:r>
    </w:p>
    <w:p>
      <w:pPr>
        <w:ind w:firstLine="424" w:firstLineChars="177"/>
        <w:rPr>
          <w:rFonts w:ascii="仿宋" w:hAnsi="仿宋" w:cs="Arial"/>
          <w:szCs w:val="24"/>
        </w:rPr>
      </w:pPr>
    </w:p>
    <w:p>
      <w:pPr>
        <w:ind w:firstLine="482"/>
        <w:rPr>
          <w:rFonts w:ascii="仿宋" w:hAnsi="仿宋" w:cs="仿宋"/>
          <w:b/>
          <w:szCs w:val="24"/>
        </w:rPr>
      </w:pPr>
      <w:r>
        <w:rPr>
          <w:rFonts w:hint="eastAsia" w:ascii="仿宋" w:hAnsi="仿宋" w:cs="仿宋"/>
          <w:b/>
          <w:szCs w:val="24"/>
        </w:rPr>
        <w:t>十七、竞赛观摩</w:t>
      </w:r>
    </w:p>
    <w:p>
      <w:pPr>
        <w:ind w:firstLine="480"/>
        <w:rPr>
          <w:rFonts w:cs="Times New Roman"/>
        </w:rPr>
      </w:pPr>
      <w:r>
        <w:rPr>
          <w:rFonts w:cs="Times New Roman"/>
        </w:rPr>
        <w:t>1.观摩期间，必须服从现场工作人员的指挥，保持安静，不得大声喧哗，不得在观摩区来回走动影响他人观摩。</w:t>
      </w:r>
    </w:p>
    <w:p>
      <w:pPr>
        <w:ind w:firstLine="480"/>
        <w:rPr>
          <w:rFonts w:cs="Times New Roman"/>
        </w:rPr>
      </w:pPr>
      <w:r>
        <w:rPr>
          <w:rFonts w:cs="Times New Roman"/>
        </w:rPr>
        <w:t>2.各参赛队人员需提前</w:t>
      </w:r>
      <w:r>
        <w:rPr>
          <w:rFonts w:hint="eastAsia" w:cs="Times New Roman"/>
        </w:rPr>
        <w:t>15</w:t>
      </w:r>
      <w:r>
        <w:rPr>
          <w:rFonts w:cs="Times New Roman"/>
        </w:rPr>
        <w:t>分钟到达观摩区入口处进行证件核查。</w:t>
      </w:r>
    </w:p>
    <w:p>
      <w:pPr>
        <w:ind w:firstLine="480"/>
        <w:rPr>
          <w:rFonts w:cs="Times New Roman"/>
        </w:rPr>
      </w:pPr>
      <w:r>
        <w:rPr>
          <w:rFonts w:cs="Times New Roman"/>
        </w:rPr>
        <w:t>3.视频观摩地点</w:t>
      </w:r>
      <w:r>
        <w:rPr>
          <w:rFonts w:hint="eastAsia" w:cs="Times New Roman"/>
        </w:rPr>
        <w:t>由承办院校安排</w:t>
      </w:r>
      <w:r>
        <w:rPr>
          <w:rFonts w:cs="Times New Roman"/>
        </w:rPr>
        <w:t>，观摩人员在观摩期间，不得吸烟，不得携带水或液体食品进入观摩区。</w:t>
      </w:r>
    </w:p>
    <w:p>
      <w:pPr>
        <w:ind w:firstLine="480"/>
        <w:rPr>
          <w:rFonts w:cs="Times New Roman"/>
        </w:rPr>
      </w:pPr>
    </w:p>
    <w:p>
      <w:pPr>
        <w:ind w:left="480" w:firstLine="0" w:firstLineChars="0"/>
        <w:rPr>
          <w:rFonts w:ascii="仿宋" w:hAnsi="仿宋" w:cs="仿宋"/>
          <w:b/>
          <w:szCs w:val="24"/>
        </w:rPr>
      </w:pPr>
      <w:r>
        <w:rPr>
          <w:rFonts w:hint="eastAsia" w:ascii="仿宋" w:hAnsi="仿宋" w:cs="仿宋"/>
          <w:b/>
          <w:szCs w:val="24"/>
        </w:rPr>
        <w:t>十八、竞赛直播</w:t>
      </w:r>
    </w:p>
    <w:p>
      <w:pPr>
        <w:ind w:firstLine="480"/>
        <w:rPr>
          <w:rFonts w:cs="Times New Roman"/>
        </w:rPr>
      </w:pPr>
      <w:r>
        <w:rPr>
          <w:rFonts w:cs="Times New Roman"/>
        </w:rPr>
        <w:t>1.赛场内部署无盲点录像设备，能实时录制并播送赛场情况；</w:t>
      </w:r>
    </w:p>
    <w:p>
      <w:pPr>
        <w:ind w:firstLine="480"/>
        <w:rPr>
          <w:rFonts w:cs="Times New Roman"/>
          <w:i/>
        </w:rPr>
      </w:pPr>
      <w:r>
        <w:rPr>
          <w:rFonts w:cs="Times New Roman"/>
        </w:rPr>
        <w:t>2.赛场外有大屏幕或投影，同步显示赛场内竞赛状况；</w:t>
      </w:r>
    </w:p>
    <w:p>
      <w:pPr>
        <w:ind w:firstLine="480"/>
        <w:rPr>
          <w:rFonts w:cs="Times New Roman"/>
        </w:rPr>
      </w:pPr>
      <w:r>
        <w:rPr>
          <w:rFonts w:cs="Times New Roman"/>
        </w:rPr>
        <w:t>3.条件允许时，</w:t>
      </w:r>
      <w:r>
        <w:rPr>
          <w:rFonts w:hint="eastAsia" w:cs="Times New Roman"/>
        </w:rPr>
        <w:t>本赛项</w:t>
      </w:r>
      <w:r>
        <w:rPr>
          <w:rFonts w:cs="Times New Roman"/>
        </w:rPr>
        <w:t>进行网上直播。</w:t>
      </w:r>
    </w:p>
    <w:p>
      <w:pPr>
        <w:ind w:firstLine="480"/>
        <w:rPr>
          <w:rFonts w:cs="Times New Roman"/>
        </w:rPr>
      </w:pPr>
    </w:p>
    <w:p>
      <w:pPr>
        <w:ind w:firstLine="482"/>
        <w:rPr>
          <w:rFonts w:ascii="仿宋" w:hAnsi="仿宋" w:cs="仿宋"/>
          <w:b/>
          <w:szCs w:val="24"/>
        </w:rPr>
      </w:pPr>
      <w:r>
        <w:rPr>
          <w:rFonts w:hint="eastAsia" w:ascii="仿宋" w:hAnsi="仿宋" w:cs="仿宋"/>
          <w:b/>
          <w:szCs w:val="24"/>
        </w:rPr>
        <w:t>十九、其他</w:t>
      </w:r>
    </w:p>
    <w:p>
      <w:pPr>
        <w:ind w:firstLine="480"/>
        <w:rPr>
          <w:szCs w:val="24"/>
        </w:rPr>
      </w:pPr>
      <w:r>
        <w:rPr>
          <w:szCs w:val="24"/>
        </w:rPr>
        <w:t>1.</w:t>
      </w:r>
      <w:r>
        <w:rPr>
          <w:rFonts w:hint="eastAsia"/>
          <w:szCs w:val="24"/>
        </w:rPr>
        <w:t>参赛选手及相关工作人员，由赛项承办院校赛统一安排食宿，费用自理。</w:t>
      </w:r>
    </w:p>
    <w:p>
      <w:pPr>
        <w:ind w:firstLine="480"/>
        <w:rPr>
          <w:szCs w:val="24"/>
        </w:rPr>
      </w:pPr>
      <w:r>
        <w:rPr>
          <w:szCs w:val="24"/>
        </w:rPr>
        <w:t>2.</w:t>
      </w:r>
      <w:r>
        <w:rPr>
          <w:rFonts w:hint="eastAsia"/>
          <w:szCs w:val="24"/>
        </w:rPr>
        <w:t>本技术文件的最终解释权归大赛组织委员会。</w:t>
      </w:r>
    </w:p>
    <w:p>
      <w:pPr>
        <w:ind w:firstLine="480"/>
        <w:rPr>
          <w:szCs w:val="24"/>
        </w:rPr>
      </w:pPr>
    </w:p>
    <w:p>
      <w:pPr>
        <w:snapToGrid w:val="0"/>
        <w:spacing w:line="540" w:lineRule="exact"/>
        <w:ind w:firstLine="0" w:firstLineChars="0"/>
        <w:rPr>
          <w:rFonts w:ascii="仿宋" w:hAnsi="仿宋" w:cs="仿宋"/>
          <w:bCs/>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napToGrid w:val="0"/>
        <w:spacing w:line="540" w:lineRule="exact"/>
        <w:ind w:firstLine="0" w:firstLineChars="0"/>
        <w:rPr>
          <w:rFonts w:ascii="仿宋" w:hAnsi="仿宋" w:cs="仿宋"/>
          <w:bCs/>
          <w:szCs w:val="24"/>
        </w:rPr>
      </w:pPr>
      <w:r>
        <w:rPr>
          <w:rFonts w:hint="eastAsia" w:ascii="仿宋" w:hAnsi="仿宋" w:cs="仿宋"/>
          <w:bCs/>
          <w:szCs w:val="24"/>
        </w:rPr>
        <w:t>附件一、学生组赛卷样卷</w:t>
      </w:r>
    </w:p>
    <w:p>
      <w:pPr>
        <w:spacing w:line="480" w:lineRule="auto"/>
        <w:ind w:firstLine="960"/>
        <w:jc w:val="center"/>
        <w:rPr>
          <w:rFonts w:ascii="黑体" w:hAnsi="黑体" w:eastAsia="PMingLiU"/>
          <w:sz w:val="48"/>
          <w:lang w:val="zh-TW" w:eastAsia="zh-TW"/>
        </w:rPr>
      </w:pPr>
    </w:p>
    <w:p>
      <w:pPr>
        <w:spacing w:line="480" w:lineRule="auto"/>
        <w:ind w:firstLine="960"/>
        <w:jc w:val="center"/>
        <w:rPr>
          <w:rFonts w:ascii="黑体" w:hAnsi="黑体" w:eastAsia="PMingLiU"/>
          <w:sz w:val="48"/>
          <w:lang w:val="zh-TW" w:eastAsia="zh-TW"/>
        </w:rPr>
      </w:pPr>
    </w:p>
    <w:p>
      <w:pPr>
        <w:spacing w:line="480" w:lineRule="auto"/>
        <w:ind w:firstLine="960"/>
        <w:jc w:val="center"/>
        <w:rPr>
          <w:rFonts w:ascii="仿宋_GB2312" w:hAnsi="黑体" w:eastAsia="仿宋_GB2312"/>
          <w:sz w:val="48"/>
          <w:lang w:val="zh-TW" w:eastAsia="zh-TW"/>
        </w:rPr>
      </w:pPr>
      <w:r>
        <w:rPr>
          <w:rFonts w:hint="eastAsia" w:ascii="仿宋_GB2312" w:hAnsi="黑体" w:eastAsia="仿宋_GB2312"/>
          <w:sz w:val="48"/>
          <w:lang w:val="zh-TW" w:eastAsia="zh-TW"/>
        </w:rPr>
        <w:t>20</w:t>
      </w:r>
      <w:r>
        <w:rPr>
          <w:rFonts w:hint="eastAsia" w:ascii="仿宋_GB2312" w:hAnsi="黑体" w:eastAsia="仿宋_GB2312"/>
          <w:sz w:val="48"/>
          <w:lang w:val="zh-TW"/>
        </w:rPr>
        <w:t>2</w:t>
      </w:r>
      <w:r>
        <w:rPr>
          <w:rFonts w:hint="eastAsia" w:ascii="仿宋_GB2312" w:hAnsi="黑体" w:eastAsia="仿宋_GB2312"/>
          <w:sz w:val="48"/>
          <w:lang w:val="zh-TW" w:eastAsia="zh-TW"/>
        </w:rPr>
        <w:t>3年江苏省职业学校技能大赛</w:t>
      </w:r>
    </w:p>
    <w:p>
      <w:pPr>
        <w:spacing w:line="480" w:lineRule="auto"/>
        <w:ind w:firstLine="960"/>
        <w:jc w:val="center"/>
        <w:rPr>
          <w:rFonts w:ascii="仿宋_GB2312" w:hAnsi="黑体" w:eastAsia="仿宋_GB2312"/>
          <w:sz w:val="48"/>
          <w:lang w:val="zh-TW" w:eastAsia="zh-TW"/>
        </w:rPr>
      </w:pPr>
      <w:r>
        <w:rPr>
          <w:rFonts w:hint="eastAsia" w:ascii="仿宋_GB2312" w:hAnsi="黑体" w:eastAsia="仿宋_GB2312"/>
          <w:sz w:val="48"/>
          <w:lang w:val="zh-TW" w:eastAsia="zh-TW"/>
        </w:rPr>
        <w:t>分布式光伏系统的装调与运维</w:t>
      </w: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r>
        <w:rPr>
          <w:rFonts w:hint="eastAsia" w:ascii="仿宋_GB2312" w:hAnsi="黑体" w:eastAsia="仿宋_GB2312"/>
          <w:sz w:val="48"/>
          <w:lang w:val="zh-TW" w:eastAsia="zh-TW"/>
        </w:rPr>
        <w:t>任务书</w:t>
      </w:r>
      <w:r>
        <w:rPr>
          <w:rFonts w:hint="eastAsia" w:ascii="仿宋_GB2312" w:hAnsi="黑体" w:eastAsia="仿宋_GB2312"/>
          <w:sz w:val="48"/>
          <w:lang w:val="zh-TW"/>
        </w:rPr>
        <w:t>（样题）</w:t>
      </w: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600"/>
        <w:jc w:val="center"/>
        <w:rPr>
          <w:rFonts w:ascii="黑体" w:hAnsi="黑体" w:eastAsia="黑体"/>
          <w:sz w:val="30"/>
          <w:szCs w:val="30"/>
          <w:lang w:val="zh-TW" w:eastAsia="zh-TW"/>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docGrid w:type="lines" w:linePitch="408" w:charSpace="0"/>
        </w:sectPr>
      </w:pPr>
      <w:r>
        <w:rPr>
          <w:rFonts w:hint="eastAsia" w:ascii="仿宋_GB2312" w:hAnsi="黑体" w:eastAsia="仿宋_GB2312"/>
          <w:sz w:val="30"/>
          <w:szCs w:val="30"/>
          <w:lang w:val="zh-TW" w:eastAsia="zh-TW"/>
        </w:rPr>
        <w:t xml:space="preserve">2022年9月 </w:t>
      </w:r>
      <w:r>
        <w:rPr>
          <w:rFonts w:ascii="黑体" w:hAnsi="黑体" w:eastAsia="黑体"/>
          <w:sz w:val="30"/>
          <w:szCs w:val="30"/>
          <w:lang w:val="zh-TW" w:eastAsia="zh-TW"/>
        </w:rPr>
        <w:t xml:space="preserve"> </w:t>
      </w:r>
    </w:p>
    <w:p>
      <w:pPr>
        <w:adjustRightInd w:val="0"/>
        <w:snapToGrid w:val="0"/>
        <w:spacing w:before="408" w:beforeLines="100" w:after="240"/>
        <w:ind w:firstLine="643"/>
        <w:jc w:val="center"/>
        <w:outlineLvl w:val="0"/>
        <w:rPr>
          <w:rFonts w:ascii="仿宋_GB2312" w:eastAsia="仿宋_GB2312" w:cs="宋体"/>
          <w:b/>
          <w:sz w:val="32"/>
          <w:szCs w:val="24"/>
          <w:lang w:val="zh-TW" w:eastAsia="zh-TW"/>
        </w:rPr>
      </w:pPr>
      <w:r>
        <w:rPr>
          <w:rFonts w:hint="eastAsia" w:ascii="仿宋_GB2312" w:eastAsia="仿宋_GB2312" w:cs="宋体"/>
          <w:b/>
          <w:sz w:val="32"/>
          <w:szCs w:val="24"/>
          <w:lang w:val="zh-TW" w:eastAsia="zh-TW"/>
        </w:rPr>
        <w:t>第一部分 竞赛须知</w:t>
      </w:r>
    </w:p>
    <w:p>
      <w:pPr>
        <w:ind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一</w:t>
      </w:r>
      <w:r>
        <w:rPr>
          <w:rFonts w:hint="eastAsia" w:ascii="仿宋_GB2312" w:eastAsia="仿宋_GB2312" w:cs="宋体"/>
          <w:b/>
        </w:rPr>
        <w:t>、</w:t>
      </w:r>
      <w:r>
        <w:rPr>
          <w:rFonts w:hint="eastAsia" w:ascii="仿宋_GB2312" w:eastAsia="仿宋_GB2312" w:cs="宋体"/>
          <w:b/>
          <w:szCs w:val="28"/>
          <w:lang w:val="zh-TW" w:eastAsia="zh-TW"/>
        </w:rPr>
        <w:t>竞赛纪律要求</w:t>
      </w:r>
    </w:p>
    <w:p>
      <w:pPr>
        <w:ind w:firstLine="480"/>
        <w:rPr>
          <w:rFonts w:ascii="仿宋_GB2312" w:eastAsia="仿宋_GB2312" w:cs="宋体"/>
        </w:rPr>
      </w:pPr>
      <w:r>
        <w:rPr>
          <w:rFonts w:hint="eastAsia" w:ascii="仿宋_GB2312" w:eastAsia="仿宋_GB2312" w:cs="宋体"/>
        </w:rPr>
        <w:t>（一）正确使用设备与工具，严格遵守操作安全规范。</w:t>
      </w:r>
    </w:p>
    <w:p>
      <w:pPr>
        <w:ind w:firstLine="480"/>
        <w:rPr>
          <w:rFonts w:ascii="仿宋_GB2312" w:eastAsia="仿宋_GB2312" w:cs="宋体"/>
        </w:rPr>
      </w:pPr>
      <w:r>
        <w:rPr>
          <w:rFonts w:hint="eastAsia" w:ascii="仿宋_GB2312" w:eastAsia="仿宋_GB2312" w:cs="宋体"/>
        </w:rPr>
        <w:t>（二）竞赛过程中遇到任何问题，必须向现场裁判举手示意，不得扰乱赛场秩序。</w:t>
      </w:r>
    </w:p>
    <w:p>
      <w:pPr>
        <w:ind w:firstLine="480"/>
        <w:rPr>
          <w:rFonts w:ascii="仿宋_GB2312" w:eastAsia="仿宋_GB2312" w:cs="宋体"/>
        </w:rPr>
      </w:pPr>
      <w:r>
        <w:rPr>
          <w:rFonts w:hint="eastAsia" w:ascii="仿宋_GB2312" w:eastAsia="仿宋_GB2312" w:cs="宋体"/>
        </w:rPr>
        <w:t>（三）遵守赛场纪律，尊重监考或裁判人员，服从安排。</w:t>
      </w:r>
    </w:p>
    <w:p>
      <w:pPr>
        <w:ind w:left="-19"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二</w:t>
      </w:r>
      <w:r>
        <w:rPr>
          <w:rFonts w:hint="eastAsia" w:ascii="仿宋_GB2312" w:eastAsia="仿宋_GB2312" w:cs="宋体"/>
          <w:b/>
          <w:szCs w:val="28"/>
          <w:lang w:val="zh-TW"/>
        </w:rPr>
        <w:t>、</w:t>
      </w:r>
      <w:r>
        <w:rPr>
          <w:rFonts w:hint="eastAsia" w:ascii="仿宋_GB2312" w:eastAsia="仿宋_GB2312" w:cs="宋体"/>
          <w:b/>
          <w:szCs w:val="28"/>
          <w:lang w:val="zh-TW" w:eastAsia="zh-TW"/>
        </w:rPr>
        <w:t>职业素养与安全意识</w:t>
      </w:r>
    </w:p>
    <w:p>
      <w:pPr>
        <w:ind w:firstLine="480"/>
        <w:rPr>
          <w:rFonts w:ascii="仿宋_GB2312" w:eastAsia="仿宋_GB2312" w:cs="宋体"/>
        </w:rPr>
      </w:pPr>
      <w:r>
        <w:rPr>
          <w:rFonts w:hint="eastAsia" w:ascii="仿宋_GB2312" w:eastAsia="仿宋_GB2312" w:cs="宋体"/>
        </w:rPr>
        <w:t>（一）完成竞赛任务，根据操作规范完成所有竞赛任务，注意用电安全。</w:t>
      </w:r>
    </w:p>
    <w:p>
      <w:pPr>
        <w:ind w:firstLine="480"/>
        <w:rPr>
          <w:rFonts w:ascii="仿宋_GB2312" w:eastAsia="仿宋_GB2312" w:cs="宋体"/>
        </w:rPr>
      </w:pPr>
      <w:r>
        <w:rPr>
          <w:rFonts w:hint="eastAsia" w:ascii="仿宋_GB2312" w:eastAsia="仿宋_GB2312" w:cs="宋体"/>
        </w:rPr>
        <w:t>（二）保持竞赛工位、工作台表面整洁，工具摆放、零碎导线等处理符合职业岗位规范要求。</w:t>
      </w:r>
    </w:p>
    <w:p>
      <w:pPr>
        <w:ind w:firstLine="480"/>
        <w:rPr>
          <w:rFonts w:ascii="仿宋_GB2312" w:eastAsia="仿宋_GB2312" w:cs="宋体"/>
        </w:rPr>
      </w:pPr>
      <w:r>
        <w:rPr>
          <w:rFonts w:hint="eastAsia" w:ascii="仿宋_GB2312" w:eastAsia="仿宋_GB2312" w:cs="宋体"/>
        </w:rPr>
        <w:t>（三）遵守赛场纪律，尊重赛场工作人员，爱护赛场设备及器材。</w:t>
      </w:r>
    </w:p>
    <w:p>
      <w:pPr>
        <w:ind w:firstLine="480"/>
        <w:rPr>
          <w:rFonts w:ascii="仿宋_GB2312" w:eastAsia="仿宋_GB2312" w:cs="宋体"/>
        </w:rPr>
      </w:pPr>
      <w:r>
        <w:rPr>
          <w:rFonts w:hint="eastAsia" w:ascii="仿宋_GB2312" w:eastAsia="仿宋_GB2312" w:cs="宋体"/>
        </w:rPr>
        <w:t>（四）节约使用材料，考核成本控制。</w:t>
      </w:r>
    </w:p>
    <w:p>
      <w:pPr>
        <w:ind w:firstLine="480"/>
        <w:rPr>
          <w:rFonts w:ascii="仿宋_GB2312" w:eastAsia="仿宋_GB2312" w:cs="宋体"/>
        </w:rPr>
      </w:pPr>
      <w:r>
        <w:rPr>
          <w:rFonts w:hint="eastAsia" w:ascii="仿宋_GB2312" w:eastAsia="仿宋_GB2312" w:cs="宋体"/>
        </w:rPr>
        <w:t>（五）材料、工具的规范管理和使用。</w:t>
      </w:r>
    </w:p>
    <w:p>
      <w:pPr>
        <w:ind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三</w:t>
      </w:r>
      <w:r>
        <w:rPr>
          <w:rFonts w:hint="eastAsia" w:ascii="仿宋_GB2312" w:eastAsia="仿宋_GB2312" w:cs="宋体"/>
          <w:b/>
          <w:szCs w:val="28"/>
          <w:lang w:val="zh-TW"/>
        </w:rPr>
        <w:t>、</w:t>
      </w:r>
      <w:r>
        <w:rPr>
          <w:rFonts w:hint="eastAsia" w:ascii="仿宋_GB2312" w:eastAsia="仿宋_GB2312" w:cs="宋体"/>
          <w:b/>
          <w:szCs w:val="28"/>
          <w:lang w:val="zh-TW" w:eastAsia="zh-TW"/>
        </w:rPr>
        <w:t>扣分项</w:t>
      </w:r>
    </w:p>
    <w:p>
      <w:pPr>
        <w:ind w:firstLine="480"/>
        <w:rPr>
          <w:rFonts w:ascii="仿宋_GB2312" w:eastAsia="仿宋_GB2312" w:cs="宋体"/>
        </w:rPr>
      </w:pPr>
      <w:r>
        <w:rPr>
          <w:rFonts w:hint="eastAsia" w:ascii="仿宋_GB2312" w:eastAsia="仿宋_GB2312" w:cs="宋体"/>
        </w:rPr>
        <w:t>（一）在竞赛过程中，因参赛选手个人操作不当导致设备破坏性损坏或造成事故，扣5分，损坏两次及以上者将被取消竞赛资格。</w:t>
      </w:r>
    </w:p>
    <w:p>
      <w:pPr>
        <w:ind w:firstLine="480"/>
        <w:rPr>
          <w:rFonts w:ascii="仿宋_GB2312" w:eastAsia="仿宋_GB2312" w:cs="宋体"/>
        </w:rPr>
      </w:pPr>
      <w:r>
        <w:rPr>
          <w:rFonts w:hint="eastAsia" w:ascii="仿宋_GB2312" w:eastAsia="仿宋_GB2312" w:cs="宋体"/>
        </w:rPr>
        <w:t>（二）禁止带电操作（用表笔检测和操作开关按钮盘除外），违反一次扣5分。</w:t>
      </w:r>
    </w:p>
    <w:p>
      <w:pPr>
        <w:ind w:firstLine="480"/>
        <w:rPr>
          <w:rFonts w:ascii="仿宋_GB2312" w:eastAsia="仿宋_GB2312" w:cs="宋体"/>
        </w:rPr>
      </w:pPr>
      <w:r>
        <w:rPr>
          <w:rFonts w:hint="eastAsia" w:ascii="仿宋_GB2312" w:eastAsia="仿宋_GB2312" w:cs="宋体"/>
        </w:rPr>
        <w:t>（三）污染赛场环境、扰乱赛场秩序、干扰裁判工作等违反职业规范的行为，扣5分，情节严重者将被取消竞赛资格。</w:t>
      </w:r>
    </w:p>
    <w:p>
      <w:pPr>
        <w:ind w:firstLine="480"/>
        <w:rPr>
          <w:rFonts w:ascii="仿宋_GB2312" w:eastAsia="仿宋_GB2312" w:cs="宋体"/>
        </w:rPr>
      </w:pPr>
      <w:r>
        <w:rPr>
          <w:rFonts w:hint="eastAsia" w:ascii="仿宋_GB2312" w:eastAsia="仿宋_GB2312" w:cs="宋体"/>
        </w:rPr>
        <w:t>（四）比赛过程中，选手需全程佩戴安全帽。若在生产过程中不佩戴安全帽，扣5分。</w:t>
      </w:r>
    </w:p>
    <w:p>
      <w:pPr>
        <w:ind w:firstLine="480"/>
        <w:rPr>
          <w:rFonts w:ascii="仿宋_GB2312" w:eastAsia="仿宋_GB2312" w:cs="宋体"/>
        </w:rPr>
      </w:pPr>
      <w:r>
        <w:rPr>
          <w:rFonts w:hint="eastAsia" w:ascii="仿宋_GB2312" w:eastAsia="仿宋_GB2312" w:cs="宋体"/>
        </w:rPr>
        <w:t>（五）设备第一次上电，举手示意裁判请求通电，现场完成上电检测，确认检测无误后，裁判许可后方可通电；通电后若有器件损坏，扣5分。</w:t>
      </w:r>
    </w:p>
    <w:p>
      <w:pPr>
        <w:ind w:firstLine="480"/>
        <w:rPr>
          <w:rFonts w:ascii="仿宋_GB2312" w:eastAsia="仿宋_GB2312" w:cs="宋体"/>
        </w:rPr>
      </w:pPr>
      <w:r>
        <w:rPr>
          <w:rFonts w:hint="eastAsia" w:ascii="仿宋_GB2312" w:eastAsia="仿宋_GB2312" w:cs="宋体"/>
        </w:rPr>
        <w:t>（六）竞赛结束时，务必保存设备配置，不得拆除硬件的连接，严禁对设备设置密码；须断开实训设备上的所有空气开关，违反者扣5分。</w:t>
      </w:r>
    </w:p>
    <w:p>
      <w:pPr>
        <w:ind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四</w:t>
      </w:r>
      <w:r>
        <w:rPr>
          <w:rFonts w:hint="eastAsia" w:ascii="仿宋_GB2312" w:eastAsia="仿宋_GB2312" w:cs="宋体"/>
          <w:b/>
          <w:szCs w:val="28"/>
          <w:lang w:val="zh-TW"/>
        </w:rPr>
        <w:t>、</w:t>
      </w:r>
      <w:r>
        <w:rPr>
          <w:rFonts w:hint="eastAsia" w:ascii="仿宋_GB2312" w:eastAsia="仿宋_GB2312" w:cs="宋体"/>
          <w:b/>
          <w:szCs w:val="28"/>
          <w:lang w:val="zh-TW" w:eastAsia="zh-TW"/>
        </w:rPr>
        <w:t>选手须知</w:t>
      </w:r>
    </w:p>
    <w:p>
      <w:pPr>
        <w:ind w:firstLine="480"/>
        <w:rPr>
          <w:rFonts w:ascii="仿宋_GB2312" w:eastAsia="仿宋_GB2312" w:cs="宋体"/>
        </w:rPr>
      </w:pPr>
      <w:r>
        <w:rPr>
          <w:rFonts w:hint="eastAsia" w:ascii="仿宋_GB2312" w:eastAsia="仿宋_GB2312" w:cs="宋体"/>
        </w:rPr>
        <w:t>（一）任务书如出现缺页、字迹不清等问题，请及时向现场裁判举手示意，申请更换；比赛结束后，现场下发的所有纸质材料不得带离赛场，否则视为作弊。</w:t>
      </w:r>
    </w:p>
    <w:p>
      <w:pPr>
        <w:ind w:firstLine="480"/>
        <w:rPr>
          <w:rFonts w:ascii="仿宋_GB2312" w:eastAsia="仿宋_GB2312" w:cs="宋体"/>
        </w:rPr>
      </w:pPr>
      <w:r>
        <w:rPr>
          <w:rFonts w:hint="eastAsia" w:ascii="仿宋_GB2312" w:eastAsia="仿宋_GB2312" w:cs="宋体"/>
        </w:rPr>
        <w:t>（二）设备的安装配置请严格按照现场下发的任务书的要求及工艺规范进行操作。</w:t>
      </w:r>
    </w:p>
    <w:p>
      <w:pPr>
        <w:ind w:firstLine="480"/>
        <w:rPr>
          <w:rFonts w:ascii="仿宋_GB2312" w:eastAsia="仿宋_GB2312" w:cs="宋体"/>
        </w:rPr>
      </w:pPr>
      <w:r>
        <w:rPr>
          <w:rFonts w:hint="eastAsia" w:ascii="仿宋_GB2312" w:eastAsia="仿宋_GB2312" w:cs="宋体"/>
        </w:rPr>
        <w:t>（三）参赛团队应在规定时间内完成任务书要求的竞赛任务，任务实现过程中形成的文件资料必须存储到任务书要求的指定位置，未存储到指定位置造成裁判组无法检查结果及评判的相应竞赛任务以0分计入总成绩。</w:t>
      </w:r>
    </w:p>
    <w:p>
      <w:pPr>
        <w:ind w:firstLine="480"/>
        <w:rPr>
          <w:rFonts w:ascii="仿宋_GB2312" w:eastAsia="仿宋_GB2312" w:cs="宋体"/>
        </w:rPr>
      </w:pPr>
      <w:r>
        <w:rPr>
          <w:rFonts w:hint="eastAsia" w:ascii="仿宋_GB2312" w:eastAsia="仿宋_GB2312" w:cs="宋体"/>
        </w:rPr>
        <w:t>（四）比赛过程中，选手判定设备或器件有故障（</w:t>
      </w:r>
      <w:r>
        <w:rPr>
          <w:rFonts w:hint="eastAsia" w:ascii="仿宋_GB2312" w:eastAsia="仿宋_GB2312" w:cs="宋体"/>
          <w:b/>
          <w:bCs/>
          <w:i/>
        </w:rPr>
        <w:t>赛题里预先设置的故障除外</w:t>
      </w:r>
      <w:r>
        <w:rPr>
          <w:rFonts w:hint="eastAsia" w:ascii="仿宋_GB2312" w:eastAsia="仿宋_GB2312" w:cs="宋体"/>
        </w:rPr>
        <w:t>）可举手向裁判示意提出更换；如果设备或器件经检测有故障，则当场更换设备，此过程中（从选手举手示意开始到更换完成）造成的时间损失，经裁判长与现场裁判讨论在比赛时间结束后，对该小组进行相应的时间延迟补偿。如设备或器件经检测完好，属选手误判时，设备或器件的认定时间计入比赛时间。</w:t>
      </w:r>
    </w:p>
    <w:p>
      <w:pPr>
        <w:ind w:firstLine="480"/>
        <w:rPr>
          <w:rFonts w:ascii="仿宋_GB2312" w:eastAsia="仿宋_GB2312" w:cs="宋体"/>
        </w:rPr>
      </w:pPr>
      <w:r>
        <w:rPr>
          <w:rFonts w:hint="eastAsia" w:ascii="仿宋_GB2312" w:eastAsia="仿宋_GB2312" w:cs="宋体"/>
        </w:rPr>
        <w:t>（五）在裁判长宣布竞赛结束后，选手根据裁判长的命令立即停止任何与比赛相关的操作，否则视为作弊，总成绩以0分计算。</w:t>
      </w:r>
    </w:p>
    <w:p>
      <w:pPr>
        <w:ind w:firstLine="480"/>
        <w:rPr>
          <w:rFonts w:ascii="仿宋_GB2312" w:eastAsia="仿宋_GB2312" w:cs="宋体"/>
        </w:rPr>
      </w:pPr>
      <w:r>
        <w:rPr>
          <w:rFonts w:hint="eastAsia" w:ascii="仿宋_GB2312" w:eastAsia="仿宋_GB2312" w:cs="宋体"/>
        </w:rPr>
        <w:t>（六）相关答题内容，须按要求填入答题纸指定位置的 请根据要求完成，若选手未按照要求完成，该部分成绩以0分计入总成绩。</w:t>
      </w:r>
    </w:p>
    <w:p>
      <w:pPr>
        <w:ind w:firstLine="480"/>
        <w:rPr>
          <w:rFonts w:ascii="仿宋_GB2312" w:eastAsia="仿宋_GB2312" w:cs="宋体"/>
        </w:rPr>
      </w:pPr>
      <w:r>
        <w:rPr>
          <w:rFonts w:hint="eastAsia" w:ascii="仿宋_GB2312" w:eastAsia="仿宋_GB2312" w:cs="宋体"/>
        </w:rPr>
        <w:t>（七）选手提交的各项材料用工位号标识到相应位置，不得写有姓名或与身份有关的信息，否则视为作弊，总成绩以0分计算。</w:t>
      </w:r>
    </w:p>
    <w:p>
      <w:pPr>
        <w:ind w:firstLine="482"/>
        <w:outlineLvl w:val="1"/>
        <w:rPr>
          <w:rFonts w:ascii="仿宋_GB2312" w:eastAsia="仿宋_GB2312" w:cs="宋体"/>
          <w:b/>
          <w:bCs/>
        </w:rPr>
      </w:pPr>
      <w:r>
        <w:rPr>
          <w:rFonts w:hint="eastAsia" w:ascii="仿宋_GB2312" w:eastAsia="仿宋_GB2312" w:cs="宋体"/>
          <w:b/>
          <w:bCs/>
        </w:rPr>
        <w:t>五、注意事项</w:t>
      </w:r>
    </w:p>
    <w:p>
      <w:pPr>
        <w:ind w:firstLine="480"/>
        <w:rPr>
          <w:rFonts w:ascii="仿宋_GB2312" w:eastAsia="仿宋_GB2312" w:cs="宋体"/>
        </w:rPr>
      </w:pPr>
      <w:r>
        <w:rPr>
          <w:rFonts w:hint="eastAsia" w:ascii="仿宋_GB2312" w:eastAsia="仿宋_GB2312" w:cs="宋体"/>
        </w:rPr>
        <w:t>（一）在比赛开始30分钟内，完成竞赛平台硬件、软件及工具的检查确认是否正常，并填写现场下发的竞赛设备确认表；比赛开始30分钟后收取竞赛设备确认表。</w:t>
      </w:r>
    </w:p>
    <w:p>
      <w:pPr>
        <w:ind w:firstLine="480"/>
        <w:rPr>
          <w:rFonts w:ascii="仿宋_GB2312" w:eastAsia="仿宋_GB2312" w:cs="宋体"/>
        </w:rPr>
      </w:pPr>
      <w:r>
        <w:rPr>
          <w:rFonts w:hint="eastAsia" w:ascii="仿宋_GB2312" w:eastAsia="仿宋_GB2312" w:cs="宋体"/>
        </w:rPr>
        <w:t>（二）竞赛任务中所使用的各类软件工具都已安装至工作站，各类说明文件等都已拷贝至工作站的“桌面\竞赛资料”压缩文件，注意该文件设有解压密码，待裁判长公布密码时方可解压，请各参赛队根据竞赛任务合理调配使用。</w:t>
      </w:r>
    </w:p>
    <w:p>
      <w:pPr>
        <w:ind w:firstLine="480"/>
        <w:rPr>
          <w:rFonts w:ascii="仿宋_GB2312" w:eastAsia="仿宋_GB2312" w:cs="宋体"/>
        </w:rPr>
      </w:pPr>
      <w:r>
        <w:rPr>
          <w:rFonts w:hint="eastAsia" w:ascii="仿宋_GB2312" w:eastAsia="仿宋_GB2312" w:cs="宋体"/>
        </w:rPr>
        <w:t>（三）设备第一次上电，参赛队须举手示意裁判请求通电，裁判与技术服务人员共同在工位前监督；学生现场完成上电检测，确认设备检测无误后，经裁判许可，参赛队填写上电检测确认单并签字确认后方可按职业规范要求逐步上电；参赛队对上电结果负一切责任。</w:t>
      </w:r>
    </w:p>
    <w:p>
      <w:pPr>
        <w:ind w:firstLine="480"/>
        <w:rPr>
          <w:rFonts w:ascii="仿宋_GB2312" w:eastAsia="仿宋_GB2312" w:cs="宋体"/>
        </w:rPr>
      </w:pPr>
      <w:r>
        <w:rPr>
          <w:rFonts w:hint="eastAsia" w:ascii="仿宋_GB2312" w:eastAsia="仿宋_GB2312" w:cs="宋体"/>
        </w:rPr>
        <w:t>（四）竞赛过程中，选手应及时保存竞赛成果；竞赛结束前，务必按要求完成离场确认单的填写。</w:t>
      </w:r>
    </w:p>
    <w:p>
      <w:pPr>
        <w:ind w:firstLine="480"/>
        <w:rPr>
          <w:rFonts w:ascii="仿宋_GB2312" w:eastAsia="仿宋_GB2312" w:cs="宋体"/>
        </w:rPr>
      </w:pPr>
      <w:r>
        <w:rPr>
          <w:rFonts w:hint="eastAsia" w:ascii="仿宋_GB2312" w:eastAsia="仿宋_GB2312" w:cs="宋体"/>
        </w:rPr>
        <w:t>（五）竞赛结束时，不得拆除硬件的连接，严禁对设备设置密码；须断开实训设备上的所有空开。</w:t>
      </w:r>
    </w:p>
    <w:p>
      <w:pPr>
        <w:ind w:firstLine="480"/>
        <w:rPr>
          <w:rFonts w:ascii="仿宋_GB2312" w:eastAsia="仿宋_GB2312" w:cs="宋体"/>
        </w:rPr>
      </w:pPr>
      <w:r>
        <w:rPr>
          <w:rFonts w:hint="eastAsia" w:ascii="仿宋_GB2312" w:eastAsia="仿宋_GB2312" w:cs="宋体"/>
        </w:rPr>
        <w:t>（六）竞赛结束时，工作站严禁关机，须退出组态软件；务必保存设备配置，严禁对设备设置密码。</w:t>
      </w:r>
    </w:p>
    <w:p>
      <w:pPr>
        <w:ind w:firstLine="480"/>
        <w:jc w:val="center"/>
        <w:outlineLvl w:val="0"/>
        <w:rPr>
          <w:rFonts w:ascii="仿宋_GB2312" w:eastAsia="仿宋_GB2312" w:cs="宋体"/>
          <w:lang w:val="zh-TW" w:eastAsia="zh-TW"/>
        </w:rPr>
      </w:pPr>
      <w:r>
        <w:rPr>
          <w:rFonts w:hint="eastAsia" w:ascii="仿宋_GB2312" w:eastAsia="仿宋_GB2312" w:cs="宋体"/>
          <w:lang w:val="zh-TW" w:eastAsia="zh-TW"/>
        </w:rPr>
        <w:br w:type="page"/>
      </w:r>
      <w:r>
        <w:rPr>
          <w:rStyle w:val="40"/>
          <w:rFonts w:hint="eastAsia" w:ascii="仿宋_GB2312" w:eastAsia="仿宋_GB2312" w:cs="宋体"/>
          <w:lang w:val="zh-TW" w:eastAsia="zh-TW"/>
        </w:rPr>
        <w:t>第</w:t>
      </w:r>
      <w:r>
        <w:rPr>
          <w:rStyle w:val="40"/>
          <w:rFonts w:hint="eastAsia" w:ascii="仿宋_GB2312" w:eastAsia="仿宋_GB2312" w:cs="宋体"/>
        </w:rPr>
        <w:t>二</w:t>
      </w:r>
      <w:r>
        <w:rPr>
          <w:rStyle w:val="40"/>
          <w:rFonts w:hint="eastAsia" w:ascii="仿宋_GB2312" w:eastAsia="仿宋_GB2312" w:cs="宋体"/>
          <w:lang w:val="zh-TW" w:eastAsia="zh-TW"/>
        </w:rPr>
        <w:t>部分 工程项目背景与任务概述</w:t>
      </w:r>
    </w:p>
    <w:p>
      <w:pPr>
        <w:autoSpaceDE w:val="0"/>
        <w:autoSpaceDN w:val="0"/>
        <w:adjustRightInd w:val="0"/>
        <w:snapToGrid w:val="0"/>
        <w:spacing w:before="240"/>
        <w:ind w:left="482" w:hanging="482" w:hangingChars="200"/>
        <w:outlineLvl w:val="1"/>
        <w:rPr>
          <w:rFonts w:ascii="仿宋_GB2312" w:eastAsia="仿宋_GB2312" w:cs="宋体"/>
          <w:b/>
          <w:kern w:val="0"/>
          <w:szCs w:val="24"/>
        </w:rPr>
      </w:pPr>
      <w:r>
        <w:rPr>
          <w:rFonts w:hint="eastAsia" w:ascii="仿宋_GB2312" w:eastAsia="仿宋_GB2312" w:cs="宋体"/>
          <w:b/>
          <w:kern w:val="0"/>
          <w:szCs w:val="24"/>
        </w:rPr>
        <w:t>一、工程项目背景</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拟某总包公司承接了一个分布式光伏电站建设的项目，要求本电站具备如下功能：</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一</w:t>
      </w:r>
      <w:r>
        <w:rPr>
          <w:rFonts w:hint="eastAsia" w:ascii="仿宋_GB2312" w:hAnsi="Times New Roman" w:eastAsia="仿宋_GB2312" w:cs="宋体"/>
          <w:color w:val="auto"/>
          <w:lang w:val="zh-CN" w:eastAsia="zh-CN"/>
        </w:rPr>
        <w:t>）能够实现离网发电、并网发电方式的运行。</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二</w:t>
      </w:r>
      <w:r>
        <w:rPr>
          <w:rFonts w:hint="eastAsia" w:ascii="仿宋_GB2312" w:hAnsi="Times New Roman" w:eastAsia="仿宋_GB2312" w:cs="宋体"/>
          <w:color w:val="auto"/>
          <w:lang w:val="zh-CN" w:eastAsia="zh-CN"/>
        </w:rPr>
        <w:t>）需要有配套的保护装置。</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三</w:t>
      </w:r>
      <w:r>
        <w:rPr>
          <w:rFonts w:hint="eastAsia" w:ascii="仿宋_GB2312" w:hAnsi="Times New Roman" w:eastAsia="仿宋_GB2312" w:cs="宋体"/>
          <w:color w:val="auto"/>
          <w:lang w:val="zh-CN" w:eastAsia="zh-CN"/>
        </w:rPr>
        <w:t>）需要有配套的数据采集、电能计量、通信等装置。</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四</w:t>
      </w:r>
      <w:r>
        <w:rPr>
          <w:rFonts w:hint="eastAsia" w:ascii="仿宋_GB2312" w:hAnsi="Times New Roman" w:eastAsia="仿宋_GB2312" w:cs="宋体"/>
          <w:color w:val="auto"/>
          <w:lang w:val="zh-CN" w:eastAsia="zh-CN"/>
        </w:rPr>
        <w:t>）需要有配套的站端控制系统。</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五</w:t>
      </w:r>
      <w:r>
        <w:rPr>
          <w:rFonts w:hint="eastAsia" w:ascii="仿宋_GB2312" w:hAnsi="Times New Roman" w:eastAsia="仿宋_GB2312" w:cs="宋体"/>
          <w:color w:val="auto"/>
          <w:lang w:val="zh-CN" w:eastAsia="zh-CN"/>
        </w:rPr>
        <w:t>）需要有配套的远程监控系统。</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六</w:t>
      </w:r>
      <w:r>
        <w:rPr>
          <w:rFonts w:hint="eastAsia" w:ascii="仿宋_GB2312" w:hAnsi="Times New Roman" w:eastAsia="仿宋_GB2312" w:cs="宋体"/>
          <w:color w:val="auto"/>
          <w:lang w:val="zh-CN" w:eastAsia="zh-CN"/>
        </w:rPr>
        <w:t>）需要有配套的智能运维管理系统。</w:t>
      </w:r>
    </w:p>
    <w:p>
      <w:pPr>
        <w:autoSpaceDE w:val="0"/>
        <w:autoSpaceDN w:val="0"/>
        <w:adjustRightInd w:val="0"/>
        <w:snapToGrid w:val="0"/>
        <w:spacing w:before="240"/>
        <w:ind w:firstLine="482"/>
        <w:outlineLvl w:val="1"/>
        <w:rPr>
          <w:rFonts w:ascii="仿宋_GB2312" w:eastAsia="仿宋_GB2312" w:cs="宋体"/>
          <w:b/>
          <w:kern w:val="0"/>
          <w:szCs w:val="24"/>
        </w:rPr>
      </w:pPr>
      <w:r>
        <w:rPr>
          <w:rFonts w:hint="eastAsia" w:ascii="仿宋_GB2312" w:eastAsia="仿宋_GB2312" w:cs="宋体"/>
          <w:b/>
          <w:kern w:val="0"/>
          <w:szCs w:val="24"/>
        </w:rPr>
        <w:t>二、任务概述及作品呈现要求</w:t>
      </w:r>
    </w:p>
    <w:p>
      <w:pPr>
        <w:pStyle w:val="38"/>
        <w:rPr>
          <w:rFonts w:ascii="仿宋_GB2312" w:hAnsi="Times New Roman" w:eastAsia="仿宋_GB2312" w:cs="宋体"/>
          <w:color w:val="auto"/>
        </w:rPr>
      </w:pPr>
      <w:r>
        <w:rPr>
          <w:rFonts w:hint="eastAsia" w:ascii="仿宋_GB2312" w:hAnsi="Times New Roman" w:eastAsia="仿宋_GB2312" w:cs="宋体"/>
          <w:color w:val="auto"/>
          <w:lang w:eastAsia="zh-CN"/>
        </w:rPr>
        <w:t>分布式</w:t>
      </w:r>
      <w:r>
        <w:rPr>
          <w:rFonts w:hint="eastAsia" w:ascii="仿宋_GB2312" w:hAnsi="Times New Roman" w:eastAsia="仿宋_GB2312" w:cs="宋体"/>
          <w:color w:val="auto"/>
        </w:rPr>
        <w:t>光伏系统的装调与运维任务概述及作品呈现要求表</w:t>
      </w:r>
      <w:r>
        <w:rPr>
          <w:rFonts w:hint="eastAsia" w:ascii="仿宋_GB2312" w:hAnsi="Times New Roman" w:eastAsia="仿宋_GB2312" w:cs="宋体"/>
          <w:color w:val="auto"/>
          <w:lang w:val="en-US" w:eastAsia="zh-CN"/>
        </w:rPr>
        <w:t>2.2</w:t>
      </w:r>
      <w:r>
        <w:rPr>
          <w:rFonts w:hint="eastAsia" w:ascii="仿宋_GB2312" w:hAnsi="Times New Roman" w:eastAsia="仿宋_GB2312" w:cs="宋体"/>
          <w:color w:val="auto"/>
        </w:rPr>
        <w:t>.1所述。</w:t>
      </w:r>
    </w:p>
    <w:p>
      <w:pPr>
        <w:pStyle w:val="13"/>
        <w:spacing w:line="360" w:lineRule="auto"/>
        <w:ind w:firstLine="3132" w:firstLineChars="1300"/>
        <w:jc w:val="left"/>
        <w:rPr>
          <w:rFonts w:ascii="仿宋_GB2312" w:hAnsi="Times New Roman" w:eastAsia="仿宋_GB2312" w:cs="宋体"/>
          <w:b/>
          <w:szCs w:val="24"/>
          <w:lang w:eastAsia="zh-TW"/>
        </w:rPr>
      </w:pPr>
      <w:r>
        <w:rPr>
          <w:rFonts w:hint="eastAsia" w:ascii="仿宋_GB2312" w:hAnsi="Times New Roman" w:eastAsia="仿宋_GB2312" w:cs="宋体"/>
          <w:b/>
          <w:szCs w:val="24"/>
          <w:lang w:eastAsia="zh-TW"/>
        </w:rPr>
        <w:t>表</w:t>
      </w:r>
      <w:r>
        <w:rPr>
          <w:rFonts w:hint="eastAsia" w:ascii="仿宋_GB2312" w:hAnsi="Times New Roman" w:eastAsia="仿宋_GB2312" w:cs="宋体"/>
          <w:b/>
          <w:szCs w:val="24"/>
        </w:rPr>
        <w:t>2.2</w:t>
      </w:r>
      <w:r>
        <w:rPr>
          <w:rFonts w:hint="eastAsia" w:ascii="仿宋_GB2312" w:hAnsi="Times New Roman" w:eastAsia="仿宋_GB2312" w:cs="宋体"/>
          <w:b/>
          <w:szCs w:val="24"/>
          <w:lang w:eastAsia="zh-TW"/>
        </w:rPr>
        <w:t>.1任务概述及作品呈现要求</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734"/>
        <w:gridCol w:w="322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Align w:val="center"/>
          </w:tcPr>
          <w:p>
            <w:pPr>
              <w:spacing w:line="360" w:lineRule="exact"/>
              <w:ind w:firstLine="0" w:firstLineChars="0"/>
              <w:rPr>
                <w:rFonts w:ascii="仿宋_GB2312" w:eastAsia="仿宋_GB2312" w:cs="宋体"/>
                <w:b/>
                <w:sz w:val="21"/>
                <w:szCs w:val="21"/>
              </w:rPr>
            </w:pPr>
            <w:r>
              <w:rPr>
                <w:rFonts w:hint="eastAsia" w:ascii="仿宋_GB2312" w:eastAsia="仿宋_GB2312" w:cs="宋体"/>
                <w:b/>
                <w:sz w:val="21"/>
                <w:szCs w:val="21"/>
              </w:rPr>
              <w:t>序号</w:t>
            </w:r>
          </w:p>
        </w:tc>
        <w:tc>
          <w:tcPr>
            <w:tcW w:w="4957" w:type="dxa"/>
            <w:gridSpan w:val="2"/>
            <w:vAlign w:val="center"/>
          </w:tcPr>
          <w:p>
            <w:pPr>
              <w:spacing w:line="360" w:lineRule="exact"/>
              <w:ind w:firstLine="422"/>
              <w:jc w:val="center"/>
              <w:rPr>
                <w:rFonts w:ascii="仿宋_GB2312" w:eastAsia="仿宋_GB2312" w:cs="宋体"/>
                <w:b/>
                <w:sz w:val="21"/>
                <w:szCs w:val="21"/>
              </w:rPr>
            </w:pPr>
            <w:r>
              <w:rPr>
                <w:rFonts w:hint="eastAsia" w:ascii="仿宋_GB2312" w:eastAsia="仿宋_GB2312" w:cs="宋体"/>
                <w:b/>
                <w:sz w:val="21"/>
                <w:szCs w:val="21"/>
              </w:rPr>
              <w:t>任务概述</w:t>
            </w:r>
          </w:p>
        </w:tc>
        <w:tc>
          <w:tcPr>
            <w:tcW w:w="2552" w:type="dxa"/>
            <w:vAlign w:val="center"/>
          </w:tcPr>
          <w:p>
            <w:pPr>
              <w:spacing w:line="360" w:lineRule="exact"/>
              <w:ind w:firstLine="422"/>
              <w:jc w:val="center"/>
              <w:rPr>
                <w:rFonts w:ascii="仿宋_GB2312" w:eastAsia="仿宋_GB2312" w:cs="宋体"/>
                <w:b/>
                <w:sz w:val="21"/>
                <w:szCs w:val="21"/>
              </w:rPr>
            </w:pPr>
            <w:r>
              <w:rPr>
                <w:rFonts w:hint="eastAsia" w:ascii="仿宋_GB2312" w:eastAsia="仿宋_GB2312" w:cs="宋体"/>
                <w:b/>
                <w:sz w:val="21"/>
                <w:szCs w:val="21"/>
              </w:rPr>
              <w:t>作品呈现要求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1</w:t>
            </w:r>
          </w:p>
        </w:tc>
        <w:tc>
          <w:tcPr>
            <w:tcW w:w="1734" w:type="dxa"/>
            <w:vAlign w:val="center"/>
          </w:tcPr>
          <w:p>
            <w:pPr>
              <w:spacing w:line="360" w:lineRule="exact"/>
              <w:ind w:firstLine="0" w:firstLineChars="0"/>
              <w:rPr>
                <w:rFonts w:ascii="仿宋_GB2312" w:eastAsia="仿宋_GB2312" w:cs="宋体"/>
                <w:sz w:val="21"/>
                <w:szCs w:val="21"/>
              </w:rPr>
            </w:pPr>
            <w:r>
              <w:rPr>
                <w:rFonts w:hint="eastAsia" w:ascii="仿宋_GB2312" w:eastAsia="仿宋_GB2312" w:cs="宋体"/>
                <w:sz w:val="21"/>
                <w:szCs w:val="21"/>
                <w:lang w:val="zh-CN"/>
              </w:rPr>
              <w:t>分布式光伏</w:t>
            </w:r>
            <w:r>
              <w:rPr>
                <w:rFonts w:hint="eastAsia" w:ascii="仿宋_GB2312" w:eastAsia="仿宋_GB2312" w:cs="宋体"/>
                <w:sz w:val="21"/>
                <w:szCs w:val="21"/>
              </w:rPr>
              <w:t>系统</w:t>
            </w:r>
            <w:r>
              <w:rPr>
                <w:rFonts w:hint="eastAsia" w:ascii="仿宋_GB2312" w:eastAsia="仿宋_GB2312" w:cs="宋体"/>
                <w:sz w:val="21"/>
                <w:szCs w:val="21"/>
                <w:lang w:val="zh-CN"/>
              </w:rPr>
              <w:t>规划</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分布式光伏系统的</w:t>
            </w:r>
            <w:r>
              <w:rPr>
                <w:rFonts w:hint="eastAsia" w:ascii="仿宋_GB2312" w:eastAsia="仿宋_GB2312" w:cs="宋体"/>
                <w:sz w:val="21"/>
                <w:szCs w:val="21"/>
              </w:rPr>
              <w:t>器件选型、布局规划、光伏能源的有效利用。</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仿真</w:t>
            </w:r>
            <w:r>
              <w:rPr>
                <w:rFonts w:hint="eastAsia" w:ascii="仿宋_GB2312" w:eastAsia="仿宋_GB2312" w:cs="宋体"/>
                <w:sz w:val="21"/>
                <w:szCs w:val="21"/>
                <w:lang w:val="zh-TW"/>
              </w:rPr>
              <w:t>规划软件中</w:t>
            </w:r>
            <w:r>
              <w:rPr>
                <w:rFonts w:hint="eastAsia" w:ascii="仿宋_GB2312" w:eastAsia="仿宋_GB2312" w:cs="宋体"/>
                <w:sz w:val="21"/>
                <w:szCs w:val="21"/>
                <w:lang w:val="zh-TW" w:eastAsia="zh-TW"/>
              </w:rPr>
              <w:t>保存建立的</w:t>
            </w:r>
            <w:r>
              <w:rPr>
                <w:rFonts w:hint="eastAsia" w:ascii="仿宋_GB2312" w:eastAsia="仿宋_GB2312" w:cs="宋体"/>
                <w:sz w:val="21"/>
                <w:szCs w:val="21"/>
                <w:lang w:val="zh-TW"/>
              </w:rPr>
              <w:t>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restart"/>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2</w:t>
            </w:r>
          </w:p>
        </w:tc>
        <w:tc>
          <w:tcPr>
            <w:tcW w:w="1734" w:type="dxa"/>
            <w:vMerge w:val="restart"/>
            <w:vAlign w:val="center"/>
          </w:tcPr>
          <w:p>
            <w:pPr>
              <w:spacing w:line="360" w:lineRule="exact"/>
              <w:ind w:firstLine="0" w:firstLineChars="0"/>
              <w:rPr>
                <w:rFonts w:ascii="仿宋_GB2312" w:eastAsia="仿宋_GB2312" w:cs="宋体"/>
                <w:sz w:val="21"/>
                <w:szCs w:val="21"/>
              </w:rPr>
            </w:pPr>
            <w:r>
              <w:rPr>
                <w:rFonts w:hint="eastAsia" w:ascii="仿宋_GB2312" w:eastAsia="仿宋_GB2312" w:cs="宋体"/>
                <w:sz w:val="21"/>
                <w:szCs w:val="21"/>
              </w:rPr>
              <w:t>分布式光伏系统的安装与部署</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rPr>
              <w:t>完成工程生命周期前段的施工技术交底工作，并形成相应的纸质材料。</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rPr>
              <w:t>撰写施工技术交底文件。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continue"/>
            <w:vAlign w:val="center"/>
          </w:tcPr>
          <w:p>
            <w:pPr>
              <w:spacing w:line="360" w:lineRule="exact"/>
              <w:ind w:firstLine="420"/>
              <w:jc w:val="center"/>
              <w:rPr>
                <w:rFonts w:ascii="仿宋_GB2312" w:eastAsia="仿宋_GB2312" w:cs="宋体"/>
                <w:sz w:val="21"/>
                <w:szCs w:val="21"/>
              </w:rPr>
            </w:pPr>
          </w:p>
        </w:tc>
        <w:tc>
          <w:tcPr>
            <w:tcW w:w="1734" w:type="dxa"/>
            <w:vMerge w:val="continue"/>
            <w:vAlign w:val="center"/>
          </w:tcPr>
          <w:p>
            <w:pPr>
              <w:spacing w:line="360" w:lineRule="exact"/>
              <w:ind w:firstLine="420"/>
              <w:rPr>
                <w:rFonts w:ascii="仿宋_GB2312" w:eastAsia="仿宋_GB2312" w:cs="宋体"/>
                <w:sz w:val="21"/>
                <w:szCs w:val="21"/>
              </w:rPr>
            </w:pPr>
          </w:p>
        </w:tc>
        <w:tc>
          <w:tcPr>
            <w:tcW w:w="3223"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根据预计的施工进度，完成施工进度计划。</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完成施工进度文件。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continue"/>
            <w:vAlign w:val="center"/>
          </w:tcPr>
          <w:p>
            <w:pPr>
              <w:spacing w:line="360" w:lineRule="exact"/>
              <w:ind w:firstLine="420"/>
              <w:jc w:val="center"/>
              <w:rPr>
                <w:rFonts w:ascii="仿宋_GB2312" w:eastAsia="仿宋_GB2312" w:cs="宋体"/>
                <w:sz w:val="21"/>
                <w:szCs w:val="21"/>
              </w:rPr>
            </w:pPr>
          </w:p>
        </w:tc>
        <w:tc>
          <w:tcPr>
            <w:tcW w:w="1734" w:type="dxa"/>
            <w:vMerge w:val="continue"/>
            <w:vAlign w:val="center"/>
          </w:tcPr>
          <w:p>
            <w:pPr>
              <w:spacing w:line="360" w:lineRule="exact"/>
              <w:ind w:firstLine="420"/>
              <w:rPr>
                <w:rFonts w:ascii="仿宋_GB2312" w:eastAsia="仿宋_GB2312" w:cs="宋体"/>
                <w:sz w:val="21"/>
                <w:szCs w:val="21"/>
              </w:rPr>
            </w:pPr>
          </w:p>
        </w:tc>
        <w:tc>
          <w:tcPr>
            <w:tcW w:w="3223"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依据设计施工需求，清点物料，合理编制材料申领计划并进行材料补充申领。</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完成相应的申领材料编制并申领。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continue"/>
            <w:vAlign w:val="center"/>
          </w:tcPr>
          <w:p>
            <w:pPr>
              <w:spacing w:line="360" w:lineRule="exact"/>
              <w:ind w:firstLine="420"/>
              <w:jc w:val="center"/>
              <w:rPr>
                <w:rFonts w:ascii="仿宋_GB2312" w:eastAsia="仿宋_GB2312" w:cs="宋体"/>
                <w:sz w:val="21"/>
                <w:szCs w:val="21"/>
                <w:lang w:val="zh-CN"/>
              </w:rPr>
            </w:pPr>
          </w:p>
        </w:tc>
        <w:tc>
          <w:tcPr>
            <w:tcW w:w="1734" w:type="dxa"/>
            <w:vMerge w:val="continue"/>
            <w:vAlign w:val="center"/>
          </w:tcPr>
          <w:p>
            <w:pPr>
              <w:spacing w:line="360" w:lineRule="exact"/>
              <w:ind w:firstLine="420"/>
              <w:rPr>
                <w:rFonts w:ascii="仿宋_GB2312" w:eastAsia="仿宋_GB2312" w:cs="宋体"/>
                <w:sz w:val="21"/>
                <w:szCs w:val="21"/>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在</w:t>
            </w:r>
            <w:r>
              <w:rPr>
                <w:rFonts w:hint="eastAsia" w:ascii="仿宋_GB2312" w:eastAsia="仿宋_GB2312" w:cs="宋体"/>
                <w:sz w:val="21"/>
                <w:szCs w:val="21"/>
              </w:rPr>
              <w:t>竞赛设备</w:t>
            </w:r>
            <w:r>
              <w:rPr>
                <w:rFonts w:hint="eastAsia" w:ascii="仿宋_GB2312" w:eastAsia="仿宋_GB2312" w:cs="宋体"/>
                <w:sz w:val="21"/>
                <w:szCs w:val="21"/>
                <w:lang w:val="zh-TW"/>
              </w:rPr>
              <w:t>上实现各功能模块装置的安装、配置、线路连接。</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满足分布式光伏电站及控制系统的功能及</w:t>
            </w:r>
            <w:r>
              <w:rPr>
                <w:rFonts w:hint="eastAsia" w:ascii="仿宋_GB2312" w:eastAsia="仿宋_GB2312" w:cs="宋体"/>
                <w:sz w:val="21"/>
                <w:szCs w:val="21"/>
              </w:rPr>
              <w:t>行业标准</w:t>
            </w:r>
            <w:r>
              <w:rPr>
                <w:rFonts w:hint="eastAsia" w:ascii="仿宋_GB2312" w:eastAsia="仿宋_GB2312" w:cs="宋体"/>
                <w:sz w:val="21"/>
                <w:szCs w:val="21"/>
                <w:lang w:val="zh-TW"/>
              </w:rPr>
              <w:t>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vMerge w:val="continue"/>
            <w:vAlign w:val="center"/>
          </w:tcPr>
          <w:p>
            <w:pPr>
              <w:spacing w:line="360" w:lineRule="exact"/>
              <w:ind w:firstLine="420"/>
              <w:jc w:val="center"/>
              <w:rPr>
                <w:rFonts w:ascii="仿宋_GB2312" w:eastAsia="仿宋_GB2312" w:cs="宋体"/>
                <w:sz w:val="21"/>
                <w:szCs w:val="21"/>
                <w:lang w:val="zh-TW"/>
              </w:rPr>
            </w:pPr>
          </w:p>
        </w:tc>
        <w:tc>
          <w:tcPr>
            <w:tcW w:w="1734" w:type="dxa"/>
            <w:vMerge w:val="continue"/>
            <w:vAlign w:val="center"/>
          </w:tcPr>
          <w:p>
            <w:pPr>
              <w:spacing w:line="360" w:lineRule="exact"/>
              <w:ind w:firstLine="420"/>
              <w:rPr>
                <w:rFonts w:ascii="仿宋_GB2312" w:eastAsia="仿宋_GB2312" w:cs="宋体"/>
                <w:sz w:val="21"/>
                <w:szCs w:val="21"/>
                <w:lang w:val="zh-TW" w:eastAsia="zh-TW"/>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rPr>
              <w:t>对下发图纸完成图纸深化与现场勘误的工作内容。</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对现有图纸完成深化或勘误内容标注。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vMerge w:val="continue"/>
            <w:vAlign w:val="center"/>
          </w:tcPr>
          <w:p>
            <w:pPr>
              <w:spacing w:line="360" w:lineRule="exact"/>
              <w:ind w:firstLine="420"/>
              <w:jc w:val="center"/>
              <w:rPr>
                <w:rFonts w:ascii="仿宋_GB2312" w:eastAsia="仿宋_GB2312" w:cs="宋体"/>
                <w:sz w:val="21"/>
                <w:szCs w:val="21"/>
                <w:lang w:val="zh-TW"/>
              </w:rPr>
            </w:pPr>
          </w:p>
        </w:tc>
        <w:tc>
          <w:tcPr>
            <w:tcW w:w="1734" w:type="dxa"/>
            <w:vMerge w:val="continue"/>
            <w:vAlign w:val="center"/>
          </w:tcPr>
          <w:p>
            <w:pPr>
              <w:spacing w:line="360" w:lineRule="exact"/>
              <w:ind w:firstLine="420"/>
              <w:rPr>
                <w:rFonts w:ascii="仿宋_GB2312" w:eastAsia="仿宋_GB2312" w:cs="宋体"/>
                <w:sz w:val="21"/>
                <w:szCs w:val="21"/>
                <w:lang w:val="zh-TW" w:eastAsia="zh-TW"/>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对完成安装部署的光伏电站进行电站施工检测验收，并提交阶段性验收报告。</w:t>
            </w:r>
          </w:p>
        </w:tc>
        <w:tc>
          <w:tcPr>
            <w:tcW w:w="2552" w:type="dxa"/>
            <w:vAlign w:val="center"/>
          </w:tcPr>
          <w:p>
            <w:pPr>
              <w:spacing w:line="360" w:lineRule="exact"/>
              <w:ind w:firstLine="0" w:firstLineChars="0"/>
              <w:jc w:val="left"/>
              <w:rPr>
                <w:rFonts w:ascii="仿宋_GB2312" w:eastAsia="仿宋_GB2312" w:cs="宋体"/>
                <w:sz w:val="21"/>
                <w:szCs w:val="21"/>
                <w:lang w:val="zh-TW" w:eastAsia="zh-TW"/>
              </w:rPr>
            </w:pPr>
            <w:r>
              <w:rPr>
                <w:rFonts w:hint="eastAsia" w:ascii="仿宋_GB2312" w:eastAsia="仿宋_GB2312" w:cs="宋体"/>
                <w:sz w:val="21"/>
                <w:szCs w:val="21"/>
              </w:rPr>
              <w:t>系统安装部署验收报告。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vMerge w:val="restart"/>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3</w:t>
            </w:r>
          </w:p>
        </w:tc>
        <w:tc>
          <w:tcPr>
            <w:tcW w:w="1734" w:type="dxa"/>
            <w:vMerge w:val="restart"/>
            <w:vAlign w:val="center"/>
          </w:tcPr>
          <w:p>
            <w:pPr>
              <w:spacing w:line="360" w:lineRule="exact"/>
              <w:ind w:firstLine="0" w:firstLineChars="0"/>
              <w:jc w:val="center"/>
              <w:rPr>
                <w:rFonts w:ascii="仿宋_GB2312" w:eastAsia="仿宋_GB2312" w:cs="宋体"/>
                <w:sz w:val="21"/>
                <w:szCs w:val="21"/>
              </w:rPr>
            </w:pPr>
          </w:p>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分布式光伏系统的运行与维护</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基于</w:t>
            </w:r>
            <w:r>
              <w:rPr>
                <w:rFonts w:hint="eastAsia" w:ascii="仿宋_GB2312" w:eastAsia="仿宋_GB2312" w:cs="宋体"/>
                <w:sz w:val="21"/>
                <w:szCs w:val="21"/>
              </w:rPr>
              <w:t>可编程控制器</w:t>
            </w:r>
            <w:r>
              <w:rPr>
                <w:rFonts w:hint="eastAsia" w:ascii="仿宋_GB2312" w:eastAsia="仿宋_GB2312" w:cs="宋体"/>
                <w:sz w:val="21"/>
                <w:szCs w:val="21"/>
                <w:lang w:val="zh-TW"/>
              </w:rPr>
              <w:t>控制系统的程序开发、调试及运行。</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满足站端控制功能的结果呈现。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3" w:type="dxa"/>
            <w:vMerge w:val="continue"/>
            <w:vAlign w:val="center"/>
          </w:tcPr>
          <w:p>
            <w:pPr>
              <w:spacing w:line="360" w:lineRule="exact"/>
              <w:ind w:firstLine="420"/>
              <w:jc w:val="center"/>
              <w:rPr>
                <w:rFonts w:ascii="仿宋_GB2312" w:eastAsia="仿宋_GB2312" w:cs="宋体"/>
                <w:sz w:val="21"/>
                <w:szCs w:val="21"/>
                <w:lang w:val="zh-TW" w:eastAsia="zh-TW"/>
              </w:rPr>
            </w:pPr>
          </w:p>
        </w:tc>
        <w:tc>
          <w:tcPr>
            <w:tcW w:w="1734" w:type="dxa"/>
            <w:vMerge w:val="continue"/>
            <w:vAlign w:val="center"/>
          </w:tcPr>
          <w:p>
            <w:pPr>
              <w:spacing w:line="360" w:lineRule="exact"/>
              <w:ind w:firstLine="0" w:firstLineChars="0"/>
              <w:jc w:val="center"/>
              <w:rPr>
                <w:rFonts w:ascii="仿宋_GB2312" w:eastAsia="仿宋_GB2312" w:cs="宋体"/>
                <w:sz w:val="21"/>
                <w:szCs w:val="21"/>
                <w:lang w:val="zh-TW" w:eastAsia="zh-TW"/>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eastAsia="zh-TW"/>
              </w:rPr>
              <w:t>基于组态软件的分布式光伏远程监控系统的开发、调试、运行及监测。</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满足分布式光伏远程监控系统的功能要求。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63" w:type="dxa"/>
            <w:vMerge w:val="continue"/>
            <w:vAlign w:val="center"/>
          </w:tcPr>
          <w:p>
            <w:pPr>
              <w:spacing w:line="360" w:lineRule="exact"/>
              <w:ind w:firstLine="420"/>
              <w:jc w:val="center"/>
              <w:rPr>
                <w:rFonts w:ascii="仿宋_GB2312" w:eastAsia="仿宋_GB2312" w:cs="宋体"/>
                <w:sz w:val="21"/>
                <w:szCs w:val="21"/>
                <w:lang w:val="zh-TW"/>
              </w:rPr>
            </w:pPr>
          </w:p>
        </w:tc>
        <w:tc>
          <w:tcPr>
            <w:tcW w:w="1734" w:type="dxa"/>
            <w:vMerge w:val="continue"/>
            <w:vAlign w:val="center"/>
          </w:tcPr>
          <w:p>
            <w:pPr>
              <w:spacing w:line="360" w:lineRule="exact"/>
              <w:ind w:firstLine="0" w:firstLineChars="0"/>
              <w:jc w:val="center"/>
              <w:rPr>
                <w:rFonts w:ascii="仿宋_GB2312" w:eastAsia="仿宋_GB2312" w:cs="宋体"/>
                <w:sz w:val="21"/>
                <w:szCs w:val="21"/>
                <w:lang w:val="zh-TW" w:eastAsia="zh-TW"/>
              </w:rPr>
            </w:pPr>
          </w:p>
        </w:tc>
        <w:tc>
          <w:tcPr>
            <w:tcW w:w="3223" w:type="dxa"/>
            <w:vAlign w:val="center"/>
          </w:tcPr>
          <w:p>
            <w:pPr>
              <w:spacing w:line="360" w:lineRule="exact"/>
              <w:ind w:firstLine="0" w:firstLineChars="0"/>
              <w:jc w:val="left"/>
              <w:rPr>
                <w:rFonts w:ascii="仿宋_GB2312" w:eastAsia="仿宋_GB2312" w:cs="宋体"/>
                <w:sz w:val="21"/>
                <w:szCs w:val="21"/>
                <w:lang w:val="zh-TW" w:eastAsia="zh-TW"/>
              </w:rPr>
            </w:pPr>
            <w:r>
              <w:rPr>
                <w:rFonts w:hint="eastAsia" w:ascii="仿宋_GB2312" w:eastAsia="仿宋_GB2312" w:cs="宋体"/>
                <w:sz w:val="21"/>
                <w:szCs w:val="21"/>
              </w:rPr>
              <w:t>完成调试，编写光伏电站运行测试报告。</w:t>
            </w:r>
          </w:p>
        </w:tc>
        <w:tc>
          <w:tcPr>
            <w:tcW w:w="2552" w:type="dxa"/>
            <w:vAlign w:val="center"/>
          </w:tcPr>
          <w:p>
            <w:pPr>
              <w:spacing w:line="360" w:lineRule="exact"/>
              <w:ind w:firstLine="0" w:firstLineChars="0"/>
              <w:jc w:val="left"/>
              <w:rPr>
                <w:rFonts w:ascii="仿宋_GB2312" w:eastAsia="仿宋_GB2312" w:cs="宋体"/>
                <w:sz w:val="21"/>
                <w:szCs w:val="21"/>
                <w:lang w:val="zh-TW" w:eastAsia="zh-TW"/>
              </w:rPr>
            </w:pPr>
            <w:r>
              <w:rPr>
                <w:rFonts w:hint="eastAsia" w:ascii="仿宋_GB2312" w:eastAsia="仿宋_GB2312" w:cs="宋体"/>
                <w:sz w:val="21"/>
                <w:szCs w:val="21"/>
                <w:lang w:val="zh-TW"/>
              </w:rPr>
              <w:t>光伏电站运行测试报告。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63" w:type="dxa"/>
            <w:vMerge w:val="continue"/>
            <w:vAlign w:val="center"/>
          </w:tcPr>
          <w:p>
            <w:pPr>
              <w:spacing w:line="360" w:lineRule="exact"/>
              <w:ind w:firstLine="420"/>
              <w:jc w:val="center"/>
              <w:rPr>
                <w:rFonts w:ascii="仿宋_GB2312" w:eastAsia="仿宋_GB2312" w:cs="宋体"/>
                <w:sz w:val="21"/>
                <w:szCs w:val="21"/>
              </w:rPr>
            </w:pPr>
          </w:p>
        </w:tc>
        <w:tc>
          <w:tcPr>
            <w:tcW w:w="1734" w:type="dxa"/>
            <w:vMerge w:val="continue"/>
            <w:vAlign w:val="center"/>
          </w:tcPr>
          <w:p>
            <w:pPr>
              <w:spacing w:line="360" w:lineRule="exact"/>
              <w:ind w:firstLine="0" w:firstLineChars="0"/>
              <w:jc w:val="center"/>
              <w:rPr>
                <w:rFonts w:ascii="仿宋_GB2312" w:eastAsia="仿宋_GB2312" w:cs="宋体"/>
                <w:sz w:val="21"/>
                <w:szCs w:val="21"/>
                <w:lang w:val="zh-TW"/>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对光伏电站的故障进行故障排查、修复及修复后的检测。</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故障分析报告。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63" w:type="dxa"/>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4</w:t>
            </w:r>
          </w:p>
        </w:tc>
        <w:tc>
          <w:tcPr>
            <w:tcW w:w="1734" w:type="dxa"/>
            <w:vAlign w:val="center"/>
          </w:tcPr>
          <w:p>
            <w:pPr>
              <w:spacing w:line="360" w:lineRule="exact"/>
              <w:ind w:firstLine="0" w:firstLineChars="0"/>
              <w:jc w:val="center"/>
              <w:rPr>
                <w:rFonts w:ascii="仿宋_GB2312" w:eastAsia="仿宋_GB2312" w:cs="宋体"/>
                <w:sz w:val="21"/>
                <w:szCs w:val="21"/>
                <w:lang w:val="zh-TW"/>
              </w:rPr>
            </w:pPr>
            <w:r>
              <w:rPr>
                <w:rFonts w:hint="eastAsia" w:ascii="仿宋_GB2312" w:eastAsia="仿宋_GB2312" w:cs="宋体"/>
                <w:sz w:val="21"/>
                <w:szCs w:val="21"/>
              </w:rPr>
              <w:t>职业规范与安全生产</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rPr>
              <w:t>考核安全操作规范、团队协作、文明比赛、现场整洁有序等方面的职业素养。</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规范，有序的完成分布式光伏系统施工建设。</w:t>
            </w:r>
          </w:p>
        </w:tc>
      </w:tr>
    </w:tbl>
    <w:p>
      <w:pPr>
        <w:pStyle w:val="38"/>
        <w:adjustRightInd w:val="0"/>
        <w:snapToGrid w:val="0"/>
        <w:ind w:firstLine="643"/>
        <w:jc w:val="center"/>
        <w:outlineLvl w:val="0"/>
        <w:rPr>
          <w:rFonts w:ascii="仿宋_GB2312" w:hAnsi="Times New Roman" w:eastAsia="仿宋_GB2312" w:cs="宋体"/>
          <w:b/>
          <w:color w:val="auto"/>
          <w:sz w:val="28"/>
          <w:lang w:val="zh-CN" w:eastAsia="zh-CN"/>
        </w:rPr>
      </w:pPr>
      <w:r>
        <w:rPr>
          <w:rFonts w:hint="eastAsia" w:ascii="仿宋_GB2312" w:hAnsi="Times New Roman" w:eastAsia="仿宋_GB2312" w:cs="宋体"/>
          <w:b/>
          <w:color w:val="auto"/>
          <w:sz w:val="32"/>
          <w:szCs w:val="32"/>
        </w:rPr>
        <w:br w:type="page"/>
      </w:r>
      <w:r>
        <w:rPr>
          <w:rFonts w:hint="eastAsia" w:ascii="仿宋_GB2312" w:hAnsi="Times New Roman" w:eastAsia="仿宋_GB2312" w:cs="宋体"/>
          <w:b/>
          <w:color w:val="auto"/>
          <w:sz w:val="32"/>
          <w:szCs w:val="32"/>
        </w:rPr>
        <w:t>第</w:t>
      </w:r>
      <w:r>
        <w:rPr>
          <w:rFonts w:hint="eastAsia" w:ascii="仿宋_GB2312" w:hAnsi="Times New Roman" w:eastAsia="仿宋_GB2312" w:cs="宋体"/>
          <w:b/>
          <w:color w:val="auto"/>
          <w:sz w:val="32"/>
          <w:szCs w:val="32"/>
          <w:lang w:val="en-US" w:eastAsia="zh-CN"/>
        </w:rPr>
        <w:t>三</w:t>
      </w:r>
      <w:r>
        <w:rPr>
          <w:rFonts w:hint="eastAsia" w:ascii="仿宋_GB2312" w:hAnsi="Times New Roman" w:eastAsia="仿宋_GB2312" w:cs="宋体"/>
          <w:b/>
          <w:color w:val="auto"/>
          <w:sz w:val="32"/>
          <w:szCs w:val="32"/>
        </w:rPr>
        <w:t>部分 竞赛任务</w:t>
      </w: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任务一</w:t>
      </w:r>
      <w:r>
        <w:rPr>
          <w:rFonts w:hint="eastAsia" w:ascii="仿宋_GB2312" w:eastAsia="仿宋_GB2312" w:cs="宋体"/>
          <w:b/>
          <w:kern w:val="0"/>
          <w:sz w:val="28"/>
          <w:szCs w:val="28"/>
          <w:lang w:val="zh-CN"/>
        </w:rPr>
        <w:t>、分布式光伏</w:t>
      </w:r>
      <w:r>
        <w:rPr>
          <w:rFonts w:hint="eastAsia" w:ascii="仿宋_GB2312" w:eastAsia="仿宋_GB2312" w:cs="宋体"/>
          <w:b/>
          <w:kern w:val="0"/>
          <w:sz w:val="28"/>
          <w:szCs w:val="28"/>
        </w:rPr>
        <w:t>系统</w:t>
      </w:r>
      <w:r>
        <w:rPr>
          <w:rFonts w:hint="eastAsia" w:ascii="仿宋_GB2312" w:eastAsia="仿宋_GB2312" w:cs="宋体"/>
          <w:b/>
          <w:kern w:val="0"/>
          <w:sz w:val="28"/>
          <w:szCs w:val="28"/>
          <w:lang w:val="zh-CN"/>
        </w:rPr>
        <w:t>规划（</w:t>
      </w:r>
      <w:r>
        <w:rPr>
          <w:rFonts w:hint="eastAsia" w:ascii="仿宋_GB2312" w:eastAsia="仿宋_GB2312" w:cs="宋体"/>
          <w:b/>
          <w:kern w:val="0"/>
          <w:sz w:val="28"/>
          <w:szCs w:val="28"/>
        </w:rPr>
        <w:t>10分</w:t>
      </w:r>
      <w:r>
        <w:rPr>
          <w:rFonts w:hint="eastAsia" w:ascii="仿宋_GB2312" w:eastAsia="仿宋_GB2312" w:cs="宋体"/>
          <w:b/>
          <w:kern w:val="0"/>
          <w:sz w:val="28"/>
          <w:szCs w:val="28"/>
          <w:lang w:val="zh-CN"/>
        </w:rPr>
        <w:t>）</w:t>
      </w:r>
    </w:p>
    <w:p>
      <w:pPr>
        <w:pStyle w:val="38"/>
        <w:adjustRightInd w:val="0"/>
        <w:snapToGrid w:val="0"/>
        <w:rPr>
          <w:rFonts w:ascii="仿宋_GB2312" w:hAnsi="Times New Roman" w:eastAsia="仿宋_GB2312" w:cs="宋体"/>
          <w:color w:val="auto"/>
          <w:lang w:eastAsia="zh-CN"/>
        </w:rPr>
      </w:pPr>
      <w:r>
        <w:rPr>
          <w:rFonts w:hint="eastAsia" w:ascii="仿宋_GB2312" w:hAnsi="Times New Roman" w:eastAsia="仿宋_GB2312" w:cs="宋体"/>
          <w:color w:val="auto"/>
          <w:lang w:val="en-US" w:eastAsia="zh-CN"/>
        </w:rPr>
        <w:t>拟某</w:t>
      </w:r>
      <w:r>
        <w:rPr>
          <w:rFonts w:hint="eastAsia" w:ascii="仿宋_GB2312" w:hAnsi="Times New Roman" w:eastAsia="仿宋_GB2312" w:cs="宋体"/>
          <w:color w:val="auto"/>
          <w:lang w:val="en-US"/>
        </w:rPr>
        <w:t>区域</w:t>
      </w:r>
      <w:r>
        <w:rPr>
          <w:rFonts w:hint="eastAsia" w:ascii="仿宋_GB2312" w:hAnsi="Times New Roman" w:eastAsia="仿宋_GB2312" w:cs="宋体"/>
          <w:color w:val="auto"/>
          <w:lang w:val="en-US" w:eastAsia="zh-CN"/>
        </w:rPr>
        <w:t>为了</w:t>
      </w:r>
      <w:r>
        <w:rPr>
          <w:rFonts w:hint="eastAsia" w:ascii="仿宋_GB2312" w:hAnsi="Times New Roman" w:eastAsia="仿宋_GB2312" w:cs="宋体"/>
          <w:color w:val="auto"/>
          <w:lang w:val="en-US"/>
        </w:rPr>
        <w:t>减少传统能源的消耗与二氧化碳的排放量</w:t>
      </w:r>
      <w:r>
        <w:rPr>
          <w:rFonts w:hint="eastAsia" w:ascii="仿宋_GB2312" w:hAnsi="Times New Roman" w:eastAsia="仿宋_GB2312" w:cs="宋体"/>
          <w:color w:val="auto"/>
          <w:lang w:val="en-US" w:eastAsia="zh-CN"/>
        </w:rPr>
        <w:t>，</w:t>
      </w:r>
      <w:r>
        <w:rPr>
          <w:rFonts w:hint="eastAsia" w:ascii="仿宋_GB2312" w:hAnsi="Times New Roman" w:eastAsia="仿宋_GB2312" w:cs="宋体"/>
          <w:color w:val="auto"/>
          <w:lang w:val="en-US"/>
        </w:rPr>
        <w:t>计划</w:t>
      </w:r>
      <w:r>
        <w:rPr>
          <w:rFonts w:hint="eastAsia" w:ascii="仿宋_GB2312" w:hAnsi="Times New Roman" w:eastAsia="仿宋_GB2312" w:cs="宋体"/>
          <w:color w:val="auto"/>
          <w:lang w:val="en-US" w:eastAsia="zh-CN"/>
        </w:rPr>
        <w:t>在该区域建设</w:t>
      </w:r>
      <w:r>
        <w:rPr>
          <w:rFonts w:hint="eastAsia" w:ascii="仿宋_GB2312" w:hAnsi="Times New Roman" w:eastAsia="仿宋_GB2312" w:cs="宋体"/>
          <w:color w:val="auto"/>
        </w:rPr>
        <w:t>光伏</w:t>
      </w:r>
      <w:r>
        <w:rPr>
          <w:rFonts w:hint="eastAsia" w:ascii="仿宋_GB2312" w:hAnsi="Times New Roman" w:eastAsia="仿宋_GB2312" w:cs="宋体"/>
          <w:color w:val="auto"/>
          <w:lang w:val="en-US" w:eastAsia="zh-CN"/>
        </w:rPr>
        <w:t>电站</w:t>
      </w:r>
      <w:r>
        <w:rPr>
          <w:rFonts w:hint="eastAsia" w:ascii="仿宋_GB2312" w:hAnsi="Times New Roman" w:eastAsia="仿宋_GB2312" w:cs="宋体"/>
          <w:color w:val="auto"/>
          <w:lang w:eastAsia="zh-CN"/>
        </w:rPr>
        <w:t>，</w:t>
      </w:r>
      <w:r>
        <w:rPr>
          <w:rFonts w:hint="eastAsia" w:ascii="仿宋_GB2312" w:hAnsi="Times New Roman" w:eastAsia="仿宋_GB2312" w:cs="宋体"/>
          <w:color w:val="auto"/>
          <w:lang w:val="en-US" w:eastAsia="zh-CN"/>
        </w:rPr>
        <w:t>当光伏电站产能不足时，自动由外部电力（</w:t>
      </w:r>
      <w:r>
        <w:rPr>
          <w:rFonts w:hint="eastAsia" w:ascii="仿宋_GB2312" w:hAnsi="Times New Roman" w:eastAsia="仿宋_GB2312" w:cs="宋体"/>
          <w:color w:val="auto"/>
          <w:lang w:val="en-US"/>
        </w:rPr>
        <w:t>即</w:t>
      </w:r>
      <w:r>
        <w:rPr>
          <w:rFonts w:hint="eastAsia" w:ascii="仿宋_GB2312" w:hAnsi="Times New Roman" w:eastAsia="仿宋_GB2312" w:cs="宋体"/>
          <w:color w:val="auto"/>
          <w:lang w:val="en-US" w:eastAsia="zh-CN"/>
        </w:rPr>
        <w:t>传统能源）补充，以保证本区域的用电。</w:t>
      </w:r>
    </w:p>
    <w:p>
      <w:pPr>
        <w:pStyle w:val="38"/>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该区域的光伏电站建设总体要求如下：</w:t>
      </w:r>
    </w:p>
    <w:p>
      <w:pPr>
        <w:pStyle w:val="38"/>
        <w:numPr>
          <w:ilvl w:val="0"/>
          <w:numId w:val="6"/>
        </w:numPr>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充分利用光伏能源，使光伏能源占比越高越好。</w:t>
      </w:r>
    </w:p>
    <w:p>
      <w:pPr>
        <w:pStyle w:val="38"/>
        <w:numPr>
          <w:ilvl w:val="0"/>
          <w:numId w:val="6"/>
        </w:numPr>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尽量减少外部电力的供给。</w:t>
      </w:r>
    </w:p>
    <w:p>
      <w:pPr>
        <w:pStyle w:val="38"/>
        <w:numPr>
          <w:ilvl w:val="0"/>
          <w:numId w:val="6"/>
        </w:numPr>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在满足减少外部电力供给的要求下，</w:t>
      </w:r>
      <w:r>
        <w:rPr>
          <w:rFonts w:hint="eastAsia" w:ascii="仿宋_GB2312" w:hAnsi="Times New Roman" w:eastAsia="仿宋_GB2312" w:cs="宋体"/>
          <w:color w:val="auto"/>
          <w:lang w:val="en-US"/>
        </w:rPr>
        <w:t>减少</w:t>
      </w:r>
      <w:r>
        <w:rPr>
          <w:rFonts w:hint="eastAsia" w:ascii="仿宋_GB2312" w:hAnsi="Times New Roman" w:eastAsia="仿宋_GB2312" w:cs="宋体"/>
          <w:color w:val="auto"/>
          <w:lang w:val="en-US" w:eastAsia="zh-CN"/>
        </w:rPr>
        <w:t>光伏电站</w:t>
      </w:r>
      <w:r>
        <w:rPr>
          <w:rFonts w:hint="eastAsia" w:ascii="仿宋_GB2312" w:hAnsi="Times New Roman" w:eastAsia="仿宋_GB2312" w:cs="宋体"/>
          <w:color w:val="auto"/>
          <w:lang w:val="en-US"/>
        </w:rPr>
        <w:t>建设成本投入</w:t>
      </w:r>
      <w:r>
        <w:rPr>
          <w:rFonts w:hint="eastAsia" w:ascii="仿宋_GB2312" w:hAnsi="Times New Roman" w:eastAsia="仿宋_GB2312" w:cs="宋体"/>
          <w:color w:val="auto"/>
          <w:lang w:val="en-US" w:eastAsia="zh-CN"/>
        </w:rPr>
        <w:t>。</w:t>
      </w:r>
    </w:p>
    <w:p>
      <w:pPr>
        <w:pStyle w:val="38"/>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要求参赛队在仿真规划软件的“工程项目五”模型上建立方案，对该区域进行光伏电站的仿真规划设计。方案名称为工位号，例如01号工位，方案名称为“01”。</w:t>
      </w:r>
    </w:p>
    <w:p>
      <w:pPr>
        <w:pStyle w:val="38"/>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rPr>
        <w:t>区域用能情况可在</w:t>
      </w:r>
      <w:r>
        <w:rPr>
          <w:rFonts w:hint="eastAsia" w:ascii="仿宋_GB2312" w:hAnsi="Times New Roman" w:eastAsia="仿宋_GB2312" w:cs="宋体"/>
          <w:color w:val="auto"/>
          <w:lang w:val="en-US" w:eastAsia="zh-CN"/>
        </w:rPr>
        <w:t>分布式仿真规划软件</w:t>
      </w:r>
      <w:r>
        <w:rPr>
          <w:rFonts w:hint="eastAsia" w:ascii="仿宋_GB2312" w:hAnsi="Times New Roman" w:eastAsia="仿宋_GB2312" w:cs="宋体"/>
          <w:color w:val="auto"/>
          <w:lang w:val="en-US"/>
        </w:rPr>
        <w:t>“方案设计”-&gt;“汇总”中查询</w:t>
      </w:r>
      <w:r>
        <w:rPr>
          <w:rFonts w:hint="eastAsia" w:ascii="仿宋_GB2312" w:hAnsi="Times New Roman" w:eastAsia="仿宋_GB2312" w:cs="宋体"/>
          <w:color w:val="auto"/>
          <w:lang w:val="en-US" w:eastAsia="zh-CN"/>
        </w:rPr>
        <w:t>，该模型</w:t>
      </w:r>
      <w:r>
        <w:rPr>
          <w:rFonts w:hint="eastAsia" w:ascii="仿宋_GB2312" w:hAnsi="Times New Roman" w:eastAsia="仿宋_GB2312" w:cs="宋体"/>
          <w:color w:val="auto"/>
          <w:lang w:val="en-US"/>
        </w:rPr>
        <w:t>气候参数为</w:t>
      </w:r>
      <w:r>
        <w:rPr>
          <w:rFonts w:hint="eastAsia" w:ascii="仿宋_GB2312" w:hAnsi="Times New Roman" w:eastAsia="仿宋_GB2312" w:cs="宋体"/>
          <w:color w:val="auto"/>
          <w:lang w:val="en-US" w:eastAsia="zh-CN"/>
        </w:rPr>
        <w:t>北京市</w:t>
      </w:r>
      <w:r>
        <w:rPr>
          <w:rFonts w:hint="eastAsia" w:ascii="仿宋_GB2312" w:hAnsi="Times New Roman" w:eastAsia="仿宋_GB2312" w:cs="宋体"/>
          <w:color w:val="auto"/>
          <w:lang w:val="en-US"/>
        </w:rPr>
        <w:t>，起始时间为201</w:t>
      </w:r>
      <w:r>
        <w:rPr>
          <w:rFonts w:hint="eastAsia" w:ascii="仿宋_GB2312" w:hAnsi="Times New Roman" w:eastAsia="仿宋_GB2312" w:cs="宋体"/>
          <w:color w:val="auto"/>
          <w:lang w:val="en-US" w:eastAsia="zh-CN"/>
        </w:rPr>
        <w:t>4</w:t>
      </w:r>
      <w:r>
        <w:rPr>
          <w:rFonts w:hint="eastAsia" w:ascii="仿宋_GB2312" w:hAnsi="Times New Roman" w:eastAsia="仿宋_GB2312" w:cs="宋体"/>
          <w:color w:val="auto"/>
          <w:lang w:val="en-US"/>
        </w:rPr>
        <w:t>/1/1~201</w:t>
      </w:r>
      <w:r>
        <w:rPr>
          <w:rFonts w:hint="eastAsia" w:ascii="仿宋_GB2312" w:hAnsi="Times New Roman" w:eastAsia="仿宋_GB2312" w:cs="宋体"/>
          <w:color w:val="auto"/>
          <w:lang w:val="en-US" w:eastAsia="zh-CN"/>
        </w:rPr>
        <w:t>4</w:t>
      </w:r>
      <w:r>
        <w:rPr>
          <w:rFonts w:hint="eastAsia" w:ascii="仿宋_GB2312" w:hAnsi="Times New Roman" w:eastAsia="仿宋_GB2312" w:cs="宋体"/>
          <w:color w:val="auto"/>
          <w:lang w:val="en-US"/>
        </w:rPr>
        <w:t>/12/31。</w:t>
      </w:r>
    </w:p>
    <w:p>
      <w:pPr>
        <w:autoSpaceDE w:val="0"/>
        <w:autoSpaceDN w:val="0"/>
        <w:adjustRightInd w:val="0"/>
        <w:snapToGrid w:val="0"/>
        <w:spacing w:before="204" w:beforeLines="50" w:after="204" w:afterLines="50"/>
        <w:ind w:firstLine="241" w:firstLineChars="100"/>
        <w:outlineLvl w:val="2"/>
        <w:rPr>
          <w:rFonts w:ascii="仿宋_GB2312" w:eastAsia="仿宋_GB2312" w:cs="宋体"/>
          <w:b/>
          <w:bCs/>
          <w:szCs w:val="24"/>
        </w:rPr>
      </w:pPr>
      <w:r>
        <w:rPr>
          <w:rFonts w:hint="eastAsia" w:ascii="仿宋_GB2312" w:eastAsia="仿宋_GB2312" w:cs="宋体"/>
          <w:b/>
          <w:bCs/>
          <w:szCs w:val="24"/>
        </w:rPr>
        <w:t>（一）光伏电站建设参数及任务要求</w:t>
      </w:r>
    </w:p>
    <w:p>
      <w:pPr>
        <w:autoSpaceDE w:val="0"/>
        <w:autoSpaceDN w:val="0"/>
        <w:adjustRightInd w:val="0"/>
        <w:snapToGrid w:val="0"/>
        <w:ind w:firstLine="480"/>
        <w:rPr>
          <w:rFonts w:ascii="仿宋_GB2312" w:eastAsia="仿宋_GB2312" w:cs="宋体"/>
          <w:szCs w:val="24"/>
        </w:rPr>
      </w:pPr>
      <w:r>
        <w:rPr>
          <w:rFonts w:hint="eastAsia" w:ascii="仿宋_GB2312" w:eastAsia="仿宋_GB2312" w:cs="宋体"/>
          <w:szCs w:val="24"/>
        </w:rPr>
        <w:t>已知光伏电站由多组光伏方阵组成，光伏电站的整机转换效率可在指定模型的光伏发电参数中查询；各类支架光伏电站的发电效率参数如表3.1.1所示：</w:t>
      </w:r>
    </w:p>
    <w:p>
      <w:pPr>
        <w:autoSpaceDE w:val="0"/>
        <w:autoSpaceDN w:val="0"/>
        <w:adjustRightInd w:val="0"/>
        <w:snapToGrid w:val="0"/>
        <w:ind w:firstLine="482"/>
        <w:jc w:val="center"/>
        <w:rPr>
          <w:rFonts w:ascii="仿宋_GB2312" w:eastAsia="仿宋_GB2312" w:cs="宋体"/>
          <w:b/>
          <w:bCs/>
          <w:szCs w:val="21"/>
        </w:rPr>
      </w:pPr>
      <w:r>
        <w:rPr>
          <w:rFonts w:hint="eastAsia" w:ascii="仿宋_GB2312" w:eastAsia="仿宋_GB2312" w:cs="宋体"/>
          <w:b/>
          <w:bCs/>
          <w:szCs w:val="21"/>
        </w:rPr>
        <w:t>表3.1.1 支架类型与发电量系数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48"/>
        <w:gridCol w:w="196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支架类型</w:t>
            </w:r>
          </w:p>
        </w:tc>
        <w:tc>
          <w:tcPr>
            <w:tcW w:w="1948"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最佳倾角固定</w:t>
            </w:r>
          </w:p>
        </w:tc>
        <w:tc>
          <w:tcPr>
            <w:tcW w:w="1964"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斜单轴跟踪</w:t>
            </w:r>
          </w:p>
        </w:tc>
        <w:tc>
          <w:tcPr>
            <w:tcW w:w="1717"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双轴跟踪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发电量系数</w:t>
            </w:r>
          </w:p>
        </w:tc>
        <w:tc>
          <w:tcPr>
            <w:tcW w:w="1948"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1</w:t>
            </w:r>
          </w:p>
        </w:tc>
        <w:tc>
          <w:tcPr>
            <w:tcW w:w="1964"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1.17</w:t>
            </w:r>
          </w:p>
        </w:tc>
        <w:tc>
          <w:tcPr>
            <w:tcW w:w="1717"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1.4</w:t>
            </w:r>
          </w:p>
        </w:tc>
      </w:tr>
    </w:tbl>
    <w:p>
      <w:pPr>
        <w:pStyle w:val="38"/>
        <w:adjustRightInd w:val="0"/>
        <w:snapToGrid w:val="0"/>
        <w:spacing w:before="204" w:beforeLines="50"/>
        <w:ind w:firstLineChars="200"/>
        <w:rPr>
          <w:rFonts w:ascii="仿宋_GB2312" w:hAnsi="Times New Roman" w:eastAsia="仿宋_GB2312" w:cs="宋体"/>
          <w:color w:val="auto"/>
          <w:kern w:val="2"/>
          <w:lang w:val="en-US" w:eastAsia="zh-CN"/>
        </w:rPr>
      </w:pPr>
      <w:r>
        <w:rPr>
          <w:rFonts w:hint="eastAsia" w:ascii="仿宋_GB2312" w:hAnsi="Times New Roman" w:eastAsia="仿宋_GB2312" w:cs="宋体"/>
          <w:color w:val="auto"/>
          <w:kern w:val="2"/>
          <w:lang w:val="en-US" w:eastAsia="zh-CN"/>
        </w:rPr>
        <w:t>请完成光伏电站的如下设置及建立：</w:t>
      </w:r>
    </w:p>
    <w:p>
      <w:pPr>
        <w:pStyle w:val="38"/>
        <w:numPr>
          <w:ilvl w:val="0"/>
          <w:numId w:val="7"/>
        </w:numPr>
        <w:adjustRightInd w:val="0"/>
        <w:snapToGrid w:val="0"/>
        <w:spacing w:before="204" w:beforeLines="5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结合成本及组件串并联后电压电流指标的考量，选择适合的逆变器、光伏组件品牌及型号，并设置MPPT组件串并联数量。</w:t>
      </w:r>
    </w:p>
    <w:p>
      <w:pPr>
        <w:pStyle w:val="38"/>
        <w:numPr>
          <w:ilvl w:val="0"/>
          <w:numId w:val="7"/>
        </w:numPr>
        <w:adjustRightInd w:val="0"/>
        <w:snapToGrid w:val="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根据指定的区域气候参数，查询并设置固定支架安装时最佳倾角。</w:t>
      </w:r>
    </w:p>
    <w:p>
      <w:pPr>
        <w:pStyle w:val="38"/>
        <w:numPr>
          <w:ilvl w:val="0"/>
          <w:numId w:val="7"/>
        </w:numPr>
        <w:adjustRightInd w:val="0"/>
        <w:snapToGrid w:val="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根据所选的逆变器容量及光伏组件长度，结合系统查询或计算得出的相关参数，设置光伏方阵的行数、列数、逆变器数量及光伏方阵间距。</w:t>
      </w:r>
    </w:p>
    <w:p>
      <w:pPr>
        <w:pStyle w:val="38"/>
        <w:numPr>
          <w:ilvl w:val="0"/>
          <w:numId w:val="7"/>
        </w:numPr>
        <w:adjustRightInd w:val="0"/>
        <w:snapToGrid w:val="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结合光伏各类支架发电量系数及成本考量，选择本电站的支架安装方式。</w:t>
      </w:r>
    </w:p>
    <w:p>
      <w:pPr>
        <w:pStyle w:val="38"/>
        <w:numPr>
          <w:ilvl w:val="0"/>
          <w:numId w:val="7"/>
        </w:numPr>
        <w:adjustRightInd w:val="0"/>
        <w:snapToGrid w:val="0"/>
        <w:ind w:firstLineChars="200"/>
        <w:rPr>
          <w:rFonts w:ascii="仿宋_GB2312" w:hAnsi="Times New Roman" w:eastAsia="仿宋_GB2312" w:cs="宋体"/>
          <w:color w:val="auto"/>
        </w:rPr>
      </w:pPr>
      <w:r>
        <w:rPr>
          <w:rFonts w:hint="eastAsia" w:ascii="仿宋_GB2312" w:hAnsi="Times New Roman" w:eastAsia="仿宋_GB2312" w:cs="宋体"/>
          <w:color w:val="auto"/>
          <w:lang w:val="en-US" w:eastAsia="zh-CN"/>
        </w:rPr>
        <w:t>光伏电站属性设置后，在地图上建立光伏电站。</w:t>
      </w:r>
    </w:p>
    <w:p>
      <w:pPr>
        <w:autoSpaceDE w:val="0"/>
        <w:autoSpaceDN w:val="0"/>
        <w:adjustRightInd w:val="0"/>
        <w:snapToGrid w:val="0"/>
        <w:ind w:firstLine="241" w:firstLineChars="100"/>
        <w:outlineLvl w:val="2"/>
        <w:rPr>
          <w:rFonts w:ascii="仿宋_GB2312" w:eastAsia="仿宋_GB2312" w:cs="宋体"/>
          <w:b/>
          <w:bCs/>
          <w:szCs w:val="24"/>
        </w:rPr>
      </w:pPr>
      <w:r>
        <w:rPr>
          <w:rFonts w:hint="eastAsia" w:ascii="仿宋_GB2312" w:eastAsia="仿宋_GB2312" w:cs="宋体"/>
          <w:b/>
          <w:bCs/>
          <w:szCs w:val="24"/>
        </w:rPr>
        <w:t>（二）光伏电站的优化</w:t>
      </w:r>
    </w:p>
    <w:p>
      <w:pPr>
        <w:ind w:firstLine="480"/>
        <w:jc w:val="left"/>
        <w:rPr>
          <w:rFonts w:ascii="仿宋_GB2312" w:eastAsia="仿宋_GB2312" w:cs="宋体"/>
          <w:b/>
          <w:kern w:val="0"/>
          <w:sz w:val="28"/>
          <w:szCs w:val="28"/>
          <w:lang w:val="zh-CN"/>
        </w:rPr>
      </w:pPr>
      <w:r>
        <w:rPr>
          <w:rFonts w:hint="eastAsia" w:ascii="仿宋_GB2312" w:eastAsia="仿宋_GB2312" w:cs="宋体"/>
          <w:szCs w:val="24"/>
        </w:rPr>
        <w:t>运行设计方案，结合成本及产耗能情况，对所设计的光伏电站进行优化，以达到光伏电站建设的总体要求。</w:t>
      </w: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任务二</w:t>
      </w:r>
      <w:r>
        <w:rPr>
          <w:rFonts w:hint="eastAsia" w:ascii="仿宋_GB2312" w:eastAsia="仿宋_GB2312" w:cs="宋体"/>
          <w:b/>
          <w:kern w:val="0"/>
          <w:sz w:val="28"/>
          <w:szCs w:val="28"/>
          <w:lang w:val="zh-CN"/>
        </w:rPr>
        <w:t>、</w:t>
      </w:r>
      <w:r>
        <w:rPr>
          <w:rFonts w:hint="eastAsia" w:ascii="仿宋_GB2312" w:eastAsia="仿宋_GB2312" w:cs="宋体"/>
          <w:b/>
          <w:kern w:val="0"/>
          <w:sz w:val="28"/>
          <w:szCs w:val="28"/>
        </w:rPr>
        <w:t>分布式光伏系统的安装与部署</w:t>
      </w:r>
      <w:r>
        <w:rPr>
          <w:rFonts w:hint="eastAsia" w:ascii="仿宋_GB2312" w:eastAsia="仿宋_GB2312" w:cs="宋体"/>
          <w:b/>
          <w:kern w:val="0"/>
          <w:sz w:val="28"/>
          <w:szCs w:val="28"/>
          <w:lang w:val="zh-CN"/>
        </w:rPr>
        <w:t>（</w:t>
      </w:r>
      <w:r>
        <w:rPr>
          <w:rFonts w:hint="eastAsia" w:ascii="仿宋_GB2312" w:eastAsia="仿宋_GB2312" w:cs="宋体"/>
          <w:b/>
          <w:kern w:val="0"/>
          <w:sz w:val="28"/>
          <w:szCs w:val="28"/>
        </w:rPr>
        <w:t>3</w:t>
      </w:r>
      <w:r>
        <w:rPr>
          <w:rFonts w:ascii="仿宋_GB2312" w:eastAsia="仿宋_GB2312" w:cs="宋体"/>
          <w:b/>
          <w:kern w:val="0"/>
          <w:sz w:val="28"/>
          <w:szCs w:val="28"/>
        </w:rPr>
        <w:t>5</w:t>
      </w:r>
      <w:r>
        <w:rPr>
          <w:rFonts w:hint="eastAsia" w:ascii="仿宋_GB2312" w:eastAsia="仿宋_GB2312" w:cs="宋体"/>
          <w:b/>
          <w:kern w:val="0"/>
          <w:sz w:val="28"/>
          <w:szCs w:val="28"/>
          <w:lang w:val="zh-CN"/>
        </w:rPr>
        <w:t>分）</w:t>
      </w:r>
      <w:r>
        <w:rPr>
          <w:rFonts w:hint="eastAsia" w:ascii="仿宋_GB2312" w:eastAsia="仿宋_GB2312" w:cs="宋体"/>
          <w:b/>
          <w:kern w:val="0"/>
          <w:sz w:val="28"/>
          <w:szCs w:val="28"/>
          <w:lang w:val="zh-CN"/>
        </w:rPr>
        <w:tab/>
      </w:r>
    </w:p>
    <w:p>
      <w:pPr>
        <w:pStyle w:val="4"/>
        <w:spacing w:before="0" w:after="0" w:line="560" w:lineRule="exact"/>
        <w:ind w:left="482" w:firstLine="0" w:firstLineChars="0"/>
        <w:rPr>
          <w:rFonts w:ascii="仿宋_GB2312" w:eastAsia="仿宋_GB2312" w:cs="宋体"/>
          <w:sz w:val="24"/>
          <w:szCs w:val="24"/>
          <w:lang w:val="zh-CN"/>
        </w:rPr>
      </w:pPr>
      <w:r>
        <w:rPr>
          <w:rFonts w:hint="eastAsia" w:ascii="仿宋_GB2312" w:eastAsia="仿宋_GB2312" w:cs="宋体"/>
          <w:sz w:val="24"/>
          <w:szCs w:val="24"/>
        </w:rPr>
        <w:t>（一）工程施工组织</w:t>
      </w:r>
      <w:r>
        <w:rPr>
          <w:rFonts w:hint="eastAsia" w:ascii="仿宋_GB2312" w:eastAsia="仿宋_GB2312" w:cs="宋体"/>
          <w:sz w:val="24"/>
          <w:szCs w:val="24"/>
          <w:lang w:val="zh-CN"/>
        </w:rPr>
        <w:t>（</w:t>
      </w:r>
      <w:r>
        <w:rPr>
          <w:rFonts w:hint="eastAsia" w:ascii="仿宋_GB2312" w:eastAsia="仿宋_GB2312" w:cs="宋体"/>
          <w:sz w:val="24"/>
          <w:szCs w:val="24"/>
        </w:rPr>
        <w:t>6</w:t>
      </w:r>
      <w:r>
        <w:rPr>
          <w:rFonts w:hint="eastAsia" w:ascii="仿宋_GB2312" w:eastAsia="仿宋_GB2312" w:cs="宋体"/>
          <w:sz w:val="24"/>
          <w:szCs w:val="24"/>
          <w:lang w:val="zh-CN"/>
        </w:rPr>
        <w:t>分）</w:t>
      </w:r>
    </w:p>
    <w:p>
      <w:pPr>
        <w:autoSpaceDE w:val="0"/>
        <w:autoSpaceDN w:val="0"/>
        <w:adjustRightInd w:val="0"/>
        <w:snapToGrid w:val="0"/>
        <w:ind w:firstLine="480"/>
        <w:rPr>
          <w:rFonts w:ascii="仿宋_GB2312" w:eastAsia="仿宋_GB2312" w:cs="宋体"/>
          <w:szCs w:val="24"/>
        </w:rPr>
      </w:pPr>
      <w:r>
        <w:rPr>
          <w:rFonts w:hint="eastAsia" w:ascii="仿宋_GB2312" w:eastAsia="仿宋_GB2312" w:cs="宋体"/>
          <w:szCs w:val="24"/>
        </w:rPr>
        <w:t>拟建一处分布式光伏电站项目，现阶段已完成勘测与设计工作，设计院已将图纸转交项目施工部。此时选手作为项目部技术工程师组织技术员和管理人员进行图纸审核、技术交底文件、施工进度计划、材料计划等文件的编制工作。</w:t>
      </w:r>
    </w:p>
    <w:p>
      <w:pPr>
        <w:numPr>
          <w:ilvl w:val="0"/>
          <w:numId w:val="8"/>
        </w:numPr>
        <w:spacing w:line="560" w:lineRule="exact"/>
        <w:ind w:firstLineChars="0"/>
        <w:outlineLvl w:val="3"/>
        <w:rPr>
          <w:rFonts w:ascii="仿宋_GB2312" w:eastAsia="仿宋_GB2312" w:cs="宋体"/>
          <w:b/>
          <w:szCs w:val="24"/>
        </w:rPr>
      </w:pPr>
      <w:r>
        <w:rPr>
          <w:rFonts w:hint="eastAsia" w:ascii="仿宋_GB2312" w:eastAsia="仿宋_GB2312" w:cs="宋体"/>
          <w:b/>
          <w:szCs w:val="24"/>
        </w:rPr>
        <w:t>施工技术交底</w:t>
      </w:r>
    </w:p>
    <w:p>
      <w:pPr>
        <w:ind w:firstLine="480"/>
        <w:rPr>
          <w:rFonts w:ascii="仿宋_GB2312" w:eastAsia="仿宋_GB2312" w:cs="宋体"/>
          <w:bCs/>
          <w:szCs w:val="24"/>
        </w:rPr>
      </w:pPr>
      <w:r>
        <w:rPr>
          <w:rFonts w:hint="eastAsia" w:ascii="仿宋_GB2312" w:eastAsia="仿宋_GB2312" w:cs="宋体"/>
          <w:bCs/>
          <w:szCs w:val="24"/>
        </w:rPr>
        <w:t>项目部技术工程师须在工程开工前，向参与施工的人员进行的技术性交待，其目的是使施工人员对</w:t>
      </w:r>
      <w:r>
        <w:fldChar w:fldCharType="begin"/>
      </w:r>
      <w:r>
        <w:instrText xml:space="preserve"> HYPERLINK "https://baike.baidu.com/item/%E5%B7%A5%E7%A8%8B/890231" \t "https://baike.baidu.com/item/%E6%96%BD%E5%B7%A5%E6%8A%80%E6%9C%AF%E4%BA%A4%E5%BA%95/_blank" </w:instrText>
      </w:r>
      <w:r>
        <w:fldChar w:fldCharType="separate"/>
      </w:r>
      <w:r>
        <w:rPr>
          <w:rFonts w:hint="eastAsia" w:ascii="仿宋_GB2312" w:eastAsia="仿宋_GB2312" w:cs="宋体"/>
          <w:bCs/>
          <w:szCs w:val="24"/>
        </w:rPr>
        <w:t>工程</w:t>
      </w:r>
      <w:r>
        <w:rPr>
          <w:rFonts w:hint="eastAsia" w:ascii="仿宋_GB2312" w:eastAsia="仿宋_GB2312" w:cs="宋体"/>
          <w:bCs/>
          <w:szCs w:val="24"/>
        </w:rPr>
        <w:fldChar w:fldCharType="end"/>
      </w:r>
      <w:r>
        <w:rPr>
          <w:rFonts w:hint="eastAsia" w:ascii="仿宋_GB2312" w:eastAsia="仿宋_GB2312" w:cs="宋体"/>
          <w:bCs/>
          <w:szCs w:val="24"/>
        </w:rPr>
        <w:t>特点、技术质量要求、施工方法、措施及安全等方面有一个较详细的了解，便于科学地组织施工，避免技术质量等事故的发生。</w:t>
      </w:r>
    </w:p>
    <w:p>
      <w:pPr>
        <w:ind w:firstLine="480"/>
        <w:rPr>
          <w:rFonts w:ascii="仿宋_GB2312" w:eastAsia="仿宋_GB2312" w:cs="宋体"/>
          <w:bCs/>
          <w:szCs w:val="24"/>
        </w:rPr>
      </w:pPr>
      <w:r>
        <w:rPr>
          <w:rFonts w:hint="eastAsia" w:ascii="仿宋_GB2312" w:eastAsia="仿宋_GB2312" w:cs="宋体"/>
          <w:bCs/>
          <w:szCs w:val="24"/>
        </w:rPr>
        <w:t>要求选手根据现场下发的施工图纸</w:t>
      </w:r>
      <w:r>
        <w:rPr>
          <w:rFonts w:hint="eastAsia" w:ascii="仿宋_GB2312" w:eastAsia="仿宋_GB2312" w:cs="宋体"/>
        </w:rPr>
        <w:t>（</w:t>
      </w:r>
      <w:r>
        <w:rPr>
          <w:rFonts w:hint="eastAsia" w:ascii="仿宋_GB2312" w:eastAsia="仿宋_GB2312" w:cs="宋体"/>
          <w:bCs/>
          <w:szCs w:val="24"/>
        </w:rPr>
        <w:t>见电脑“桌面\竞赛资料\施工图纸”文件夹</w:t>
      </w:r>
      <w:r>
        <w:rPr>
          <w:rFonts w:hint="eastAsia" w:ascii="仿宋_GB2312" w:eastAsia="仿宋_GB2312" w:cs="宋体"/>
        </w:rPr>
        <w:t>）</w:t>
      </w:r>
      <w:r>
        <w:rPr>
          <w:rFonts w:hint="eastAsia" w:ascii="仿宋_GB2312" w:eastAsia="仿宋_GB2312" w:cs="宋体"/>
          <w:bCs/>
          <w:szCs w:val="24"/>
        </w:rPr>
        <w:t>，完成该工程《分部分项工程交底记录》的编制。</w:t>
      </w:r>
    </w:p>
    <w:p>
      <w:pPr>
        <w:numPr>
          <w:ilvl w:val="0"/>
          <w:numId w:val="8"/>
        </w:numPr>
        <w:spacing w:line="560" w:lineRule="exact"/>
        <w:ind w:firstLine="482"/>
        <w:outlineLvl w:val="3"/>
        <w:rPr>
          <w:rFonts w:ascii="仿宋_GB2312" w:eastAsia="仿宋_GB2312" w:cs="宋体"/>
          <w:b/>
          <w:szCs w:val="24"/>
        </w:rPr>
      </w:pPr>
      <w:r>
        <w:rPr>
          <w:rFonts w:hint="eastAsia" w:ascii="仿宋_GB2312" w:eastAsia="仿宋_GB2312" w:cs="宋体"/>
          <w:b/>
          <w:szCs w:val="24"/>
        </w:rPr>
        <w:t>施工进度计划</w:t>
      </w:r>
    </w:p>
    <w:p>
      <w:pPr>
        <w:ind w:firstLine="480"/>
        <w:rPr>
          <w:rFonts w:ascii="仿宋_GB2312" w:eastAsia="仿宋_GB2312" w:cs="宋体"/>
        </w:rPr>
      </w:pPr>
      <w:r>
        <w:rPr>
          <w:rFonts w:hint="eastAsia" w:ascii="仿宋_GB2312" w:eastAsia="仿宋_GB2312" w:cs="宋体"/>
          <w:bCs/>
          <w:szCs w:val="24"/>
        </w:rPr>
        <w:t>根据工程建设流程，合理安排施工人员、时间等资源投入，填写至现场下发的纸质资料《施工进度计划》。</w:t>
      </w:r>
    </w:p>
    <w:p>
      <w:pPr>
        <w:numPr>
          <w:ilvl w:val="0"/>
          <w:numId w:val="8"/>
        </w:numPr>
        <w:spacing w:line="560" w:lineRule="exact"/>
        <w:ind w:firstLine="482"/>
        <w:outlineLvl w:val="3"/>
        <w:rPr>
          <w:rFonts w:ascii="仿宋_GB2312" w:eastAsia="仿宋_GB2312" w:cs="宋体"/>
          <w:b/>
          <w:szCs w:val="24"/>
        </w:rPr>
      </w:pPr>
      <w:r>
        <w:rPr>
          <w:rFonts w:hint="eastAsia" w:ascii="仿宋_GB2312" w:eastAsia="仿宋_GB2312" w:cs="宋体"/>
          <w:b/>
          <w:szCs w:val="24"/>
        </w:rPr>
        <w:t>材料进场计划</w:t>
      </w:r>
    </w:p>
    <w:p>
      <w:pPr>
        <w:ind w:firstLine="480"/>
        <w:rPr>
          <w:rFonts w:ascii="仿宋_GB2312" w:eastAsia="仿宋_GB2312" w:cs="宋体"/>
          <w:szCs w:val="24"/>
        </w:rPr>
      </w:pPr>
      <w:r>
        <w:rPr>
          <w:rFonts w:hint="eastAsia" w:ascii="仿宋_GB2312" w:eastAsia="仿宋_GB2312" w:cs="宋体"/>
          <w:szCs w:val="24"/>
        </w:rPr>
        <w:t xml:space="preserve">要求选手根据设计院的交接图纸，核对现场物料，仔细进行材料选择及用量核算，填写至现场下发的纸质《物料申领单》并进行材料申领。材料申领计划编制要求如下：                      </w:t>
      </w:r>
    </w:p>
    <w:p>
      <w:pPr>
        <w:pStyle w:val="38"/>
        <w:tabs>
          <w:tab w:val="left" w:pos="312"/>
        </w:tabs>
        <w:snapToGrid w:val="0"/>
        <w:ind w:left="400" w:firstLine="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w:t>
      </w:r>
      <w:r>
        <w:rPr>
          <w:rFonts w:ascii="仿宋_GB2312" w:hAnsi="Times New Roman" w:eastAsia="仿宋_GB2312" w:cs="宋体"/>
          <w:color w:val="auto"/>
          <w:lang w:val="en-US" w:eastAsia="zh-CN"/>
        </w:rPr>
        <w:t>1</w:t>
      </w:r>
      <w:r>
        <w:rPr>
          <w:rFonts w:hint="eastAsia" w:ascii="仿宋_GB2312" w:hAnsi="Times New Roman" w:eastAsia="仿宋_GB2312" w:cs="宋体"/>
          <w:color w:val="auto"/>
          <w:lang w:val="en-US" w:eastAsia="zh-CN"/>
        </w:rPr>
        <w:t>）申领的物料将用于分布式光伏系统的部署实施工作。</w:t>
      </w:r>
    </w:p>
    <w:p>
      <w:pPr>
        <w:pStyle w:val="38"/>
        <w:tabs>
          <w:tab w:val="left" w:pos="312"/>
        </w:tabs>
        <w:snapToGrid w:val="0"/>
        <w:ind w:left="400" w:firstLine="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w:t>
      </w:r>
      <w:r>
        <w:rPr>
          <w:rFonts w:ascii="仿宋_GB2312" w:hAnsi="Times New Roman" w:eastAsia="仿宋_GB2312" w:cs="宋体"/>
          <w:color w:val="auto"/>
          <w:lang w:val="en-US" w:eastAsia="zh-CN"/>
        </w:rPr>
        <w:t>2</w:t>
      </w:r>
      <w:r>
        <w:rPr>
          <w:rFonts w:hint="eastAsia" w:ascii="仿宋_GB2312" w:hAnsi="Times New Roman" w:eastAsia="仿宋_GB2312" w:cs="宋体"/>
          <w:color w:val="auto"/>
          <w:lang w:val="en-US" w:eastAsia="zh-CN"/>
        </w:rPr>
        <w:t>）材料的申领量原则为合理、经济、环保。</w:t>
      </w:r>
    </w:p>
    <w:p>
      <w:pPr>
        <w:pStyle w:val="38"/>
        <w:tabs>
          <w:tab w:val="left" w:pos="312"/>
        </w:tabs>
        <w:snapToGrid w:val="0"/>
        <w:ind w:left="400" w:firstLine="0"/>
        <w:rPr>
          <w:rFonts w:ascii="仿宋_GB2312" w:hAnsi="Times New Roman" w:eastAsia="仿宋_GB2312" w:cs="宋体"/>
          <w:color w:val="auto"/>
          <w:lang w:val="en-US" w:eastAsia="zh-CN"/>
        </w:rPr>
      </w:pPr>
      <w:r>
        <w:rPr>
          <w:rFonts w:hint="eastAsia" w:ascii="仿宋_GB2312" w:hAnsi="Times New Roman" w:eastAsia="仿宋_GB2312" w:cs="宋体"/>
          <w:color w:val="auto"/>
          <w:kern w:val="2"/>
          <w:lang w:val="en-US" w:eastAsia="zh-CN"/>
        </w:rPr>
        <w:t>（</w:t>
      </w:r>
      <w:r>
        <w:rPr>
          <w:rFonts w:ascii="仿宋_GB2312" w:hAnsi="Times New Roman" w:eastAsia="仿宋_GB2312" w:cs="宋体"/>
          <w:color w:val="auto"/>
          <w:kern w:val="2"/>
          <w:lang w:val="en-US" w:eastAsia="zh-CN"/>
        </w:rPr>
        <w:t>3</w:t>
      </w:r>
      <w:r>
        <w:rPr>
          <w:rFonts w:hint="eastAsia" w:ascii="仿宋_GB2312" w:hAnsi="Times New Roman" w:eastAsia="仿宋_GB2312" w:cs="宋体"/>
          <w:color w:val="auto"/>
          <w:kern w:val="2"/>
          <w:lang w:val="en-US" w:eastAsia="zh-CN"/>
        </w:rPr>
        <w:t>）《物料申领单》填写需要补充申领的物料名称、型号以及数量等。</w:t>
      </w:r>
    </w:p>
    <w:p>
      <w:pPr>
        <w:pStyle w:val="38"/>
        <w:tabs>
          <w:tab w:val="left" w:pos="312"/>
        </w:tabs>
        <w:snapToGrid w:val="0"/>
        <w:ind w:left="400" w:firstLine="0"/>
        <w:rPr>
          <w:rFonts w:ascii="仿宋_GB2312" w:hAnsi="Times New Roman" w:eastAsia="仿宋_GB2312" w:cs="宋体"/>
          <w:color w:val="auto"/>
          <w:kern w:val="2"/>
          <w:lang w:val="en-US" w:eastAsia="zh-CN"/>
        </w:rPr>
      </w:pPr>
      <w:r>
        <w:rPr>
          <w:rFonts w:hint="eastAsia" w:ascii="仿宋_GB2312" w:hAnsi="Times New Roman" w:eastAsia="仿宋_GB2312" w:cs="宋体"/>
          <w:color w:val="auto"/>
          <w:kern w:val="2"/>
          <w:lang w:val="en-US" w:eastAsia="zh-CN"/>
        </w:rPr>
        <w:t>（</w:t>
      </w:r>
      <w:r>
        <w:rPr>
          <w:rFonts w:ascii="仿宋_GB2312" w:hAnsi="Times New Roman" w:eastAsia="仿宋_GB2312" w:cs="宋体"/>
          <w:color w:val="auto"/>
          <w:kern w:val="2"/>
          <w:lang w:val="en-US" w:eastAsia="zh-CN"/>
        </w:rPr>
        <w:t>4</w:t>
      </w:r>
      <w:r>
        <w:rPr>
          <w:rFonts w:hint="eastAsia" w:ascii="仿宋_GB2312" w:hAnsi="Times New Roman" w:eastAsia="仿宋_GB2312" w:cs="宋体"/>
          <w:color w:val="auto"/>
          <w:kern w:val="2"/>
          <w:lang w:val="en-US" w:eastAsia="zh-CN"/>
        </w:rPr>
        <w:t>）计算用料成本，</w:t>
      </w:r>
      <w:r>
        <w:rPr>
          <w:rFonts w:hint="eastAsia" w:ascii="仿宋_GB2312" w:hAnsi="Times New Roman" w:eastAsia="仿宋_GB2312" w:cs="宋体"/>
          <w:color w:val="auto"/>
          <w:lang w:val="en-US" w:eastAsia="zh-CN"/>
        </w:rPr>
        <w:t>填写</w:t>
      </w:r>
      <w:r>
        <w:rPr>
          <w:rFonts w:hint="eastAsia" w:ascii="仿宋_GB2312" w:hAnsi="Times New Roman" w:eastAsia="仿宋_GB2312" w:cs="宋体"/>
          <w:color w:val="auto"/>
          <w:kern w:val="2"/>
          <w:lang w:val="en-US" w:eastAsia="zh-CN"/>
        </w:rPr>
        <w:t>《物料申领单》相应内容。</w:t>
      </w:r>
    </w:p>
    <w:p>
      <w:pPr>
        <w:pStyle w:val="38"/>
        <w:numPr>
          <w:ilvl w:val="0"/>
          <w:numId w:val="9"/>
        </w:numPr>
        <w:tabs>
          <w:tab w:val="left" w:pos="312"/>
        </w:tabs>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kern w:val="2"/>
          <w:lang w:val="en-US" w:eastAsia="zh-CN"/>
        </w:rPr>
        <w:t>进行物料申领。</w:t>
      </w:r>
    </w:p>
    <w:p>
      <w:pPr>
        <w:pStyle w:val="4"/>
        <w:spacing w:before="0" w:after="0" w:line="560" w:lineRule="exact"/>
        <w:ind w:left="482" w:firstLine="0" w:firstLineChars="0"/>
        <w:rPr>
          <w:rFonts w:ascii="仿宋_GB2312" w:eastAsia="仿宋_GB2312" w:cs="宋体"/>
          <w:sz w:val="24"/>
          <w:szCs w:val="24"/>
        </w:rPr>
      </w:pPr>
      <w:r>
        <w:rPr>
          <w:rFonts w:hint="eastAsia" w:ascii="仿宋_GB2312" w:eastAsia="仿宋_GB2312" w:cs="宋体"/>
          <w:sz w:val="24"/>
          <w:szCs w:val="24"/>
        </w:rPr>
        <w:t>（二）分布式光伏系统的部署实施</w:t>
      </w:r>
      <w:r>
        <w:rPr>
          <w:rFonts w:hint="eastAsia" w:ascii="仿宋_GB2312" w:eastAsia="仿宋_GB2312" w:cs="宋体"/>
          <w:sz w:val="24"/>
          <w:szCs w:val="24"/>
          <w:lang w:val="zh-CN"/>
        </w:rPr>
        <w:t>（</w:t>
      </w:r>
      <w:r>
        <w:rPr>
          <w:rFonts w:hint="eastAsia" w:ascii="仿宋_GB2312" w:eastAsia="仿宋_GB2312" w:cs="宋体"/>
          <w:sz w:val="24"/>
          <w:szCs w:val="24"/>
        </w:rPr>
        <w:t>24</w:t>
      </w:r>
      <w:r>
        <w:rPr>
          <w:rFonts w:hint="eastAsia" w:ascii="仿宋_GB2312" w:eastAsia="仿宋_GB2312" w:cs="宋体"/>
          <w:sz w:val="24"/>
          <w:szCs w:val="24"/>
          <w:lang w:val="zh-CN"/>
        </w:rPr>
        <w:t>分）</w:t>
      </w:r>
    </w:p>
    <w:p>
      <w:pPr>
        <w:keepNext/>
        <w:keepLines/>
        <w:ind w:firstLine="480"/>
        <w:rPr>
          <w:rFonts w:ascii="仿宋_GB2312" w:eastAsia="仿宋_GB2312" w:cs="宋体"/>
          <w:b/>
          <w:szCs w:val="24"/>
        </w:rPr>
      </w:pPr>
      <w:r>
        <w:rPr>
          <w:rFonts w:hint="eastAsia" w:ascii="仿宋_GB2312" w:eastAsia="仿宋_GB2312" w:cs="宋体"/>
          <w:szCs w:val="24"/>
          <w:lang w:bidi="ar"/>
        </w:rPr>
        <w:t>本阶段选手作为施工人员，根据需求方提供的施工图纸</w:t>
      </w:r>
      <w:r>
        <w:rPr>
          <w:rFonts w:hint="eastAsia" w:ascii="仿宋_GB2312" w:eastAsia="仿宋_GB2312" w:cs="宋体"/>
        </w:rPr>
        <w:t>（</w:t>
      </w:r>
      <w:r>
        <w:rPr>
          <w:rFonts w:hint="eastAsia" w:ascii="仿宋_GB2312" w:eastAsia="仿宋_GB2312" w:cs="宋体"/>
          <w:bCs/>
          <w:szCs w:val="24"/>
        </w:rPr>
        <w:t>见电脑“桌面\竞赛资料\施工图纸”文件夹</w:t>
      </w:r>
      <w:r>
        <w:rPr>
          <w:rFonts w:hint="eastAsia" w:ascii="仿宋_GB2312" w:eastAsia="仿宋_GB2312" w:cs="宋体"/>
        </w:rPr>
        <w:t>）</w:t>
      </w:r>
      <w:r>
        <w:rPr>
          <w:rFonts w:hint="eastAsia" w:ascii="仿宋_GB2312" w:eastAsia="仿宋_GB2312" w:cs="宋体"/>
          <w:bCs/>
          <w:szCs w:val="24"/>
        </w:rPr>
        <w:t>，</w:t>
      </w:r>
      <w:r>
        <w:rPr>
          <w:rFonts w:hint="eastAsia" w:ascii="仿宋_GB2312" w:eastAsia="仿宋_GB2312" w:cs="宋体"/>
          <w:szCs w:val="24"/>
          <w:lang w:bidi="ar"/>
        </w:rPr>
        <w:t>及工程要求，完成分布式光伏系统的安装部署工作。要求如下：</w:t>
      </w:r>
    </w:p>
    <w:p>
      <w:pPr>
        <w:numPr>
          <w:ilvl w:val="0"/>
          <w:numId w:val="10"/>
        </w:numPr>
        <w:spacing w:line="560" w:lineRule="exact"/>
        <w:ind w:firstLineChars="0"/>
        <w:outlineLvl w:val="3"/>
        <w:rPr>
          <w:rFonts w:ascii="仿宋_GB2312" w:eastAsia="仿宋_GB2312" w:cs="宋体"/>
          <w:b/>
          <w:szCs w:val="24"/>
        </w:rPr>
      </w:pPr>
      <w:r>
        <w:rPr>
          <w:rFonts w:hint="eastAsia" w:ascii="仿宋_GB2312" w:eastAsia="仿宋_GB2312" w:cs="宋体"/>
          <w:b/>
          <w:szCs w:val="24"/>
        </w:rPr>
        <w:t>分布式光伏系统的设备安装</w:t>
      </w:r>
    </w:p>
    <w:p>
      <w:pPr>
        <w:ind w:firstLine="480"/>
        <w:rPr>
          <w:rFonts w:ascii="仿宋_GB2312" w:eastAsia="仿宋_GB2312" w:cs="宋体"/>
          <w:szCs w:val="24"/>
        </w:rPr>
      </w:pPr>
      <w:r>
        <w:rPr>
          <w:rFonts w:hint="eastAsia" w:ascii="仿宋_GB2312" w:eastAsia="仿宋_GB2312" w:cs="宋体"/>
          <w:szCs w:val="24"/>
        </w:rPr>
        <w:t>竞赛平台部分设备已安装，根据任务要求如下器件的安装：</w:t>
      </w:r>
    </w:p>
    <w:p>
      <w:pPr>
        <w:ind w:firstLine="480"/>
        <w:rPr>
          <w:rFonts w:ascii="仿宋_GB2312" w:eastAsia="仿宋_GB2312" w:cs="宋体"/>
          <w:szCs w:val="24"/>
        </w:rPr>
      </w:pPr>
      <w:r>
        <w:rPr>
          <w:rFonts w:hint="eastAsia" w:ascii="仿宋_GB2312" w:eastAsia="仿宋_GB2312" w:cs="宋体"/>
          <w:szCs w:val="24"/>
        </w:rPr>
        <w:t>（1）完成光伏组件的安装。</w:t>
      </w:r>
    </w:p>
    <w:p>
      <w:pPr>
        <w:keepNext/>
        <w:keepLines/>
        <w:numPr>
          <w:ilvl w:val="1"/>
          <w:numId w:val="0"/>
        </w:numPr>
        <w:ind w:firstLine="480" w:firstLineChars="200"/>
        <w:rPr>
          <w:rFonts w:ascii="仿宋_GB2312" w:eastAsia="仿宋_GB2312" w:cs="宋体"/>
          <w:szCs w:val="24"/>
          <w:lang w:bidi="ar"/>
        </w:rPr>
      </w:pPr>
      <w:r>
        <w:rPr>
          <w:rFonts w:hint="eastAsia" w:ascii="仿宋_GB2312" w:eastAsia="仿宋_GB2312" w:cs="宋体"/>
          <w:szCs w:val="24"/>
          <w:lang w:bidi="ar"/>
        </w:rPr>
        <w:t>（2）完成交直流负载的安装。</w:t>
      </w:r>
    </w:p>
    <w:p>
      <w:pPr>
        <w:ind w:firstLine="480"/>
        <w:rPr>
          <w:rFonts w:ascii="仿宋_GB2312" w:eastAsia="仿宋_GB2312" w:cs="宋体"/>
          <w:szCs w:val="24"/>
        </w:rPr>
      </w:pPr>
      <w:r>
        <w:rPr>
          <w:rFonts w:hint="eastAsia" w:ascii="仿宋_GB2312" w:eastAsia="仿宋_GB2312" w:cs="宋体"/>
          <w:szCs w:val="24"/>
        </w:rPr>
        <w:t>（3）完成光照度传感器、温湿度传感器及LoRa通讯模块1的安装，要求温湿度采集变送器能够采集柔性工位的环境参数，光照度变送器采集光伏单轴的环境参数，模块安装牢固，布局美观且符合工程规范要求。</w:t>
      </w:r>
    </w:p>
    <w:p>
      <w:pPr>
        <w:ind w:firstLine="480"/>
        <w:rPr>
          <w:rFonts w:ascii="仿宋_GB2312" w:eastAsia="仿宋_GB2312" w:cs="宋体"/>
          <w:szCs w:val="24"/>
        </w:rPr>
      </w:pPr>
      <w:r>
        <w:rPr>
          <w:rFonts w:hint="eastAsia" w:ascii="仿宋_GB2312" w:eastAsia="仿宋_GB2312" w:cs="宋体"/>
          <w:szCs w:val="24"/>
        </w:rPr>
        <w:t>（4）完成汇流箱的安装，要求安装牢固且内部器件位置安装正确。</w:t>
      </w:r>
    </w:p>
    <w:p>
      <w:pPr>
        <w:numPr>
          <w:ilvl w:val="0"/>
          <w:numId w:val="10"/>
        </w:numPr>
        <w:spacing w:line="560" w:lineRule="exact"/>
        <w:ind w:firstLine="482" w:firstLineChars="0"/>
        <w:outlineLvl w:val="3"/>
        <w:rPr>
          <w:rFonts w:ascii="仿宋_GB2312" w:eastAsia="仿宋_GB2312" w:cs="宋体"/>
          <w:b/>
          <w:szCs w:val="24"/>
        </w:rPr>
      </w:pPr>
      <w:r>
        <w:rPr>
          <w:rFonts w:hint="eastAsia" w:ascii="仿宋_GB2312" w:eastAsia="仿宋_GB2312" w:cs="宋体"/>
          <w:b/>
          <w:szCs w:val="24"/>
        </w:rPr>
        <w:t>分布式光伏系统的线路连接</w:t>
      </w:r>
    </w:p>
    <w:p>
      <w:pPr>
        <w:ind w:firstLine="480"/>
        <w:rPr>
          <w:rFonts w:ascii="仿宋_GB2312" w:eastAsia="仿宋_GB2312" w:cs="宋体"/>
          <w:szCs w:val="24"/>
          <w:lang w:bidi="ar"/>
        </w:rPr>
      </w:pPr>
      <w:r>
        <w:rPr>
          <w:rFonts w:hint="eastAsia" w:ascii="仿宋_GB2312" w:eastAsia="仿宋_GB2312" w:cs="宋体"/>
          <w:szCs w:val="24"/>
        </w:rPr>
        <w:t>分布式光伏工程实训系统部分接线已完成，见施工图纸灰色部分。结合</w:t>
      </w:r>
      <w:r>
        <w:rPr>
          <w:rFonts w:hint="eastAsia" w:ascii="仿宋_GB2312" w:eastAsia="仿宋_GB2312" w:cs="宋体"/>
          <w:szCs w:val="24"/>
          <w:lang w:bidi="ar"/>
        </w:rPr>
        <w:t>施工图纸</w:t>
      </w:r>
      <w:r>
        <w:rPr>
          <w:rFonts w:hint="eastAsia" w:ascii="仿宋_GB2312" w:eastAsia="仿宋_GB2312" w:cs="宋体"/>
        </w:rPr>
        <w:t>（</w:t>
      </w:r>
      <w:r>
        <w:rPr>
          <w:rFonts w:hint="eastAsia" w:ascii="仿宋_GB2312" w:eastAsia="仿宋_GB2312" w:cs="宋体"/>
          <w:bCs/>
          <w:szCs w:val="24"/>
        </w:rPr>
        <w:t>见电脑“桌面\竞赛资料\施工图纸”文件夹</w:t>
      </w:r>
      <w:r>
        <w:rPr>
          <w:rFonts w:hint="eastAsia" w:ascii="仿宋_GB2312" w:eastAsia="仿宋_GB2312" w:cs="宋体"/>
        </w:rPr>
        <w:t>）</w:t>
      </w:r>
      <w:r>
        <w:rPr>
          <w:rFonts w:hint="eastAsia" w:ascii="仿宋_GB2312" w:eastAsia="仿宋_GB2312" w:cs="宋体"/>
          <w:szCs w:val="24"/>
          <w:lang w:bidi="ar"/>
        </w:rPr>
        <w:t>、赛题中确定的</w:t>
      </w:r>
      <w:r>
        <w:rPr>
          <w:rFonts w:hint="eastAsia" w:ascii="仿宋_GB2312" w:eastAsia="仿宋_GB2312" w:cs="宋体"/>
          <w:szCs w:val="24"/>
        </w:rPr>
        <w:t>功能要求、线路要求及工艺要求完成分布式光伏系统的接线，要求如下：</w:t>
      </w:r>
    </w:p>
    <w:p>
      <w:pPr>
        <w:ind w:firstLine="480"/>
        <w:rPr>
          <w:rFonts w:ascii="仿宋_GB2312" w:eastAsia="仿宋_GB2312" w:cs="宋体"/>
          <w:szCs w:val="24"/>
        </w:rPr>
      </w:pPr>
      <w:r>
        <w:rPr>
          <w:rFonts w:hint="eastAsia" w:ascii="仿宋_GB2312" w:eastAsia="仿宋_GB2312" w:cs="宋体"/>
          <w:szCs w:val="24"/>
        </w:rPr>
        <w:t>（1）光伏组件、蓄电池经由集中控制模块至光伏控制器的线路连接。</w:t>
      </w:r>
    </w:p>
    <w:p>
      <w:pPr>
        <w:ind w:firstLine="480"/>
        <w:rPr>
          <w:rFonts w:ascii="仿宋_GB2312" w:eastAsia="仿宋_GB2312" w:cs="宋体"/>
          <w:szCs w:val="24"/>
        </w:rPr>
      </w:pPr>
      <w:r>
        <w:rPr>
          <w:rFonts w:hint="eastAsia" w:ascii="仿宋_GB2312" w:eastAsia="仿宋_GB2312" w:cs="宋体"/>
          <w:szCs w:val="24"/>
        </w:rPr>
        <w:t>（2）可调直流稳压电源经由集中控制模块至并网逆变器输入端口的线路连接。</w:t>
      </w:r>
    </w:p>
    <w:p>
      <w:pPr>
        <w:ind w:firstLine="480"/>
        <w:jc w:val="left"/>
        <w:rPr>
          <w:rFonts w:ascii="仿宋_GB2312" w:eastAsia="仿宋_GB2312" w:cs="宋体"/>
          <w:szCs w:val="24"/>
        </w:rPr>
      </w:pPr>
      <w:r>
        <w:rPr>
          <w:rFonts w:hint="eastAsia" w:ascii="仿宋_GB2312" w:eastAsia="仿宋_GB2312" w:cs="宋体"/>
          <w:szCs w:val="24"/>
        </w:rPr>
        <w:t>（3）汇流箱线路连接：光伏组件阵列由四块光伏组件组成并采用施工图纸中串并联的方式予以连接，汇流后给光伏控制器提供输入能源。</w:t>
      </w:r>
    </w:p>
    <w:p>
      <w:pPr>
        <w:ind w:firstLine="480"/>
        <w:rPr>
          <w:rFonts w:ascii="仿宋_GB2312" w:eastAsia="仿宋_GB2312" w:cs="宋体"/>
          <w:szCs w:val="24"/>
        </w:rPr>
      </w:pPr>
      <w:r>
        <w:rPr>
          <w:rFonts w:hint="eastAsia" w:ascii="仿宋_GB2312" w:eastAsia="仿宋_GB2312" w:cs="宋体"/>
          <w:szCs w:val="24"/>
        </w:rPr>
        <w:t>（4）可调直流稳压电源线路连接：</w:t>
      </w:r>
      <w:r>
        <w:rPr>
          <w:rFonts w:hint="eastAsia" w:ascii="仿宋_GB2312" w:eastAsia="仿宋_GB2312" w:cs="宋体"/>
          <w:i/>
          <w:szCs w:val="24"/>
        </w:rPr>
        <w:t>仅给</w:t>
      </w:r>
      <w:r>
        <w:rPr>
          <w:rFonts w:hint="eastAsia" w:ascii="仿宋_GB2312" w:eastAsia="仿宋_GB2312" w:cs="宋体"/>
          <w:szCs w:val="24"/>
        </w:rPr>
        <w:t>并网逆变器提供输入的线路连接</w:t>
      </w:r>
      <w:r>
        <w:rPr>
          <w:rFonts w:hint="eastAsia" w:ascii="仿宋_GB2312" w:eastAsia="仿宋_GB2312" w:cs="宋体"/>
        </w:rPr>
        <w:t>（</w:t>
      </w:r>
      <w:r>
        <w:rPr>
          <w:rFonts w:hint="eastAsia" w:ascii="仿宋_GB2312" w:eastAsia="仿宋_GB2312" w:cs="宋体"/>
          <w:b/>
          <w:bCs/>
          <w:i/>
          <w:szCs w:val="24"/>
        </w:rPr>
        <w:t>给并网逆变器提供输入时，可调直流稳压电源最大输出功率不得超过700W</w:t>
      </w:r>
      <w:r>
        <w:rPr>
          <w:rFonts w:hint="eastAsia" w:ascii="仿宋_GB2312" w:eastAsia="仿宋_GB2312" w:cs="宋体"/>
        </w:rPr>
        <w:t>）。</w:t>
      </w:r>
    </w:p>
    <w:p>
      <w:pPr>
        <w:ind w:firstLine="480"/>
        <w:rPr>
          <w:rFonts w:ascii="仿宋_GB2312" w:eastAsia="仿宋_GB2312" w:cs="宋体"/>
          <w:szCs w:val="24"/>
          <w:lang w:bidi="ar"/>
        </w:rPr>
      </w:pPr>
      <w:r>
        <w:rPr>
          <w:rFonts w:hint="eastAsia" w:ascii="仿宋_GB2312" w:eastAsia="仿宋_GB2312" w:cs="宋体"/>
          <w:szCs w:val="24"/>
          <w:lang w:bidi="ar"/>
        </w:rPr>
        <w:t>（5）数据采集模块线路连接：直流电压电流组合表1、直流电压电流组合表2、交流电压电流组合表1、交流电压电流组合表2、智能离网微逆变系统、单相电能表及双向电能表的线路连接。</w:t>
      </w:r>
    </w:p>
    <w:p>
      <w:pPr>
        <w:ind w:firstLine="480"/>
        <w:rPr>
          <w:rFonts w:ascii="仿宋_GB2312" w:eastAsia="仿宋_GB2312" w:cs="宋体"/>
          <w:szCs w:val="24"/>
          <w:lang w:bidi="ar"/>
        </w:rPr>
      </w:pPr>
      <w:r>
        <w:rPr>
          <w:rFonts w:hint="eastAsia" w:ascii="仿宋_GB2312" w:eastAsia="仿宋_GB2312" w:cs="宋体"/>
          <w:szCs w:val="24"/>
          <w:lang w:bidi="ar"/>
        </w:rPr>
        <w:t>（6）通讯线路连接：</w:t>
      </w:r>
    </w:p>
    <w:p>
      <w:pPr>
        <w:ind w:firstLine="480"/>
        <w:rPr>
          <w:rFonts w:ascii="仿宋_GB2312" w:eastAsia="仿宋_GB2312" w:cs="宋体"/>
          <w:szCs w:val="24"/>
          <w:lang w:bidi="ar"/>
        </w:rPr>
      </w:pPr>
      <w:r>
        <w:rPr>
          <w:rFonts w:hint="eastAsia" w:ascii="仿宋_GB2312" w:eastAsia="仿宋_GB2312" w:cs="宋体"/>
          <w:szCs w:val="24"/>
          <w:lang w:bidi="ar"/>
        </w:rPr>
        <w:t>①温湿度传感器、光照度传感器、智能离网微逆变系统、直流电压电流组合表1、直流电压电流组合表2、交流电压电流组合表1、交流电压电流组合表2、单相电能表、双向电能表及组件倾角仪的通讯线路连接；</w:t>
      </w:r>
    </w:p>
    <w:p>
      <w:pPr>
        <w:ind w:firstLine="480"/>
        <w:rPr>
          <w:rFonts w:ascii="仿宋_GB2312" w:eastAsia="仿宋_GB2312" w:cs="宋体"/>
          <w:szCs w:val="24"/>
          <w:lang w:bidi="ar"/>
        </w:rPr>
      </w:pPr>
      <w:r>
        <w:rPr>
          <w:rFonts w:hint="eastAsia" w:ascii="仿宋_GB2312" w:eastAsia="仿宋_GB2312" w:cs="宋体"/>
          <w:szCs w:val="24"/>
          <w:lang w:bidi="ar"/>
        </w:rPr>
        <w:t>②交换机、PLC的通讯线路的连接。</w:t>
      </w:r>
    </w:p>
    <w:p>
      <w:pPr>
        <w:ind w:firstLine="480"/>
        <w:rPr>
          <w:rFonts w:ascii="仿宋_GB2312" w:eastAsia="仿宋_GB2312" w:cs="宋体"/>
          <w:szCs w:val="24"/>
          <w:lang w:bidi="ar"/>
        </w:rPr>
      </w:pPr>
      <w:r>
        <w:rPr>
          <w:rFonts w:hint="eastAsia" w:ascii="仿宋_GB2312" w:eastAsia="仿宋_GB2312" w:cs="宋体"/>
          <w:szCs w:val="24"/>
          <w:lang w:bidi="ar"/>
        </w:rPr>
        <w:t>（7）负载线路连接：</w:t>
      </w:r>
    </w:p>
    <w:p>
      <w:pPr>
        <w:ind w:firstLine="480"/>
        <w:rPr>
          <w:rFonts w:ascii="仿宋_GB2312" w:eastAsia="仿宋_GB2312" w:cs="宋体"/>
          <w:szCs w:val="24"/>
          <w:lang w:bidi="ar"/>
        </w:rPr>
      </w:pPr>
      <w:r>
        <w:rPr>
          <w:rFonts w:hint="eastAsia" w:ascii="仿宋_GB2312" w:eastAsia="仿宋_GB2312" w:cs="宋体"/>
          <w:szCs w:val="24"/>
          <w:lang w:bidi="ar"/>
        </w:rPr>
        <w:t>①直流负载：直流负载1</w:t>
      </w:r>
      <w:r>
        <w:rPr>
          <w:rFonts w:hint="eastAsia" w:ascii="仿宋_GB2312" w:eastAsia="仿宋_GB2312" w:cs="宋体"/>
        </w:rPr>
        <w:t>（</w:t>
      </w:r>
      <w:r>
        <w:rPr>
          <w:rFonts w:hint="eastAsia" w:ascii="仿宋_GB2312" w:eastAsia="仿宋_GB2312" w:cs="宋体"/>
          <w:szCs w:val="24"/>
          <w:lang w:bidi="ar"/>
        </w:rPr>
        <w:t>红灯</w:t>
      </w:r>
      <w:r>
        <w:rPr>
          <w:rFonts w:hint="eastAsia" w:ascii="仿宋_GB2312" w:eastAsia="仿宋_GB2312" w:cs="宋体"/>
        </w:rPr>
        <w:t>）</w:t>
      </w:r>
      <w:r>
        <w:rPr>
          <w:rFonts w:hint="eastAsia" w:ascii="仿宋_GB2312" w:eastAsia="仿宋_GB2312" w:cs="宋体"/>
          <w:szCs w:val="24"/>
          <w:lang w:bidi="ar"/>
        </w:rPr>
        <w:t>、直流负载2</w:t>
      </w:r>
      <w:r>
        <w:rPr>
          <w:rFonts w:hint="eastAsia" w:ascii="仿宋_GB2312" w:eastAsia="仿宋_GB2312" w:cs="宋体"/>
        </w:rPr>
        <w:t>（</w:t>
      </w:r>
      <w:r>
        <w:rPr>
          <w:rFonts w:hint="eastAsia" w:ascii="仿宋_GB2312" w:eastAsia="仿宋_GB2312" w:cs="宋体"/>
          <w:szCs w:val="24"/>
          <w:lang w:bidi="ar"/>
        </w:rPr>
        <w:t>绿灯</w:t>
      </w:r>
      <w:r>
        <w:rPr>
          <w:rFonts w:hint="eastAsia" w:ascii="仿宋_GB2312" w:eastAsia="仿宋_GB2312" w:cs="宋体"/>
        </w:rPr>
        <w:t>）</w:t>
      </w:r>
      <w:r>
        <w:rPr>
          <w:rFonts w:hint="eastAsia" w:ascii="仿宋_GB2312" w:eastAsia="仿宋_GB2312" w:cs="宋体"/>
          <w:szCs w:val="24"/>
          <w:lang w:bidi="ar"/>
        </w:rPr>
        <w:t>、直流负载3</w:t>
      </w:r>
      <w:r>
        <w:rPr>
          <w:rFonts w:hint="eastAsia" w:ascii="仿宋_GB2312" w:eastAsia="仿宋_GB2312" w:cs="宋体"/>
        </w:rPr>
        <w:t>（</w:t>
      </w:r>
      <w:r>
        <w:rPr>
          <w:rFonts w:hint="eastAsia" w:ascii="仿宋_GB2312" w:eastAsia="仿宋_GB2312" w:cs="宋体"/>
          <w:szCs w:val="24"/>
          <w:lang w:bidi="ar"/>
        </w:rPr>
        <w:t>黄灯</w:t>
      </w:r>
      <w:r>
        <w:rPr>
          <w:rFonts w:hint="eastAsia" w:ascii="仿宋_GB2312" w:eastAsia="仿宋_GB2312" w:cs="宋体"/>
        </w:rPr>
        <w:t>）</w:t>
      </w:r>
      <w:r>
        <w:rPr>
          <w:rFonts w:hint="eastAsia" w:ascii="仿宋_GB2312" w:eastAsia="仿宋_GB2312" w:cs="宋体"/>
          <w:szCs w:val="24"/>
          <w:lang w:bidi="ar"/>
        </w:rPr>
        <w:t>及直流负载4</w:t>
      </w:r>
      <w:r>
        <w:rPr>
          <w:rFonts w:hint="eastAsia" w:ascii="仿宋_GB2312" w:eastAsia="仿宋_GB2312" w:cs="宋体"/>
        </w:rPr>
        <w:t>（</w:t>
      </w:r>
      <w:r>
        <w:rPr>
          <w:rFonts w:hint="eastAsia" w:ascii="仿宋_GB2312" w:eastAsia="仿宋_GB2312" w:cs="宋体"/>
          <w:szCs w:val="24"/>
          <w:lang w:bidi="ar"/>
        </w:rPr>
        <w:t>蜂鸣器</w:t>
      </w:r>
      <w:r>
        <w:rPr>
          <w:rFonts w:hint="eastAsia" w:ascii="仿宋_GB2312" w:eastAsia="仿宋_GB2312" w:cs="宋体"/>
        </w:rPr>
        <w:t>）</w:t>
      </w:r>
      <w:r>
        <w:rPr>
          <w:rFonts w:hint="eastAsia" w:ascii="仿宋_GB2312" w:eastAsia="仿宋_GB2312" w:cs="宋体"/>
          <w:szCs w:val="24"/>
          <w:lang w:bidi="ar"/>
        </w:rPr>
        <w:t>控制线路的连接；</w:t>
      </w:r>
    </w:p>
    <w:p>
      <w:pPr>
        <w:ind w:firstLine="480"/>
        <w:rPr>
          <w:rFonts w:ascii="仿宋_GB2312" w:eastAsia="仿宋_GB2312" w:cs="宋体"/>
          <w:szCs w:val="24"/>
          <w:lang w:bidi="ar"/>
        </w:rPr>
      </w:pPr>
      <w:r>
        <w:rPr>
          <w:rFonts w:hint="eastAsia" w:ascii="仿宋_GB2312" w:eastAsia="仿宋_GB2312" w:cs="宋体"/>
          <w:szCs w:val="24"/>
          <w:lang w:bidi="ar"/>
        </w:rPr>
        <w:t>②交流负载：交流负载1（交流灯1）、交流负载2（交流灯2）、交流负载3（交流风扇）控制线路的连接（上方为交流负载1，下方为交流负载2）。</w:t>
      </w:r>
    </w:p>
    <w:p>
      <w:pPr>
        <w:ind w:firstLine="480"/>
        <w:rPr>
          <w:rFonts w:ascii="仿宋_GB2312" w:eastAsia="仿宋_GB2312" w:cs="宋体"/>
          <w:szCs w:val="24"/>
          <w:lang w:bidi="ar"/>
        </w:rPr>
      </w:pPr>
      <w:r>
        <w:rPr>
          <w:rFonts w:hint="eastAsia" w:ascii="仿宋_GB2312" w:eastAsia="仿宋_GB2312" w:cs="宋体"/>
          <w:szCs w:val="24"/>
          <w:lang w:bidi="ar"/>
        </w:rPr>
        <w:t>（8）集中控制模块线路连接：</w:t>
      </w:r>
    </w:p>
    <w:p>
      <w:pPr>
        <w:ind w:firstLine="480"/>
        <w:rPr>
          <w:rFonts w:ascii="仿宋_GB2312" w:eastAsia="仿宋_GB2312" w:cs="宋体"/>
          <w:szCs w:val="24"/>
        </w:rPr>
      </w:pPr>
      <w:r>
        <w:rPr>
          <w:rFonts w:hint="eastAsia" w:ascii="仿宋_GB2312" w:eastAsia="仿宋_GB2312" w:cs="宋体"/>
          <w:szCs w:val="24"/>
        </w:rPr>
        <w:t>①PLC至开关按钮盘线路的连接；</w:t>
      </w:r>
    </w:p>
    <w:p>
      <w:pPr>
        <w:ind w:firstLine="480"/>
        <w:rPr>
          <w:rFonts w:ascii="仿宋_GB2312" w:eastAsia="仿宋_GB2312" w:cs="宋体"/>
          <w:szCs w:val="24"/>
        </w:rPr>
      </w:pPr>
      <w:r>
        <w:rPr>
          <w:rFonts w:hint="eastAsia" w:ascii="仿宋_GB2312" w:eastAsia="仿宋_GB2312" w:cs="宋体"/>
          <w:szCs w:val="24"/>
        </w:rPr>
        <w:t>②PLC至继电器以及接触器线路的连接等。</w:t>
      </w:r>
    </w:p>
    <w:p>
      <w:pPr>
        <w:ind w:firstLine="480"/>
        <w:rPr>
          <w:rFonts w:ascii="仿宋_GB2312" w:eastAsia="仿宋_GB2312" w:cs="宋体"/>
          <w:szCs w:val="24"/>
          <w:lang w:bidi="ar"/>
        </w:rPr>
      </w:pPr>
      <w:r>
        <w:rPr>
          <w:rFonts w:hint="eastAsia" w:ascii="仿宋_GB2312" w:eastAsia="仿宋_GB2312" w:cs="宋体"/>
          <w:szCs w:val="24"/>
          <w:lang w:bidi="ar"/>
        </w:rPr>
        <w:t>（9）电源线路连接：</w:t>
      </w:r>
    </w:p>
    <w:p>
      <w:pPr>
        <w:ind w:firstLine="480"/>
        <w:rPr>
          <w:rFonts w:ascii="仿宋_GB2312" w:eastAsia="仿宋_GB2312" w:cs="宋体"/>
          <w:szCs w:val="24"/>
        </w:rPr>
      </w:pPr>
      <w:r>
        <w:rPr>
          <w:rFonts w:hint="eastAsia" w:ascii="仿宋_GB2312" w:eastAsia="仿宋_GB2312" w:cs="宋体"/>
          <w:szCs w:val="24"/>
        </w:rPr>
        <w:t>①PLC的电源线路连接；</w:t>
      </w:r>
    </w:p>
    <w:p>
      <w:pPr>
        <w:ind w:firstLine="480"/>
        <w:rPr>
          <w:rFonts w:ascii="仿宋_GB2312" w:eastAsia="仿宋_GB2312" w:cs="宋体"/>
          <w:szCs w:val="24"/>
          <w:lang w:bidi="ar"/>
        </w:rPr>
      </w:pPr>
      <w:r>
        <w:rPr>
          <w:rFonts w:hint="eastAsia" w:ascii="仿宋_GB2312" w:eastAsia="仿宋_GB2312" w:cs="宋体"/>
          <w:szCs w:val="24"/>
          <w:lang w:bidi="ar"/>
        </w:rPr>
        <w:t>②温湿度传感器、光照度传感器、组件倾角仪电源线路连接；</w:t>
      </w:r>
    </w:p>
    <w:p>
      <w:pPr>
        <w:ind w:firstLine="480"/>
        <w:rPr>
          <w:rFonts w:ascii="仿宋_GB2312" w:eastAsia="仿宋_GB2312" w:cs="宋体"/>
          <w:szCs w:val="24"/>
          <w:lang w:bidi="ar"/>
        </w:rPr>
      </w:pPr>
      <w:r>
        <w:rPr>
          <w:rFonts w:hint="eastAsia" w:ascii="仿宋_GB2312" w:eastAsia="仿宋_GB2312" w:cs="宋体"/>
          <w:szCs w:val="24"/>
          <w:lang w:bidi="ar"/>
        </w:rPr>
        <w:t>③4块电压电流组合表电源线路连接</w:t>
      </w:r>
      <w:r>
        <w:rPr>
          <w:rFonts w:hint="eastAsia" w:ascii="仿宋_GB2312" w:eastAsia="仿宋_GB2312" w:cs="宋体"/>
        </w:rPr>
        <w:t xml:space="preserve">（ </w:t>
      </w:r>
      <w:r>
        <w:rPr>
          <w:rFonts w:hint="eastAsia" w:ascii="仿宋_GB2312" w:eastAsia="仿宋_GB2312" w:cs="宋体"/>
          <w:b/>
          <w:bCs/>
          <w:szCs w:val="24"/>
          <w:lang w:bidi="ar"/>
        </w:rPr>
        <w:t>4块电压电流组合表采用24V供电，不是以220V供电，表上标示的L/N对应的</w:t>
      </w:r>
      <w:r>
        <w:rPr>
          <w:rFonts w:ascii="Segoe UI Symbol" w:hAnsi="Segoe UI Symbol" w:eastAsia="仿宋_GB2312" w:cs="Segoe UI Symbol"/>
          <w:b/>
          <w:bCs/>
          <w:szCs w:val="24"/>
          <w:lang w:bidi="ar"/>
        </w:rPr>
        <w:t>➕</w:t>
      </w:r>
      <w:r>
        <w:rPr>
          <w:rFonts w:hint="eastAsia" w:ascii="仿宋_GB2312" w:eastAsia="仿宋_GB2312" w:cs="宋体"/>
          <w:b/>
          <w:bCs/>
          <w:szCs w:val="24"/>
          <w:lang w:bidi="ar"/>
        </w:rPr>
        <w:t xml:space="preserve"> / </w:t>
      </w:r>
      <w:r>
        <w:rPr>
          <w:rFonts w:ascii="Segoe UI Symbol" w:hAnsi="Segoe UI Symbol" w:eastAsia="仿宋_GB2312" w:cs="Segoe UI Symbol"/>
          <w:b/>
          <w:bCs/>
          <w:szCs w:val="24"/>
          <w:lang w:bidi="ar"/>
        </w:rPr>
        <w:t>➖</w:t>
      </w:r>
      <w:r>
        <w:rPr>
          <w:rFonts w:hint="eastAsia" w:ascii="仿宋_GB2312" w:eastAsia="仿宋_GB2312" w:cs="宋体"/>
          <w:b/>
          <w:bCs/>
          <w:szCs w:val="24"/>
          <w:lang w:bidi="ar"/>
        </w:rPr>
        <w:t xml:space="preserve"> </w:t>
      </w:r>
      <w:r>
        <w:rPr>
          <w:rFonts w:hint="eastAsia" w:ascii="仿宋_GB2312" w:eastAsia="仿宋_GB2312" w:cs="宋体"/>
        </w:rPr>
        <w:t>）</w:t>
      </w:r>
      <w:r>
        <w:rPr>
          <w:rFonts w:hint="eastAsia" w:ascii="仿宋_GB2312" w:eastAsia="仿宋_GB2312" w:cs="宋体"/>
          <w:szCs w:val="24"/>
          <w:lang w:bidi="ar"/>
        </w:rPr>
        <w:t>；</w:t>
      </w:r>
    </w:p>
    <w:p>
      <w:pPr>
        <w:ind w:firstLine="480"/>
        <w:rPr>
          <w:rFonts w:ascii="仿宋_GB2312" w:eastAsia="仿宋_GB2312" w:cs="宋体"/>
          <w:szCs w:val="24"/>
          <w:lang w:bidi="ar"/>
        </w:rPr>
      </w:pPr>
      <w:r>
        <w:rPr>
          <w:rFonts w:hint="eastAsia" w:ascii="仿宋_GB2312" w:eastAsia="仿宋_GB2312" w:cs="宋体"/>
          <w:szCs w:val="24"/>
          <w:lang w:bidi="ar"/>
        </w:rPr>
        <w:t>④智能离网微逆变系统的功率电源线路连接。</w:t>
      </w:r>
    </w:p>
    <w:p>
      <w:pPr>
        <w:ind w:firstLine="480"/>
        <w:rPr>
          <w:rFonts w:ascii="仿宋_GB2312" w:eastAsia="仿宋_GB2312" w:cs="宋体"/>
          <w:szCs w:val="24"/>
          <w:lang w:bidi="ar"/>
        </w:rPr>
      </w:pPr>
      <w:r>
        <w:rPr>
          <w:rFonts w:hint="eastAsia" w:ascii="仿宋_GB2312" w:eastAsia="仿宋_GB2312" w:cs="宋体"/>
          <w:szCs w:val="24"/>
          <w:lang w:bidi="ar"/>
        </w:rPr>
        <w:t>（10）空气开关到各控制对象线路连接，继电器从左至右的编号依次为KA1~KA15；接触器从左至右的编号依次为KM1~KM5；下排空气开关从左至右依次为QF4~QF11；数据采集模块从左至右依次为交流表1（P1），交流表2（P2），直流表1（P3），直流表2（P4）；内侧靠近灯杆为灯2，外侧灯为灯1。</w:t>
      </w:r>
    </w:p>
    <w:p>
      <w:pPr>
        <w:ind w:firstLine="480"/>
        <w:rPr>
          <w:rFonts w:ascii="仿宋_GB2312" w:eastAsia="仿宋_GB2312" w:cs="宋体"/>
          <w:szCs w:val="24"/>
          <w:lang w:bidi="ar"/>
        </w:rPr>
      </w:pPr>
      <w:r>
        <w:rPr>
          <w:rFonts w:hint="eastAsia" w:ascii="仿宋_GB2312" w:eastAsia="仿宋_GB2312" w:cs="宋体"/>
          <w:szCs w:val="24"/>
          <w:lang w:bidi="ar"/>
        </w:rPr>
        <w:t>（11）汇流箱线路的连接：根据对应图纸完成汇流箱内部器件的连接线。</w:t>
      </w:r>
    </w:p>
    <w:p>
      <w:pPr>
        <w:ind w:firstLine="480"/>
        <w:rPr>
          <w:rFonts w:ascii="仿宋_GB2312" w:eastAsia="仿宋_GB2312" w:cs="宋体"/>
          <w:szCs w:val="24"/>
          <w:lang w:bidi="ar"/>
        </w:rPr>
      </w:pPr>
      <w:r>
        <w:rPr>
          <w:rFonts w:hint="eastAsia" w:ascii="仿宋_GB2312" w:eastAsia="仿宋_GB2312" w:cs="宋体"/>
          <w:szCs w:val="24"/>
          <w:lang w:bidi="ar"/>
        </w:rPr>
        <w:t>（12）平台线路连接：完成装调平台与单轴平台的线路连接。</w:t>
      </w:r>
    </w:p>
    <w:p>
      <w:pPr>
        <w:numPr>
          <w:ilvl w:val="0"/>
          <w:numId w:val="10"/>
        </w:numPr>
        <w:spacing w:line="560" w:lineRule="exact"/>
        <w:ind w:firstLine="482" w:firstLineChars="0"/>
        <w:outlineLvl w:val="3"/>
        <w:rPr>
          <w:rFonts w:ascii="仿宋_GB2312" w:eastAsia="仿宋_GB2312" w:cs="宋体"/>
          <w:b/>
          <w:szCs w:val="24"/>
        </w:rPr>
      </w:pPr>
      <w:r>
        <w:rPr>
          <w:rFonts w:hint="eastAsia" w:ascii="仿宋_GB2312" w:eastAsia="仿宋_GB2312" w:cs="宋体"/>
          <w:b/>
          <w:szCs w:val="24"/>
        </w:rPr>
        <w:t>设备安装接线工艺要求：</w:t>
      </w:r>
    </w:p>
    <w:p>
      <w:pPr>
        <w:ind w:firstLine="480"/>
        <w:rPr>
          <w:rFonts w:ascii="仿宋_GB2312" w:eastAsia="仿宋_GB2312" w:cs="宋体"/>
          <w:szCs w:val="24"/>
        </w:rPr>
      </w:pPr>
      <w:r>
        <w:rPr>
          <w:rFonts w:hint="eastAsia" w:ascii="仿宋_GB2312" w:eastAsia="仿宋_GB2312" w:cs="宋体"/>
          <w:szCs w:val="24"/>
        </w:rPr>
        <w:t>（1）</w:t>
      </w:r>
      <w:r>
        <w:rPr>
          <w:rFonts w:hint="eastAsia" w:ascii="仿宋_GB2312" w:eastAsia="仿宋_GB2312" w:cs="宋体"/>
          <w:szCs w:val="24"/>
          <w:lang w:bidi="ar"/>
        </w:rPr>
        <w:t>设备安装须符合工程安装工艺标准，设备安装牢固、美观。</w:t>
      </w:r>
    </w:p>
    <w:p>
      <w:pPr>
        <w:ind w:firstLine="480"/>
        <w:rPr>
          <w:rFonts w:ascii="仿宋_GB2312" w:eastAsia="仿宋_GB2312" w:cs="宋体"/>
          <w:szCs w:val="24"/>
        </w:rPr>
      </w:pPr>
      <w:r>
        <w:rPr>
          <w:rFonts w:hint="eastAsia" w:ascii="仿宋_GB2312" w:eastAsia="仿宋_GB2312" w:cs="宋体"/>
          <w:szCs w:val="24"/>
        </w:rPr>
        <w:t>（2）设备接线须符合工程接线工艺标准，设备接线牢固、走线合理。</w:t>
      </w:r>
    </w:p>
    <w:p>
      <w:pPr>
        <w:ind w:firstLine="480"/>
        <w:rPr>
          <w:rFonts w:ascii="仿宋_GB2312" w:eastAsia="仿宋_GB2312" w:cs="宋体"/>
          <w:szCs w:val="24"/>
        </w:rPr>
      </w:pPr>
      <w:r>
        <w:rPr>
          <w:rFonts w:hint="eastAsia" w:ascii="仿宋_GB2312" w:eastAsia="仿宋_GB2312" w:cs="宋体"/>
          <w:szCs w:val="24"/>
        </w:rPr>
        <w:t>（3）设备接线须按照设备上的接口标识进行正确的连接。</w:t>
      </w:r>
    </w:p>
    <w:p>
      <w:pPr>
        <w:ind w:firstLine="480"/>
        <w:rPr>
          <w:rFonts w:ascii="仿宋_GB2312" w:eastAsia="仿宋_GB2312" w:cs="宋体"/>
          <w:szCs w:val="24"/>
        </w:rPr>
      </w:pPr>
      <w:r>
        <w:rPr>
          <w:rFonts w:hint="eastAsia" w:ascii="仿宋_GB2312" w:eastAsia="仿宋_GB2312" w:cs="宋体"/>
          <w:szCs w:val="24"/>
        </w:rPr>
        <w:t>（4）冷压端子的使用：每根导线的两端都必须使用冷压端子；使用冷压端子时不得出现露铜。</w:t>
      </w:r>
    </w:p>
    <w:p>
      <w:pPr>
        <w:ind w:firstLine="480"/>
        <w:rPr>
          <w:rFonts w:ascii="仿宋_GB2312" w:eastAsia="仿宋_GB2312" w:cs="宋体"/>
          <w:szCs w:val="24"/>
        </w:rPr>
      </w:pPr>
      <w:r>
        <w:rPr>
          <w:rFonts w:hint="eastAsia" w:ascii="仿宋_GB2312" w:eastAsia="仿宋_GB2312" w:cs="宋体"/>
          <w:szCs w:val="24"/>
        </w:rPr>
        <w:t>（5）U型冷压端子压痕要求：U型冷压端子裸端头压痕在正面端头管部的焊接缝上，保证压接牢固且装配时正面朝外，如图3.2.1所示：</w:t>
      </w:r>
    </w:p>
    <w:p>
      <w:pPr>
        <w:ind w:firstLine="480"/>
        <w:jc w:val="center"/>
        <w:rPr>
          <w:rFonts w:ascii="仿宋_GB2312" w:eastAsia="仿宋_GB2312" w:cs="宋体"/>
          <w:b/>
          <w:szCs w:val="21"/>
        </w:rPr>
      </w:pPr>
      <w:r>
        <w:rPr>
          <w:rFonts w:hint="eastAsia" w:ascii="仿宋_GB2312" w:eastAsia="仿宋_GB2312" w:cs="宋体"/>
        </w:rPr>
        <w:drawing>
          <wp:inline distT="0" distB="0" distL="0" distR="0">
            <wp:extent cx="2590800" cy="11049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90800" cy="1104900"/>
                    </a:xfrm>
                    <a:prstGeom prst="rect">
                      <a:avLst/>
                    </a:prstGeom>
                    <a:noFill/>
                    <a:ln>
                      <a:noFill/>
                    </a:ln>
                    <a:effectLst/>
                  </pic:spPr>
                </pic:pic>
              </a:graphicData>
            </a:graphic>
          </wp:inline>
        </w:drawing>
      </w:r>
    </w:p>
    <w:p>
      <w:pPr>
        <w:ind w:firstLine="482"/>
        <w:jc w:val="center"/>
        <w:rPr>
          <w:rFonts w:ascii="仿宋_GB2312" w:eastAsia="仿宋_GB2312" w:cs="宋体"/>
          <w:b/>
          <w:szCs w:val="21"/>
        </w:rPr>
      </w:pPr>
      <w:r>
        <w:rPr>
          <w:rFonts w:hint="eastAsia" w:ascii="仿宋_GB2312" w:eastAsia="仿宋_GB2312" w:cs="宋体"/>
          <w:b/>
          <w:szCs w:val="21"/>
        </w:rPr>
        <w:t xml:space="preserve"> 图3.2.1  U型冷压端子压线钳压痕示意图</w:t>
      </w:r>
    </w:p>
    <w:p>
      <w:pPr>
        <w:ind w:firstLine="482"/>
        <w:jc w:val="center"/>
        <w:rPr>
          <w:rFonts w:ascii="仿宋_GB2312" w:eastAsia="仿宋_GB2312" w:cs="宋体"/>
          <w:b/>
          <w:szCs w:val="21"/>
        </w:rPr>
      </w:pPr>
      <w:r>
        <w:rPr>
          <w:rFonts w:hint="eastAsia" w:ascii="仿宋_GB2312" w:eastAsia="仿宋_GB2312" w:cs="宋体"/>
          <w:b/>
          <w:szCs w:val="21"/>
        </w:rPr>
        <w:t>（以现场提供的U型冷压端子为准）</w:t>
      </w:r>
    </w:p>
    <w:p>
      <w:pPr>
        <w:ind w:firstLine="480"/>
        <w:rPr>
          <w:rFonts w:ascii="仿宋_GB2312" w:eastAsia="仿宋_GB2312" w:cs="宋体"/>
          <w:szCs w:val="24"/>
        </w:rPr>
      </w:pPr>
      <w:r>
        <w:rPr>
          <w:rFonts w:hint="eastAsia" w:ascii="仿宋_GB2312" w:eastAsia="仿宋_GB2312" w:cs="宋体"/>
          <w:szCs w:val="24"/>
        </w:rPr>
        <w:t>（6）号码管的使用：号码管标识号按照提供的标识数码有序连接，号码管标识读序合理且正面朝外易于查看。号码管标识示意图如图3.2.2所示；要求号码管能遮住U型冷压端子的压线钳压痕或遮住管型冷压端子的塑料套管；如图3.2.3所示：</w:t>
      </w:r>
    </w:p>
    <w:p>
      <w:pPr>
        <w:ind w:firstLine="480"/>
        <w:rPr>
          <w:rFonts w:ascii="仿宋_GB2312" w:eastAsia="仿宋_GB2312" w:cs="宋体"/>
          <w:szCs w:val="24"/>
        </w:rPr>
      </w:pPr>
      <w:r>
        <w:rPr>
          <w:rFonts w:hint="eastAsia" w:ascii="仿宋_GB2312" w:eastAsia="仿宋_GB2312" w:cs="宋体"/>
        </w:rPr>
        <w:drawing>
          <wp:anchor distT="0" distB="0" distL="114300" distR="114300" simplePos="0" relativeHeight="251670528" behindDoc="0" locked="0" layoutInCell="1" allowOverlap="1">
            <wp:simplePos x="0" y="0"/>
            <wp:positionH relativeFrom="column">
              <wp:posOffset>1377950</wp:posOffset>
            </wp:positionH>
            <wp:positionV relativeFrom="paragraph">
              <wp:posOffset>275590</wp:posOffset>
            </wp:positionV>
            <wp:extent cx="2920365" cy="1527810"/>
            <wp:effectExtent l="0" t="0" r="0" b="0"/>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20365" cy="1527810"/>
                    </a:xfrm>
                    <a:prstGeom prst="rect">
                      <a:avLst/>
                    </a:prstGeom>
                    <a:noFill/>
                    <a:ln>
                      <a:noFill/>
                    </a:ln>
                    <a:effectLst/>
                  </pic:spPr>
                </pic:pic>
              </a:graphicData>
            </a:graphic>
          </wp:anchor>
        </w:drawing>
      </w:r>
      <w:r>
        <w:rPr>
          <w:rFonts w:hint="eastAsia" w:ascii="仿宋_GB2312" w:eastAsia="仿宋_GB2312" w:cs="宋体"/>
          <w:szCs w:val="24"/>
        </w:rPr>
        <w:t xml:space="preserve">                 </w:t>
      </w:r>
    </w:p>
    <w:p>
      <w:pPr>
        <w:ind w:firstLine="1325" w:firstLineChars="550"/>
        <w:jc w:val="center"/>
        <w:rPr>
          <w:rFonts w:ascii="仿宋_GB2312" w:eastAsia="仿宋_GB2312" w:cs="宋体"/>
          <w:b/>
          <w:szCs w:val="24"/>
        </w:rPr>
      </w:pPr>
    </w:p>
    <w:p>
      <w:pPr>
        <w:ind w:firstLine="1325" w:firstLineChars="550"/>
        <w:jc w:val="center"/>
        <w:rPr>
          <w:rFonts w:ascii="仿宋_GB2312" w:eastAsia="仿宋_GB2312" w:cs="宋体"/>
          <w:b/>
          <w:szCs w:val="24"/>
        </w:rPr>
      </w:pPr>
    </w:p>
    <w:p>
      <w:pPr>
        <w:ind w:firstLine="482"/>
        <w:rPr>
          <w:rFonts w:ascii="仿宋_GB2312" w:eastAsia="仿宋_GB2312" w:cs="宋体"/>
          <w:b/>
          <w:szCs w:val="24"/>
        </w:rPr>
      </w:pPr>
    </w:p>
    <w:p>
      <w:pPr>
        <w:ind w:firstLine="482"/>
        <w:rPr>
          <w:rFonts w:ascii="仿宋_GB2312" w:eastAsia="仿宋_GB2312" w:cs="宋体"/>
          <w:b/>
          <w:szCs w:val="24"/>
        </w:rPr>
      </w:pPr>
    </w:p>
    <w:p>
      <w:pPr>
        <w:ind w:firstLine="1325" w:firstLineChars="550"/>
        <w:jc w:val="center"/>
        <w:rPr>
          <w:rFonts w:ascii="仿宋_GB2312" w:eastAsia="仿宋_GB2312" w:cs="宋体"/>
          <w:b/>
          <w:szCs w:val="24"/>
        </w:rPr>
      </w:pPr>
    </w:p>
    <w:p>
      <w:pPr>
        <w:ind w:firstLine="0" w:firstLineChars="0"/>
        <w:jc w:val="center"/>
        <w:rPr>
          <w:rFonts w:ascii="仿宋_GB2312" w:eastAsia="仿宋_GB2312" w:cs="宋体"/>
          <w:b/>
          <w:szCs w:val="21"/>
        </w:rPr>
      </w:pPr>
      <w:r>
        <w:rPr>
          <w:rFonts w:hint="eastAsia" w:ascii="仿宋_GB2312" w:eastAsia="仿宋_GB2312" w:cs="宋体"/>
          <w:b/>
          <w:szCs w:val="21"/>
        </w:rPr>
        <w:t>图3.2.2 号码管标识示意图（以现场提供的号码管标识为准）</w:t>
      </w:r>
    </w:p>
    <w:p>
      <w:pPr>
        <w:ind w:firstLine="2640" w:firstLineChars="1100"/>
        <w:rPr>
          <w:rFonts w:ascii="仿宋_GB2312" w:eastAsia="仿宋_GB2312" w:cs="宋体"/>
          <w:szCs w:val="24"/>
        </w:rPr>
      </w:pPr>
      <w:r>
        <w:rPr>
          <w:rFonts w:hint="eastAsia" w:ascii="仿宋_GB2312" w:eastAsia="仿宋_GB2312" w:cs="宋体"/>
          <w:szCs w:val="24"/>
        </w:rPr>
        <w:drawing>
          <wp:inline distT="0" distB="0" distL="0" distR="0">
            <wp:extent cx="2590800" cy="13271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90800" cy="1327150"/>
                    </a:xfrm>
                    <a:prstGeom prst="rect">
                      <a:avLst/>
                    </a:prstGeom>
                    <a:noFill/>
                    <a:ln>
                      <a:noFill/>
                    </a:ln>
                  </pic:spPr>
                </pic:pic>
              </a:graphicData>
            </a:graphic>
          </wp:inline>
        </w:drawing>
      </w:r>
    </w:p>
    <w:p>
      <w:pPr>
        <w:ind w:firstLine="0" w:firstLineChars="0"/>
        <w:jc w:val="center"/>
        <w:rPr>
          <w:rFonts w:ascii="仿宋_GB2312" w:eastAsia="仿宋_GB2312" w:cs="宋体"/>
          <w:b/>
          <w:szCs w:val="21"/>
        </w:rPr>
      </w:pPr>
      <w:r>
        <w:rPr>
          <w:rFonts w:hint="eastAsia" w:ascii="仿宋_GB2312" w:eastAsia="仿宋_GB2312" w:cs="宋体"/>
          <w:b/>
          <w:szCs w:val="21"/>
        </w:rPr>
        <w:t>图3.2.3 号码管套用示意图（以现场提供的号码管为准）</w:t>
      </w:r>
    </w:p>
    <w:p>
      <w:pPr>
        <w:ind w:firstLine="480"/>
        <w:rPr>
          <w:rFonts w:ascii="仿宋_GB2312" w:eastAsia="仿宋_GB2312" w:cs="宋体"/>
          <w:szCs w:val="24"/>
        </w:rPr>
      </w:pPr>
      <w:r>
        <w:rPr>
          <w:rFonts w:hint="eastAsia" w:ascii="仿宋_GB2312" w:eastAsia="仿宋_GB2312" w:cs="宋体"/>
          <w:szCs w:val="24"/>
        </w:rPr>
        <w:t>（7）接线须使用正确颜色的导线：火线及直流正极使用红色导线、零线及直流负极使用黑色导线；PLC的输入输出信号线使用白色导线；其他类型，导线的颜色由选手自定义。</w:t>
      </w:r>
    </w:p>
    <w:p>
      <w:pPr>
        <w:ind w:firstLine="480"/>
        <w:rPr>
          <w:rFonts w:ascii="仿宋_GB2312" w:eastAsia="仿宋_GB2312" w:cs="宋体"/>
          <w:szCs w:val="24"/>
        </w:rPr>
      </w:pPr>
      <w:r>
        <w:rPr>
          <w:rFonts w:hint="eastAsia" w:ascii="仿宋_GB2312" w:eastAsia="仿宋_GB2312" w:cs="宋体"/>
          <w:szCs w:val="24"/>
        </w:rPr>
        <w:t>（8）并线要求：某个接线端子需要接入2根及以上导线时，不允许使用U型冷压端子。</w:t>
      </w:r>
    </w:p>
    <w:p>
      <w:pPr>
        <w:ind w:firstLine="480"/>
        <w:rPr>
          <w:rFonts w:ascii="仿宋_GB2312" w:eastAsia="仿宋_GB2312" w:cs="宋体"/>
        </w:rPr>
      </w:pPr>
      <w:r>
        <w:rPr>
          <w:rFonts w:hint="eastAsia" w:ascii="仿宋_GB2312" w:eastAsia="仿宋_GB2312" w:cs="宋体"/>
          <w:szCs w:val="24"/>
        </w:rPr>
        <w:t>（9）台体内</w:t>
      </w:r>
      <w:r>
        <w:rPr>
          <w:rFonts w:hint="eastAsia" w:ascii="仿宋_GB2312" w:eastAsia="仿宋_GB2312" w:cs="宋体"/>
        </w:rPr>
        <w:t>（</w:t>
      </w:r>
      <w:r>
        <w:rPr>
          <w:rFonts w:hint="eastAsia" w:ascii="仿宋_GB2312" w:eastAsia="仿宋_GB2312" w:cs="宋体"/>
          <w:szCs w:val="24"/>
        </w:rPr>
        <w:t>上</w:t>
      </w:r>
      <w:r>
        <w:rPr>
          <w:rFonts w:hint="eastAsia" w:ascii="仿宋_GB2312" w:eastAsia="仿宋_GB2312" w:cs="宋体"/>
        </w:rPr>
        <w:t>）</w:t>
      </w:r>
      <w:r>
        <w:rPr>
          <w:rFonts w:hint="eastAsia" w:ascii="仿宋_GB2312" w:eastAsia="仿宋_GB2312" w:cs="宋体"/>
          <w:szCs w:val="24"/>
        </w:rPr>
        <w:t>布线原则上都应在线槽内，特殊线路需在线槽外布线的导线</w:t>
      </w:r>
      <w:r>
        <w:rPr>
          <w:rFonts w:hint="eastAsia" w:ascii="仿宋_GB2312" w:eastAsia="仿宋_GB2312" w:cs="宋体"/>
        </w:rPr>
        <w:t>（</w:t>
      </w:r>
      <w:r>
        <w:rPr>
          <w:rFonts w:hint="eastAsia" w:ascii="仿宋_GB2312" w:eastAsia="仿宋_GB2312" w:cs="宋体"/>
          <w:szCs w:val="24"/>
        </w:rPr>
        <w:t>端子排</w:t>
      </w:r>
      <w:r>
        <w:rPr>
          <w:rFonts w:hint="eastAsia" w:ascii="仿宋_GB2312" w:eastAsia="仿宋_GB2312" w:cs="宋体"/>
        </w:rPr>
        <w:t>）</w:t>
      </w:r>
      <w:r>
        <w:rPr>
          <w:rFonts w:hint="eastAsia" w:ascii="仿宋_GB2312" w:eastAsia="仿宋_GB2312" w:cs="宋体"/>
          <w:szCs w:val="24"/>
        </w:rPr>
        <w:t>必须使用缠绕管缠绕；接线完成后应盖紧线槽盖。</w:t>
      </w:r>
    </w:p>
    <w:p>
      <w:pPr>
        <w:ind w:firstLine="480"/>
        <w:rPr>
          <w:rFonts w:ascii="仿宋_GB2312" w:eastAsia="仿宋_GB2312" w:cs="宋体"/>
          <w:szCs w:val="24"/>
        </w:rPr>
      </w:pPr>
      <w:r>
        <w:rPr>
          <w:rFonts w:hint="eastAsia" w:ascii="仿宋_GB2312" w:eastAsia="仿宋_GB2312" w:cs="宋体"/>
          <w:szCs w:val="24"/>
        </w:rPr>
        <w:t>（1</w:t>
      </w:r>
      <w:r>
        <w:rPr>
          <w:rFonts w:ascii="仿宋_GB2312" w:eastAsia="仿宋_GB2312" w:cs="宋体"/>
          <w:szCs w:val="24"/>
        </w:rPr>
        <w:t>0</w:t>
      </w:r>
      <w:r>
        <w:rPr>
          <w:rFonts w:hint="eastAsia" w:ascii="仿宋_GB2312" w:eastAsia="仿宋_GB2312" w:cs="宋体"/>
          <w:szCs w:val="24"/>
        </w:rPr>
        <w:t>）接线须确认标识的输入、输出，正负极，零火等标识，正确连接，以免损害设备，严禁带电接线操作。</w:t>
      </w:r>
    </w:p>
    <w:p>
      <w:pPr>
        <w:ind w:firstLine="480"/>
        <w:rPr>
          <w:rFonts w:ascii="仿宋_GB2312" w:eastAsia="仿宋_GB2312" w:cs="宋体"/>
        </w:rPr>
      </w:pPr>
      <w:r>
        <w:rPr>
          <w:rFonts w:hint="eastAsia" w:ascii="仿宋_GB2312" w:eastAsia="仿宋_GB2312" w:cs="宋体"/>
          <w:szCs w:val="24"/>
        </w:rPr>
        <w:t>（1</w:t>
      </w:r>
      <w:r>
        <w:rPr>
          <w:rFonts w:ascii="仿宋_GB2312" w:eastAsia="仿宋_GB2312" w:cs="宋体"/>
          <w:szCs w:val="24"/>
        </w:rPr>
        <w:t>1</w:t>
      </w:r>
      <w:r>
        <w:rPr>
          <w:rFonts w:hint="eastAsia" w:ascii="仿宋_GB2312" w:eastAsia="仿宋_GB2312" w:cs="宋体"/>
          <w:szCs w:val="24"/>
        </w:rPr>
        <w:t>）在光伏组件引出线缆至汇流箱进线口之间规范的使用MC4接口连接，制作MC4接头符合表3.2.1要求：</w:t>
      </w:r>
    </w:p>
    <w:p>
      <w:pPr>
        <w:ind w:firstLine="0" w:firstLineChars="0"/>
        <w:jc w:val="center"/>
        <w:rPr>
          <w:rFonts w:ascii="仿宋_GB2312" w:eastAsia="仿宋_GB2312" w:cs="宋体"/>
          <w:b/>
          <w:bCs/>
          <w:szCs w:val="21"/>
        </w:rPr>
      </w:pPr>
      <w:r>
        <w:rPr>
          <w:rFonts w:hint="eastAsia" w:ascii="仿宋_GB2312" w:eastAsia="仿宋_GB2312" w:cs="宋体"/>
          <w:b/>
          <w:bCs/>
          <w:szCs w:val="21"/>
        </w:rPr>
        <w:t>表3.2.1  MC4制作工艺要求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3"/>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spacing w:line="360" w:lineRule="exact"/>
              <w:ind w:firstLine="422"/>
              <w:jc w:val="center"/>
              <w:rPr>
                <w:rFonts w:ascii="仿宋_GB2312" w:eastAsia="仿宋_GB2312" w:cs="宋体"/>
                <w:b/>
                <w:bCs/>
                <w:sz w:val="21"/>
                <w:szCs w:val="21"/>
              </w:rPr>
            </w:pPr>
            <w:r>
              <w:rPr>
                <w:rFonts w:hint="eastAsia" w:ascii="仿宋_GB2312" w:eastAsia="仿宋_GB2312" w:cs="宋体"/>
                <w:b/>
                <w:bCs/>
                <w:sz w:val="21"/>
                <w:szCs w:val="21"/>
              </w:rPr>
              <w:t>要求1</w:t>
            </w:r>
          </w:p>
        </w:tc>
        <w:tc>
          <w:tcPr>
            <w:tcW w:w="4587" w:type="dxa"/>
          </w:tcPr>
          <w:p>
            <w:pPr>
              <w:spacing w:line="360" w:lineRule="exact"/>
              <w:ind w:firstLine="422"/>
              <w:jc w:val="center"/>
              <w:rPr>
                <w:rFonts w:ascii="仿宋_GB2312" w:eastAsia="仿宋_GB2312" w:cs="宋体"/>
                <w:b/>
                <w:bCs/>
                <w:sz w:val="21"/>
                <w:szCs w:val="21"/>
              </w:rPr>
            </w:pPr>
            <w:r>
              <w:rPr>
                <w:rFonts w:hint="eastAsia" w:ascii="仿宋_GB2312" w:eastAsia="仿宋_GB2312" w:cs="宋体"/>
                <w:b/>
                <w:bCs/>
                <w:sz w:val="21"/>
                <w:szCs w:val="21"/>
              </w:rPr>
              <w:t>要求2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spacing w:line="360" w:lineRule="exact"/>
              <w:ind w:firstLine="420"/>
              <w:rPr>
                <w:rFonts w:ascii="仿宋_GB2312" w:eastAsia="仿宋_GB2312" w:cs="宋体"/>
                <w:sz w:val="21"/>
                <w:szCs w:val="21"/>
                <w:lang w:eastAsia="zh-Hans"/>
              </w:rPr>
            </w:pPr>
          </w:p>
          <w:p>
            <w:pPr>
              <w:spacing w:line="360" w:lineRule="exact"/>
              <w:ind w:firstLine="420"/>
              <w:rPr>
                <w:rFonts w:ascii="仿宋_GB2312" w:eastAsia="仿宋_GB2312" w:cs="宋体"/>
                <w:sz w:val="21"/>
                <w:szCs w:val="21"/>
                <w:lang w:eastAsia="zh-Hans"/>
              </w:rPr>
            </w:pPr>
            <w:r>
              <w:rPr>
                <w:rFonts w:hint="eastAsia" w:ascii="仿宋_GB2312" w:eastAsia="仿宋_GB2312" w:cs="宋体"/>
                <w:sz w:val="21"/>
                <w:szCs w:val="21"/>
                <w:lang w:eastAsia="zh-Hans"/>
              </w:rPr>
              <w:t>剥线钳剥去光伏电缆绝缘皮，保留线芯压线长度8-10mm</w:t>
            </w:r>
            <w:r>
              <w:rPr>
                <w:rFonts w:hint="eastAsia" w:ascii="仿宋_GB2312" w:eastAsia="仿宋_GB2312" w:cs="宋体"/>
                <w:sz w:val="21"/>
                <w:szCs w:val="21"/>
              </w:rPr>
              <w:t>。</w:t>
            </w:r>
          </w:p>
          <w:p>
            <w:pPr>
              <w:spacing w:line="360" w:lineRule="exact"/>
              <w:ind w:firstLine="420"/>
              <w:rPr>
                <w:rFonts w:ascii="仿宋_GB2312" w:eastAsia="仿宋_GB2312" w:cs="宋体"/>
                <w:sz w:val="21"/>
                <w:szCs w:val="21"/>
                <w:lang w:eastAsia="zh-Hans"/>
              </w:rPr>
            </w:pPr>
          </w:p>
        </w:tc>
        <w:tc>
          <w:tcPr>
            <w:tcW w:w="4587" w:type="dxa"/>
          </w:tcPr>
          <w:p>
            <w:pPr>
              <w:spacing w:line="360" w:lineRule="exact"/>
              <w:ind w:firstLine="420"/>
              <w:rPr>
                <w:rFonts w:ascii="仿宋_GB2312" w:eastAsia="仿宋_GB2312" w:cs="宋体"/>
                <w:sz w:val="21"/>
                <w:szCs w:val="21"/>
              </w:rPr>
            </w:pPr>
            <w:r>
              <w:rPr>
                <w:rFonts w:hint="eastAsia" w:ascii="仿宋_GB2312" w:eastAsia="仿宋_GB2312" w:cs="宋体"/>
                <w:sz w:val="21"/>
                <w:szCs w:val="21"/>
              </w:rPr>
              <w:t>金属端子</w:t>
            </w:r>
            <w:r>
              <w:rPr>
                <w:rFonts w:hint="eastAsia" w:ascii="仿宋_GB2312" w:eastAsia="仿宋_GB2312" w:cs="宋体"/>
                <w:sz w:val="21"/>
                <w:szCs w:val="21"/>
                <w:lang w:eastAsia="zh-Hans"/>
              </w:rPr>
              <w:t>公头和母头</w:t>
            </w:r>
            <w:r>
              <w:rPr>
                <w:rFonts w:hint="eastAsia" w:ascii="仿宋_GB2312" w:eastAsia="仿宋_GB2312" w:cs="宋体"/>
                <w:sz w:val="21"/>
                <w:szCs w:val="21"/>
              </w:rPr>
              <w:t>压线钳压紧</w:t>
            </w:r>
            <w:r>
              <w:rPr>
                <w:rFonts w:hint="eastAsia" w:ascii="仿宋_GB2312" w:eastAsia="仿宋_GB2312" w:cs="宋体"/>
                <w:sz w:val="21"/>
                <w:szCs w:val="21"/>
                <w:lang w:eastAsia="zh-Hans"/>
              </w:rPr>
              <w:t>后插入连接器，线芯和MC4连接器适当力度试拔不分离</w:t>
            </w:r>
            <w:r>
              <w:rPr>
                <w:rFonts w:hint="eastAsia" w:ascii="仿宋_GB2312" w:eastAsia="仿宋_GB2312" w:cs="宋体"/>
                <w:sz w:val="21"/>
                <w:szCs w:val="21"/>
              </w:rPr>
              <w:t>。</w:t>
            </w:r>
          </w:p>
          <w:p>
            <w:pPr>
              <w:spacing w:line="360" w:lineRule="exact"/>
              <w:ind w:firstLine="420"/>
              <w:rPr>
                <w:rFonts w:ascii="仿宋_GB2312" w:eastAsia="仿宋_GB2312" w:cs="宋体"/>
                <w:sz w:val="21"/>
                <w:szCs w:val="21"/>
                <w:lang w:eastAsia="zh-Hans"/>
              </w:rPr>
            </w:pPr>
            <w:r>
              <w:rPr>
                <w:rFonts w:hint="eastAsia" w:ascii="仿宋_GB2312" w:eastAsia="仿宋_GB2312" w:cs="宋体"/>
                <w:sz w:val="21"/>
                <w:szCs w:val="21"/>
                <w:lang w:eastAsia="zh-Hans"/>
              </w:rPr>
              <w:t>线芯拨开的绝缘层长度适中，锁紧螺母锁紧后不外露，适当力度无法旋开</w:t>
            </w:r>
            <w:r>
              <w:rPr>
                <w:rFonts w:hint="eastAsia" w:ascii="仿宋_GB2312" w:eastAsia="仿宋_GB2312"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ind w:firstLine="420"/>
              <w:jc w:val="left"/>
              <w:rPr>
                <w:rFonts w:ascii="仿宋_GB2312" w:eastAsia="仿宋_GB2312" w:cs="宋体"/>
                <w:sz w:val="21"/>
                <w:szCs w:val="21"/>
                <w:lang w:eastAsia="zh-Hans"/>
              </w:rPr>
            </w:pPr>
            <w:r>
              <w:rPr>
                <w:rFonts w:hint="eastAsia" w:ascii="仿宋_GB2312" w:eastAsia="仿宋_GB2312" w:cs="宋体"/>
                <w:sz w:val="21"/>
                <w:szCs w:val="21"/>
              </w:rPr>
              <w:t xml:space="preserve">      </w:t>
            </w:r>
            <w:r>
              <w:rPr>
                <w:rFonts w:hint="eastAsia" w:ascii="仿宋_GB2312" w:eastAsia="仿宋_GB2312" w:cs="宋体"/>
                <w:sz w:val="21"/>
                <w:szCs w:val="21"/>
              </w:rPr>
              <w:drawing>
                <wp:inline distT="0" distB="0" distL="0" distR="0">
                  <wp:extent cx="1790700" cy="850900"/>
                  <wp:effectExtent l="0" t="0" r="0" b="0"/>
                  <wp:docPr id="26" name="图片 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0700" cy="850900"/>
                          </a:xfrm>
                          <a:prstGeom prst="rect">
                            <a:avLst/>
                          </a:prstGeom>
                          <a:noFill/>
                          <a:ln>
                            <a:noFill/>
                          </a:ln>
                        </pic:spPr>
                      </pic:pic>
                    </a:graphicData>
                  </a:graphic>
                </wp:inline>
              </w:drawing>
            </w:r>
          </w:p>
        </w:tc>
        <w:tc>
          <w:tcPr>
            <w:tcW w:w="4587" w:type="dxa"/>
          </w:tcPr>
          <w:p>
            <w:pPr>
              <w:ind w:firstLine="420"/>
              <w:jc w:val="left"/>
              <w:rPr>
                <w:rFonts w:ascii="仿宋_GB2312" w:eastAsia="仿宋_GB2312" w:cs="宋体"/>
                <w:sz w:val="21"/>
                <w:szCs w:val="21"/>
                <w:lang w:eastAsia="zh-Hans"/>
              </w:rPr>
            </w:pPr>
            <w:r>
              <w:rPr>
                <w:rFonts w:hint="eastAsia" w:ascii="仿宋_GB2312" w:eastAsia="仿宋_GB2312" w:cs="宋体"/>
                <w:sz w:val="21"/>
                <w:szCs w:val="21"/>
              </w:rPr>
              <w:t xml:space="preserve">        </w:t>
            </w:r>
            <w:r>
              <w:rPr>
                <w:rFonts w:hint="eastAsia" w:ascii="仿宋_GB2312" w:eastAsia="仿宋_GB2312" w:cs="宋体"/>
                <w:sz w:val="21"/>
                <w:szCs w:val="21"/>
              </w:rPr>
              <w:drawing>
                <wp:inline distT="0" distB="0" distL="0" distR="0">
                  <wp:extent cx="1651000" cy="8572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51000" cy="857250"/>
                          </a:xfrm>
                          <a:prstGeom prst="rect">
                            <a:avLst/>
                          </a:prstGeom>
                          <a:noFill/>
                          <a:ln>
                            <a:noFill/>
                          </a:ln>
                        </pic:spPr>
                      </pic:pic>
                    </a:graphicData>
                  </a:graphic>
                </wp:inline>
              </w:drawing>
            </w:r>
          </w:p>
        </w:tc>
      </w:tr>
    </w:tbl>
    <w:p>
      <w:pPr>
        <w:numPr>
          <w:ilvl w:val="0"/>
          <w:numId w:val="10"/>
        </w:numPr>
        <w:spacing w:line="560" w:lineRule="exact"/>
        <w:ind w:firstLine="482" w:firstLineChars="0"/>
        <w:outlineLvl w:val="3"/>
        <w:rPr>
          <w:rFonts w:ascii="仿宋_GB2312" w:eastAsia="仿宋_GB2312" w:cs="宋体"/>
          <w:b/>
          <w:szCs w:val="24"/>
        </w:rPr>
      </w:pPr>
      <w:r>
        <w:rPr>
          <w:rFonts w:hint="eastAsia" w:ascii="仿宋_GB2312" w:eastAsia="仿宋_GB2312" w:cs="宋体"/>
          <w:b/>
          <w:szCs w:val="24"/>
        </w:rPr>
        <w:t xml:space="preserve"> 图纸深化</w:t>
      </w:r>
    </w:p>
    <w:p>
      <w:pPr>
        <w:autoSpaceDE w:val="0"/>
        <w:autoSpaceDN w:val="0"/>
        <w:adjustRightInd w:val="0"/>
        <w:snapToGrid w:val="0"/>
        <w:ind w:firstLine="480"/>
        <w:jc w:val="left"/>
        <w:rPr>
          <w:rFonts w:ascii="仿宋_GB2312" w:eastAsia="仿宋_GB2312" w:cs="宋体"/>
          <w:bCs/>
          <w:szCs w:val="24"/>
        </w:rPr>
      </w:pPr>
      <w:r>
        <w:rPr>
          <w:rFonts w:hint="eastAsia" w:ascii="仿宋_GB2312" w:eastAsia="仿宋_GB2312" w:cs="宋体"/>
          <w:szCs w:val="24"/>
        </w:rPr>
        <w:t xml:space="preserve"> 在施工过程中，根据绘图规范、工程规范、系统功能要求核对施工图纸，在错误以及需要优化的位置使用更替符号进行标注，标注</w:t>
      </w:r>
      <w:r>
        <w:rPr>
          <w:rFonts w:hint="eastAsia" w:ascii="仿宋_GB2312" w:eastAsia="仿宋_GB2312" w:cs="宋体"/>
          <w:bCs/>
          <w:szCs w:val="24"/>
        </w:rPr>
        <w:t>符号含义与示例说明如下表3.2.2。</w:t>
      </w:r>
    </w:p>
    <w:p>
      <w:pPr>
        <w:autoSpaceDE w:val="0"/>
        <w:autoSpaceDN w:val="0"/>
        <w:adjustRightInd w:val="0"/>
        <w:snapToGrid w:val="0"/>
        <w:ind w:firstLine="482"/>
        <w:jc w:val="center"/>
        <w:rPr>
          <w:rFonts w:ascii="仿宋_GB2312" w:eastAsia="仿宋_GB2312" w:cs="宋体"/>
          <w:b/>
          <w:bCs/>
          <w:szCs w:val="21"/>
        </w:rPr>
      </w:pPr>
      <w:r>
        <w:rPr>
          <w:rFonts w:hint="eastAsia" w:ascii="仿宋_GB2312" w:eastAsia="仿宋_GB2312" w:cs="宋体"/>
          <w:b/>
          <w:bCs/>
          <w:szCs w:val="21"/>
        </w:rPr>
        <w:t>表3.2.2 符号含义与示例说明</w:t>
      </w:r>
    </w:p>
    <w:tbl>
      <w:tblPr>
        <w:tblStyle w:val="1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3015"/>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tcPr>
          <w:p>
            <w:pPr>
              <w:pStyle w:val="38"/>
              <w:ind w:firstLine="0"/>
              <w:jc w:val="center"/>
              <w:rPr>
                <w:rFonts w:ascii="仿宋_GB2312" w:hAnsi="Times New Roman" w:eastAsia="仿宋_GB2312" w:cs="宋体"/>
                <w:b/>
                <w:bCs/>
                <w:color w:val="auto"/>
                <w:sz w:val="21"/>
                <w:szCs w:val="21"/>
                <w:lang w:val="en-US" w:eastAsia="zh-CN"/>
              </w:rPr>
            </w:pPr>
            <w:r>
              <w:rPr>
                <w:rFonts w:hint="eastAsia" w:ascii="仿宋_GB2312" w:hAnsi="Times New Roman" w:eastAsia="仿宋_GB2312" w:cs="宋体"/>
                <w:b/>
                <w:bCs/>
                <w:color w:val="auto"/>
                <w:sz w:val="21"/>
                <w:szCs w:val="21"/>
                <w:lang w:val="en-US" w:eastAsia="zh-CN"/>
              </w:rPr>
              <w:t>符号</w:t>
            </w:r>
          </w:p>
        </w:tc>
        <w:tc>
          <w:tcPr>
            <w:tcW w:w="3015" w:type="dxa"/>
          </w:tcPr>
          <w:p>
            <w:pPr>
              <w:pStyle w:val="38"/>
              <w:ind w:firstLine="0"/>
              <w:jc w:val="center"/>
              <w:rPr>
                <w:rFonts w:ascii="仿宋_GB2312" w:hAnsi="Times New Roman" w:eastAsia="仿宋_GB2312" w:cs="宋体"/>
                <w:b/>
                <w:bCs/>
                <w:color w:val="auto"/>
                <w:sz w:val="21"/>
                <w:szCs w:val="21"/>
                <w:lang w:eastAsia="zh-CN"/>
              </w:rPr>
            </w:pPr>
            <w:r>
              <w:rPr>
                <w:rFonts w:hint="eastAsia" w:ascii="仿宋_GB2312" w:hAnsi="Times New Roman" w:eastAsia="仿宋_GB2312" w:cs="宋体"/>
                <w:b/>
                <w:bCs/>
                <w:color w:val="auto"/>
                <w:sz w:val="21"/>
                <w:szCs w:val="21"/>
                <w:lang w:val="en-US" w:eastAsia="zh-CN"/>
              </w:rPr>
              <w:t>符号描述</w:t>
            </w:r>
          </w:p>
        </w:tc>
        <w:tc>
          <w:tcPr>
            <w:tcW w:w="3668" w:type="dxa"/>
          </w:tcPr>
          <w:p>
            <w:pPr>
              <w:pStyle w:val="38"/>
              <w:ind w:firstLine="0"/>
              <w:jc w:val="center"/>
              <w:rPr>
                <w:rFonts w:ascii="仿宋_GB2312" w:hAnsi="Times New Roman" w:eastAsia="仿宋_GB2312" w:cs="宋体"/>
                <w:b/>
                <w:bCs/>
                <w:color w:val="auto"/>
                <w:sz w:val="21"/>
                <w:szCs w:val="21"/>
                <w:lang w:eastAsia="zh-CN"/>
              </w:rPr>
            </w:pPr>
            <w:r>
              <w:rPr>
                <w:rFonts w:hint="eastAsia" w:ascii="仿宋_GB2312" w:hAnsi="Times New Roman" w:eastAsia="仿宋_GB2312" w:cs="宋体"/>
                <w:b/>
                <w:bCs/>
                <w:color w:val="auto"/>
                <w:sz w:val="21"/>
                <w:szCs w:val="21"/>
                <w:lang w:val="en-US"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2038" w:type="dxa"/>
            <w:vMerge w:val="restart"/>
            <w:vAlign w:val="center"/>
          </w:tcPr>
          <w:p>
            <w:pPr>
              <w:ind w:firstLine="0" w:firstLineChars="0"/>
              <w:rPr>
                <w:rFonts w:hint="eastAsia"/>
              </w:rPr>
            </w:pPr>
          </w:p>
          <w:p>
            <w:pPr>
              <w:ind w:left="480" w:firstLine="0" w:firstLineChars="0"/>
              <w:rPr>
                <w:rFonts w:hint="eastAsia"/>
              </w:rPr>
            </w:pPr>
            <w:r>
              <w:pict>
                <v:shape id="_x0000_s1030" o:spid="_x0000_s1030" o:spt="75" type="#_x0000_t75" style="position:absolute;left:0pt;margin-left:19.25pt;margin-top:12.4pt;height:41pt;width:42.5pt;mso-wrap-distance-bottom:0pt;mso-wrap-distance-left:9pt;mso-wrap-distance-right:9pt;mso-wrap-distance-top:0pt;z-index:251681792;mso-width-relative:page;mso-height-relative:page;" o:ole="t" filled="f" o:preferrelative="t" stroked="f" coordsize="21600,21600">
                  <v:path/>
                  <v:fill on="f" focussize="0,0"/>
                  <v:stroke on="f" joinstyle="miter"/>
                  <v:imagedata r:id="rId32" o:title=""/>
                  <o:lock v:ext="edit" aspectratio="t"/>
                  <w10:wrap type="square"/>
                </v:shape>
                <o:OLEObject Type="Embed" ProgID="PBrush" ShapeID="_x0000_s1030" DrawAspect="Content" ObjectID="_1468075727" r:id="rId31">
                  <o:LockedField>false</o:LockedField>
                </o:OLEObject>
              </w:pict>
            </w:r>
          </w:p>
          <w:p>
            <w:pPr>
              <w:ind w:left="480" w:firstLine="0" w:firstLineChars="0"/>
            </w:pPr>
          </w:p>
          <w:p>
            <w:pPr>
              <w:pStyle w:val="38"/>
              <w:jc w:val="center"/>
              <w:rPr>
                <w:rFonts w:ascii="仿宋_GB2312" w:hAnsi="Times New Roman" w:eastAsia="仿宋_GB2312" w:cs="宋体"/>
                <w:color w:val="auto"/>
                <w:sz w:val="21"/>
                <w:szCs w:val="21"/>
                <w:lang w:val="en-US" w:eastAsia="zh-CN"/>
              </w:rPr>
            </w:pPr>
          </w:p>
        </w:tc>
        <w:tc>
          <w:tcPr>
            <w:tcW w:w="3015" w:type="dxa"/>
            <w:vAlign w:val="center"/>
          </w:tcPr>
          <w:p>
            <w:pPr>
              <w:pStyle w:val="38"/>
              <w:ind w:firstLine="0"/>
              <w:jc w:val="center"/>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eastAsia="zh-CN"/>
              </w:rPr>
              <w:t>线路开路</w:t>
            </w:r>
          </w:p>
        </w:tc>
        <w:tc>
          <w:tcPr>
            <w:tcW w:w="3668" w:type="dxa"/>
          </w:tcPr>
          <w:p>
            <w:pPr>
              <w:pStyle w:val="38"/>
              <w:ind w:firstLine="420"/>
              <w:jc w:val="left"/>
              <w:rPr>
                <w:rFonts w:ascii="仿宋_GB2312" w:hAnsi="Times New Roman" w:eastAsia="仿宋_GB2312" w:cs="宋体"/>
                <w:color w:val="auto"/>
                <w:sz w:val="21"/>
                <w:szCs w:val="21"/>
                <w:lang w:eastAsia="zh-CN"/>
              </w:rPr>
            </w:pPr>
            <w:r>
              <w:rPr>
                <w:rFonts w:hint="eastAsia" w:ascii="仿宋_GB2312" w:hAnsi="Times New Roman" w:eastAsia="仿宋_GB2312" w:cs="宋体"/>
                <w:color w:val="auto"/>
                <w:sz w:val="21"/>
                <w:szCs w:val="21"/>
                <w:lang w:val="en-US" w:eastAsia="zh-CN"/>
              </w:rPr>
              <w:drawing>
                <wp:anchor distT="0" distB="0" distL="114300" distR="114300" simplePos="0" relativeHeight="251666432" behindDoc="1" locked="0" layoutInCell="1" allowOverlap="1">
                  <wp:simplePos x="0" y="0"/>
                  <wp:positionH relativeFrom="column">
                    <wp:posOffset>564515</wp:posOffset>
                  </wp:positionH>
                  <wp:positionV relativeFrom="paragraph">
                    <wp:posOffset>26035</wp:posOffset>
                  </wp:positionV>
                  <wp:extent cx="1022350" cy="1365250"/>
                  <wp:effectExtent l="0" t="0" r="6350" b="6350"/>
                  <wp:wrapTight wrapText="bothSides">
                    <wp:wrapPolygon>
                      <wp:start x="0" y="0"/>
                      <wp:lineTo x="0" y="21399"/>
                      <wp:lineTo x="21332" y="21399"/>
                      <wp:lineTo x="21332" y="0"/>
                      <wp:lineTo x="0" y="0"/>
                    </wp:wrapPolygon>
                  </wp:wrapTight>
                  <wp:docPr id="21" name="图片 21" descr="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1212"/>
                          <pic:cNvPicPr>
                            <a:picLocks noChangeAspect="1" noChangeArrowheads="1"/>
                          </pic:cNvPicPr>
                        </pic:nvPicPr>
                        <pic:blipFill>
                          <a:blip r:embed="rId33" cstate="print">
                            <a:extLst>
                              <a:ext uri="{28A0092B-C50C-407E-A947-70E740481C1C}">
                                <a14:useLocalDpi xmlns:a14="http://schemas.microsoft.com/office/drawing/2010/main" val="0"/>
                              </a:ext>
                            </a:extLst>
                          </a:blip>
                          <a:srcRect r="46658" b="1913"/>
                          <a:stretch>
                            <a:fillRect/>
                          </a:stretch>
                        </pic:blipFill>
                        <pic:spPr>
                          <a:xfrm>
                            <a:off x="0" y="0"/>
                            <a:ext cx="1022350" cy="1365250"/>
                          </a:xfrm>
                          <a:prstGeom prst="rect">
                            <a:avLst/>
                          </a:prstGeom>
                          <a:noFill/>
                          <a:ln>
                            <a:noFill/>
                          </a:ln>
                        </pic:spPr>
                      </pic:pic>
                    </a:graphicData>
                  </a:graphic>
                </wp:anchor>
              </w:drawing>
            </w:r>
            <w:r>
              <w:rPr>
                <w:rFonts w:hint="eastAsia" w:ascii="仿宋_GB2312" w:hAnsi="Times New Roman" w:eastAsia="仿宋_GB2312"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Merge w:val="continue"/>
          </w:tcPr>
          <w:p>
            <w:pPr>
              <w:pStyle w:val="38"/>
              <w:ind w:firstLine="420"/>
              <w:jc w:val="left"/>
              <w:rPr>
                <w:rFonts w:ascii="仿宋_GB2312" w:hAnsi="Times New Roman" w:eastAsia="仿宋_GB2312" w:cs="宋体"/>
                <w:color w:val="auto"/>
                <w:sz w:val="21"/>
                <w:szCs w:val="21"/>
              </w:rPr>
            </w:pPr>
          </w:p>
        </w:tc>
        <w:tc>
          <w:tcPr>
            <w:tcW w:w="3015" w:type="dxa"/>
            <w:vAlign w:val="center"/>
          </w:tcPr>
          <w:p>
            <w:pPr>
              <w:pStyle w:val="38"/>
              <w:ind w:firstLine="420"/>
              <w:jc w:val="center"/>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eastAsia="zh-CN"/>
              </w:rPr>
              <w:t>元器件开路</w:t>
            </w:r>
          </w:p>
        </w:tc>
        <w:tc>
          <w:tcPr>
            <w:tcW w:w="3668" w:type="dxa"/>
          </w:tcPr>
          <w:p>
            <w:pPr>
              <w:pStyle w:val="38"/>
              <w:ind w:firstLine="420"/>
              <w:jc w:val="left"/>
              <w:rPr>
                <w:rFonts w:ascii="仿宋_GB2312" w:hAnsi="Times New Roman" w:eastAsia="仿宋_GB2312" w:cs="宋体"/>
                <w:color w:val="auto"/>
                <w:sz w:val="21"/>
                <w:szCs w:val="21"/>
                <w:lang w:eastAsia="zh-CN"/>
              </w:rPr>
            </w:pPr>
            <w:r>
              <w:rPr>
                <w:rFonts w:hint="eastAsia" w:ascii="仿宋_GB2312" w:hAnsi="Times New Roman" w:eastAsia="仿宋_GB2312" w:cs="宋体"/>
                <w:color w:val="auto"/>
                <w:sz w:val="21"/>
                <w:szCs w:val="21"/>
                <w:lang w:val="en-US" w:eastAsia="zh-CN"/>
              </w:rPr>
              <w:drawing>
                <wp:anchor distT="0" distB="0" distL="114300" distR="114300" simplePos="0" relativeHeight="251665408" behindDoc="1" locked="0" layoutInCell="1" allowOverlap="1">
                  <wp:simplePos x="0" y="0"/>
                  <wp:positionH relativeFrom="column">
                    <wp:posOffset>583565</wp:posOffset>
                  </wp:positionH>
                  <wp:positionV relativeFrom="paragraph">
                    <wp:posOffset>-139700</wp:posOffset>
                  </wp:positionV>
                  <wp:extent cx="984250" cy="1352550"/>
                  <wp:effectExtent l="0" t="0" r="6350" b="0"/>
                  <wp:wrapTight wrapText="bothSides">
                    <wp:wrapPolygon>
                      <wp:start x="0" y="0"/>
                      <wp:lineTo x="0" y="21296"/>
                      <wp:lineTo x="21321" y="21296"/>
                      <wp:lineTo x="21321" y="0"/>
                      <wp:lineTo x="0" y="0"/>
                    </wp:wrapPolygon>
                  </wp:wrapTight>
                  <wp:docPr id="20" name="图片 20" descr="1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2432"/>
                          <pic:cNvPicPr>
                            <a:picLocks noChangeAspect="1" noChangeArrowheads="1"/>
                          </pic:cNvPicPr>
                        </pic:nvPicPr>
                        <pic:blipFill>
                          <a:blip r:embed="rId34" cstate="print">
                            <a:extLst>
                              <a:ext uri="{28A0092B-C50C-407E-A947-70E740481C1C}">
                                <a14:useLocalDpi xmlns:a14="http://schemas.microsoft.com/office/drawing/2010/main" val="0"/>
                              </a:ext>
                            </a:extLst>
                          </a:blip>
                          <a:srcRect l="48631" b="2652"/>
                          <a:stretch>
                            <a:fillRect/>
                          </a:stretch>
                        </pic:blipFill>
                        <pic:spPr>
                          <a:xfrm>
                            <a:off x="0" y="0"/>
                            <a:ext cx="984250" cy="1352550"/>
                          </a:xfrm>
                          <a:prstGeom prst="rect">
                            <a:avLst/>
                          </a:prstGeom>
                          <a:noFill/>
                          <a:ln>
                            <a:noFill/>
                          </a:ln>
                        </pic:spPr>
                      </pic:pic>
                    </a:graphicData>
                  </a:graphic>
                </wp:anchor>
              </w:drawing>
            </w:r>
            <w:r>
              <w:rPr>
                <w:rFonts w:hint="eastAsia" w:ascii="仿宋_GB2312" w:hAnsi="Times New Roman" w:eastAsia="仿宋_GB2312"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Merge w:val="restart"/>
          </w:tcPr>
          <w:p>
            <w:pPr>
              <w:pStyle w:val="38"/>
              <w:jc w:val="left"/>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 xml:space="preserve">  </w:t>
            </w:r>
          </w:p>
          <w:p>
            <w:pPr>
              <w:pStyle w:val="38"/>
              <w:jc w:val="left"/>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drawing>
                <wp:anchor distT="0" distB="0" distL="114300" distR="114300" simplePos="0" relativeHeight="251662336" behindDoc="0" locked="0" layoutInCell="1" allowOverlap="1">
                  <wp:simplePos x="0" y="0"/>
                  <wp:positionH relativeFrom="column">
                    <wp:posOffset>93980</wp:posOffset>
                  </wp:positionH>
                  <wp:positionV relativeFrom="paragraph">
                    <wp:posOffset>533400</wp:posOffset>
                  </wp:positionV>
                  <wp:extent cx="1136650" cy="1041400"/>
                  <wp:effectExtent l="0" t="0" r="6350" b="635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36650" cy="1041400"/>
                          </a:xfrm>
                          <a:prstGeom prst="rect">
                            <a:avLst/>
                          </a:prstGeom>
                          <a:noFill/>
                          <a:ln>
                            <a:noFill/>
                          </a:ln>
                        </pic:spPr>
                      </pic:pic>
                    </a:graphicData>
                  </a:graphic>
                </wp:anchor>
              </w:drawing>
            </w:r>
          </w:p>
          <w:p>
            <w:pPr>
              <w:pStyle w:val="38"/>
              <w:jc w:val="left"/>
              <w:rPr>
                <w:rFonts w:ascii="仿宋_GB2312" w:hAnsi="Times New Roman" w:eastAsia="仿宋_GB2312" w:cs="宋体"/>
                <w:color w:val="auto"/>
                <w:lang w:val="en-US" w:eastAsia="zh-CN"/>
              </w:rPr>
            </w:pPr>
          </w:p>
          <w:p>
            <w:pPr>
              <w:pStyle w:val="38"/>
              <w:jc w:val="left"/>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lang w:val="en-US" w:eastAsia="zh-CN"/>
              </w:rPr>
              <w:t xml:space="preserve">  </w:t>
            </w:r>
          </w:p>
        </w:tc>
        <w:tc>
          <w:tcPr>
            <w:tcW w:w="3015" w:type="dxa"/>
            <w:vAlign w:val="center"/>
          </w:tcPr>
          <w:p>
            <w:pPr>
              <w:pStyle w:val="38"/>
              <w:ind w:firstLine="0"/>
              <w:jc w:val="center"/>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eastAsia="zh-CN"/>
              </w:rPr>
              <w:t>线路短接</w:t>
            </w:r>
          </w:p>
        </w:tc>
        <w:tc>
          <w:tcPr>
            <w:tcW w:w="3668" w:type="dxa"/>
          </w:tcPr>
          <w:p>
            <w:pPr>
              <w:pStyle w:val="38"/>
              <w:ind w:firstLine="420"/>
              <w:jc w:val="left"/>
              <w:rPr>
                <w:rFonts w:ascii="仿宋_GB2312" w:hAnsi="Times New Roman" w:eastAsia="仿宋_GB2312" w:cs="宋体"/>
                <w:color w:val="auto"/>
                <w:sz w:val="21"/>
                <w:szCs w:val="21"/>
                <w:lang w:eastAsia="zh-CN"/>
              </w:rPr>
            </w:pPr>
            <w:r>
              <w:rPr>
                <w:rFonts w:hint="eastAsia" w:ascii="仿宋_GB2312" w:hAnsi="Times New Roman" w:eastAsia="仿宋_GB2312" w:cs="宋体"/>
                <w:color w:val="auto"/>
                <w:sz w:val="21"/>
                <w:szCs w:val="21"/>
                <w:lang w:val="en-US" w:eastAsia="zh-CN"/>
              </w:rPr>
              <w:drawing>
                <wp:inline distT="0" distB="0" distL="0" distR="0">
                  <wp:extent cx="1346200" cy="1409700"/>
                  <wp:effectExtent l="0" t="0" r="0" b="0"/>
                  <wp:docPr id="17" name="图片 17" descr="1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4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346200" cy="1409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Merge w:val="continue"/>
          </w:tcPr>
          <w:p>
            <w:pPr>
              <w:pStyle w:val="38"/>
              <w:ind w:firstLine="420"/>
              <w:jc w:val="left"/>
              <w:rPr>
                <w:rFonts w:ascii="仿宋_GB2312" w:hAnsi="Times New Roman" w:eastAsia="仿宋_GB2312" w:cs="宋体"/>
                <w:color w:val="auto"/>
                <w:sz w:val="21"/>
                <w:szCs w:val="21"/>
              </w:rPr>
            </w:pPr>
          </w:p>
        </w:tc>
        <w:tc>
          <w:tcPr>
            <w:tcW w:w="3015" w:type="dxa"/>
            <w:vAlign w:val="center"/>
          </w:tcPr>
          <w:p>
            <w:pPr>
              <w:pStyle w:val="38"/>
              <w:ind w:firstLine="0"/>
              <w:jc w:val="center"/>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eastAsia="zh-CN"/>
              </w:rPr>
              <w:t>元器件短接</w:t>
            </w:r>
          </w:p>
        </w:tc>
        <w:tc>
          <w:tcPr>
            <w:tcW w:w="3668" w:type="dxa"/>
          </w:tcPr>
          <w:p>
            <w:pPr>
              <w:pStyle w:val="38"/>
              <w:ind w:firstLine="420"/>
              <w:jc w:val="left"/>
              <w:rPr>
                <w:rFonts w:ascii="仿宋_GB2312" w:hAnsi="Times New Roman" w:eastAsia="仿宋_GB2312" w:cs="宋体"/>
                <w:color w:val="auto"/>
                <w:sz w:val="21"/>
                <w:szCs w:val="21"/>
                <w:lang w:eastAsia="zh-CN"/>
              </w:rPr>
            </w:pPr>
            <w:r>
              <w:rPr>
                <w:rFonts w:hint="eastAsia" w:ascii="仿宋_GB2312" w:hAnsi="Times New Roman" w:eastAsia="仿宋_GB2312" w:cs="宋体"/>
                <w:color w:val="auto"/>
                <w:sz w:val="21"/>
                <w:szCs w:val="21"/>
                <w:lang w:val="en-US" w:eastAsia="zh-CN"/>
              </w:rPr>
              <w:drawing>
                <wp:inline distT="0" distB="0" distL="0" distR="0">
                  <wp:extent cx="1346200" cy="1409700"/>
                  <wp:effectExtent l="0" t="0" r="0" b="0"/>
                  <wp:docPr id="16" name="图片 16" descr="5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46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346200" cy="1409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tcPr>
          <w:p>
            <w:pPr>
              <w:pStyle w:val="38"/>
              <w:jc w:val="left"/>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lang w:val="en-US" w:eastAsia="zh-CN"/>
              </w:rPr>
              <w:drawing>
                <wp:anchor distT="0" distB="0" distL="114300" distR="114300" simplePos="0" relativeHeight="251660288" behindDoc="0" locked="0" layoutInCell="1" allowOverlap="1">
                  <wp:simplePos x="0" y="0"/>
                  <wp:positionH relativeFrom="column">
                    <wp:posOffset>195580</wp:posOffset>
                  </wp:positionH>
                  <wp:positionV relativeFrom="paragraph">
                    <wp:posOffset>353060</wp:posOffset>
                  </wp:positionV>
                  <wp:extent cx="882650" cy="6858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82650" cy="685800"/>
                          </a:xfrm>
                          <a:prstGeom prst="rect">
                            <a:avLst/>
                          </a:prstGeom>
                          <a:noFill/>
                          <a:ln>
                            <a:noFill/>
                          </a:ln>
                        </pic:spPr>
                      </pic:pic>
                    </a:graphicData>
                  </a:graphic>
                </wp:anchor>
              </w:drawing>
            </w:r>
            <w:r>
              <w:rPr>
                <w:rFonts w:hint="eastAsia" w:ascii="仿宋_GB2312" w:hAnsi="Times New Roman" w:eastAsia="仿宋_GB2312" w:cs="宋体"/>
                <w:color w:val="auto"/>
                <w:lang w:val="en-US" w:eastAsia="zh-CN"/>
              </w:rPr>
              <w:t xml:space="preserve">    </w:t>
            </w:r>
          </w:p>
        </w:tc>
        <w:tc>
          <w:tcPr>
            <w:tcW w:w="3015" w:type="dxa"/>
            <w:vAlign w:val="center"/>
          </w:tcPr>
          <w:p>
            <w:pPr>
              <w:pStyle w:val="38"/>
              <w:ind w:firstLine="0"/>
              <w:jc w:val="center"/>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eastAsia="zh-CN"/>
              </w:rPr>
              <w:t>元器件用错</w:t>
            </w:r>
          </w:p>
        </w:tc>
        <w:tc>
          <w:tcPr>
            <w:tcW w:w="3668" w:type="dxa"/>
          </w:tcPr>
          <w:p>
            <w:pPr>
              <w:pStyle w:val="38"/>
              <w:ind w:firstLine="420"/>
              <w:jc w:val="left"/>
              <w:rPr>
                <w:rFonts w:ascii="仿宋_GB2312" w:hAnsi="Times New Roman" w:eastAsia="仿宋_GB2312" w:cs="宋体"/>
                <w:color w:val="auto"/>
                <w:sz w:val="21"/>
                <w:szCs w:val="21"/>
                <w:lang w:eastAsia="zh-CN"/>
              </w:rPr>
            </w:pPr>
            <w:r>
              <w:rPr>
                <w:rFonts w:hint="eastAsia" w:ascii="仿宋_GB2312" w:hAnsi="Times New Roman" w:eastAsia="仿宋_GB2312" w:cs="宋体"/>
                <w:color w:val="auto"/>
                <w:sz w:val="21"/>
                <w:szCs w:val="21"/>
                <w:lang w:val="en-US" w:eastAsia="zh-CN"/>
              </w:rPr>
              <w:drawing>
                <wp:anchor distT="0" distB="0" distL="114300" distR="114300" simplePos="0" relativeHeight="251670528" behindDoc="1" locked="0" layoutInCell="1" allowOverlap="1">
                  <wp:simplePos x="0" y="0"/>
                  <wp:positionH relativeFrom="column">
                    <wp:posOffset>481965</wp:posOffset>
                  </wp:positionH>
                  <wp:positionV relativeFrom="paragraph">
                    <wp:posOffset>123190</wp:posOffset>
                  </wp:positionV>
                  <wp:extent cx="1073150" cy="1136650"/>
                  <wp:effectExtent l="0" t="0" r="0" b="6350"/>
                  <wp:wrapTight wrapText="bothSides">
                    <wp:wrapPolygon>
                      <wp:start x="0" y="0"/>
                      <wp:lineTo x="0" y="21359"/>
                      <wp:lineTo x="21089" y="21359"/>
                      <wp:lineTo x="21089" y="0"/>
                      <wp:lineTo x="0" y="0"/>
                    </wp:wrapPolygon>
                  </wp:wrapTight>
                  <wp:docPr id="6" name="图片 6"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73150" cy="1136650"/>
                          </a:xfrm>
                          <a:prstGeom prst="rect">
                            <a:avLst/>
                          </a:prstGeom>
                          <a:noFill/>
                          <a:ln>
                            <a:noFill/>
                          </a:ln>
                        </pic:spPr>
                      </pic:pic>
                    </a:graphicData>
                  </a:graphic>
                </wp:anchor>
              </w:drawing>
            </w:r>
            <w:r>
              <w:rPr>
                <w:rFonts w:hint="eastAsia" w:ascii="仿宋_GB2312" w:hAnsi="Times New Roman" w:eastAsia="仿宋_GB2312" w:cs="宋体"/>
                <w:color w:val="auto"/>
                <w:sz w:val="21"/>
                <w:szCs w:val="21"/>
                <w:lang w:val="en-US" w:eastAsia="zh-CN"/>
              </w:rPr>
              <w:t xml:space="preserve">   </w:t>
            </w:r>
          </w:p>
        </w:tc>
      </w:tr>
    </w:tbl>
    <w:p>
      <w:pPr>
        <w:ind w:firstLine="480"/>
        <w:jc w:val="left"/>
        <w:rPr>
          <w:rFonts w:ascii="仿宋_GB2312" w:eastAsia="仿宋_GB2312" w:cs="宋体"/>
          <w:szCs w:val="21"/>
          <w:lang w:eastAsia="zh-Hans"/>
        </w:rPr>
      </w:pPr>
    </w:p>
    <w:p>
      <w:pPr>
        <w:pStyle w:val="4"/>
        <w:spacing w:before="0" w:after="0" w:line="560" w:lineRule="exact"/>
        <w:ind w:firstLineChars="0"/>
        <w:rPr>
          <w:rFonts w:ascii="仿宋_GB2312" w:eastAsia="仿宋_GB2312" w:cs="宋体"/>
          <w:sz w:val="24"/>
          <w:szCs w:val="24"/>
          <w:lang w:val="zh-CN"/>
        </w:rPr>
      </w:pPr>
      <w:r>
        <w:rPr>
          <w:rFonts w:hint="eastAsia" w:ascii="仿宋_GB2312" w:eastAsia="仿宋_GB2312" w:cs="宋体"/>
          <w:sz w:val="24"/>
          <w:szCs w:val="24"/>
        </w:rPr>
        <w:t>（三）工程项目阶段性验收</w:t>
      </w:r>
      <w:r>
        <w:rPr>
          <w:rFonts w:hint="eastAsia" w:ascii="仿宋_GB2312" w:eastAsia="仿宋_GB2312" w:cs="宋体"/>
          <w:sz w:val="24"/>
          <w:szCs w:val="24"/>
          <w:lang w:val="zh-CN"/>
        </w:rPr>
        <w:t>（</w:t>
      </w:r>
      <w:r>
        <w:rPr>
          <w:rFonts w:ascii="仿宋_GB2312" w:eastAsia="仿宋_GB2312" w:cs="宋体"/>
          <w:sz w:val="24"/>
          <w:szCs w:val="24"/>
        </w:rPr>
        <w:t>5</w:t>
      </w:r>
      <w:r>
        <w:rPr>
          <w:rFonts w:hint="eastAsia" w:ascii="仿宋_GB2312" w:eastAsia="仿宋_GB2312" w:cs="宋体"/>
          <w:sz w:val="24"/>
          <w:szCs w:val="24"/>
          <w:lang w:val="zh-CN"/>
        </w:rPr>
        <w:t>分）</w:t>
      </w:r>
    </w:p>
    <w:p>
      <w:pPr>
        <w:ind w:firstLine="480"/>
        <w:rPr>
          <w:rFonts w:ascii="仿宋_GB2312" w:eastAsia="仿宋_GB2312" w:cs="宋体"/>
          <w:szCs w:val="24"/>
        </w:rPr>
      </w:pPr>
      <w:r>
        <w:rPr>
          <w:rFonts w:hint="eastAsia" w:ascii="仿宋_GB2312" w:eastAsia="仿宋_GB2312" w:cs="宋体"/>
          <w:szCs w:val="24"/>
        </w:rPr>
        <w:t>遵照用电操作规范对已完成接线的设备进行检测及调试。</w:t>
      </w:r>
    </w:p>
    <w:p>
      <w:pPr>
        <w:numPr>
          <w:ilvl w:val="0"/>
          <w:numId w:val="11"/>
        </w:numPr>
        <w:ind w:firstLine="480"/>
        <w:rPr>
          <w:rFonts w:ascii="仿宋_GB2312" w:eastAsia="仿宋_GB2312" w:cs="宋体"/>
          <w:szCs w:val="24"/>
        </w:rPr>
      </w:pPr>
      <w:r>
        <w:rPr>
          <w:rFonts w:hint="eastAsia" w:ascii="仿宋_GB2312" w:eastAsia="仿宋_GB2312" w:cs="宋体"/>
          <w:szCs w:val="24"/>
        </w:rPr>
        <w:t>上电前检测</w:t>
      </w:r>
    </w:p>
    <w:p>
      <w:pPr>
        <w:ind w:firstLine="480"/>
        <w:rPr>
          <w:rFonts w:ascii="仿宋_GB2312" w:eastAsia="仿宋_GB2312" w:cs="宋体"/>
          <w:szCs w:val="24"/>
        </w:rPr>
      </w:pPr>
      <w:r>
        <w:rPr>
          <w:rFonts w:hint="eastAsia" w:ascii="仿宋_GB2312" w:eastAsia="仿宋_GB2312" w:cs="宋体"/>
          <w:szCs w:val="24"/>
        </w:rPr>
        <w:t>在分布式光伏系统第一次上电前，使用钳形表对已完成接线的线路进行检测，确保上电安全；并按规范要求逐级上电检测保证上电安全，根据要求把检测结果填入竞赛现场下发的《上电前检测表》。</w:t>
      </w:r>
    </w:p>
    <w:p>
      <w:pPr>
        <w:numPr>
          <w:ilvl w:val="0"/>
          <w:numId w:val="11"/>
        </w:numPr>
        <w:ind w:firstLine="480"/>
        <w:rPr>
          <w:rFonts w:ascii="仿宋_GB2312" w:eastAsia="仿宋_GB2312" w:cs="宋体"/>
          <w:szCs w:val="24"/>
        </w:rPr>
      </w:pPr>
      <w:r>
        <w:rPr>
          <w:rFonts w:hint="eastAsia" w:ascii="仿宋_GB2312" w:eastAsia="仿宋_GB2312" w:cs="宋体"/>
          <w:szCs w:val="24"/>
        </w:rPr>
        <w:t>工程项目阶段性验收</w:t>
      </w:r>
    </w:p>
    <w:p>
      <w:pPr>
        <w:ind w:firstLine="480"/>
        <w:rPr>
          <w:rFonts w:ascii="仿宋_GB2312" w:eastAsia="仿宋_GB2312" w:cs="宋体"/>
          <w:szCs w:val="24"/>
        </w:rPr>
      </w:pPr>
      <w:r>
        <w:rPr>
          <w:rFonts w:hint="eastAsia" w:ascii="仿宋_GB2312" w:eastAsia="仿宋_GB2312" w:cs="宋体"/>
          <w:szCs w:val="24"/>
        </w:rPr>
        <w:t>在完成接线及上电前检测且确认无误后，根据工程验收项目要求，对分布式光伏系统进行项目阶段性验收，并完成《分布式光伏系统的阶段性验收报告》。</w:t>
      </w:r>
    </w:p>
    <w:p>
      <w:pPr>
        <w:ind w:firstLine="482"/>
        <w:rPr>
          <w:rFonts w:hint="eastAsia" w:ascii="仿宋_GB2312" w:eastAsia="仿宋_GB2312" w:cs="宋体"/>
          <w:b/>
          <w:kern w:val="0"/>
          <w:szCs w:val="24"/>
        </w:rPr>
      </w:pP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任务三</w:t>
      </w:r>
      <w:r>
        <w:rPr>
          <w:rFonts w:hint="eastAsia" w:ascii="仿宋_GB2312" w:eastAsia="仿宋_GB2312" w:cs="宋体"/>
          <w:b/>
          <w:kern w:val="0"/>
          <w:sz w:val="28"/>
          <w:szCs w:val="28"/>
          <w:lang w:val="zh-CN"/>
        </w:rPr>
        <w:t>、分布式光伏系统的运行与维护（</w:t>
      </w:r>
      <w:r>
        <w:rPr>
          <w:rFonts w:hint="eastAsia" w:ascii="仿宋_GB2312" w:eastAsia="仿宋_GB2312" w:cs="宋体"/>
          <w:b/>
          <w:kern w:val="0"/>
          <w:sz w:val="28"/>
          <w:szCs w:val="28"/>
        </w:rPr>
        <w:t>5</w:t>
      </w:r>
      <w:r>
        <w:rPr>
          <w:rFonts w:ascii="仿宋_GB2312" w:eastAsia="仿宋_GB2312" w:cs="宋体"/>
          <w:b/>
          <w:kern w:val="0"/>
          <w:sz w:val="28"/>
          <w:szCs w:val="28"/>
        </w:rPr>
        <w:t>0</w:t>
      </w:r>
      <w:r>
        <w:rPr>
          <w:rFonts w:hint="eastAsia" w:ascii="仿宋_GB2312" w:eastAsia="仿宋_GB2312" w:cs="宋体"/>
          <w:b/>
          <w:kern w:val="0"/>
          <w:sz w:val="28"/>
          <w:szCs w:val="28"/>
          <w:lang w:val="zh-CN"/>
        </w:rPr>
        <w:t>分）</w:t>
      </w:r>
    </w:p>
    <w:p>
      <w:pPr>
        <w:keepNext/>
        <w:keepLines/>
        <w:ind w:firstLine="480"/>
        <w:rPr>
          <w:rFonts w:ascii="仿宋_GB2312" w:eastAsia="仿宋_GB2312" w:cs="宋体"/>
          <w:b/>
          <w:kern w:val="0"/>
          <w:sz w:val="28"/>
          <w:lang w:val="zh-CN"/>
        </w:rPr>
      </w:pPr>
      <w:r>
        <w:rPr>
          <w:rFonts w:hint="eastAsia" w:ascii="仿宋_GB2312" w:eastAsia="仿宋_GB2312" w:cs="宋体"/>
          <w:szCs w:val="24"/>
        </w:rPr>
        <w:t>本阶段选手作为分布式光伏系统建设项目组的系统调试人员，需根据需求方提供的设计图纸及功能要求，完成对系统电气控制、监控功能的开发调试。实现分布式光伏发电系统电力的生产和分配功能；实现对分布式光伏发电系统的监测和管控；并完成电站运行检测、完工后的资料整合交接等工作内容。</w:t>
      </w:r>
    </w:p>
    <w:p>
      <w:pPr>
        <w:pStyle w:val="38"/>
        <w:numPr>
          <w:ilvl w:val="0"/>
          <w:numId w:val="12"/>
        </w:numPr>
        <w:spacing w:before="204" w:beforeLines="50" w:line="288" w:lineRule="auto"/>
        <w:outlineLvl w:val="2"/>
        <w:rPr>
          <w:rFonts w:ascii="仿宋_GB2312" w:hAnsi="Times New Roman" w:eastAsia="仿宋_GB2312" w:cs="宋体"/>
          <w:b/>
          <w:bCs/>
          <w:color w:val="auto"/>
          <w:kern w:val="2"/>
          <w:lang w:val="zh-CN" w:eastAsia="zh-CN"/>
        </w:rPr>
      </w:pPr>
      <w:r>
        <w:rPr>
          <w:rFonts w:hint="eastAsia" w:ascii="仿宋_GB2312" w:hAnsi="Times New Roman" w:eastAsia="仿宋_GB2312" w:cs="宋体"/>
          <w:b/>
          <w:bCs/>
          <w:color w:val="auto"/>
          <w:kern w:val="2"/>
          <w:lang w:val="zh-CN" w:eastAsia="zh-CN"/>
        </w:rPr>
        <w:t>分布式光伏系统的站端控制（</w:t>
      </w:r>
      <w:r>
        <w:rPr>
          <w:rFonts w:hint="eastAsia" w:ascii="仿宋_GB2312" w:hAnsi="Times New Roman" w:eastAsia="仿宋_GB2312" w:cs="宋体"/>
          <w:b/>
          <w:bCs/>
          <w:color w:val="auto"/>
          <w:kern w:val="2"/>
          <w:lang w:val="en-US" w:eastAsia="zh-CN"/>
        </w:rPr>
        <w:t>1</w:t>
      </w:r>
      <w:r>
        <w:rPr>
          <w:rFonts w:ascii="仿宋_GB2312" w:hAnsi="Times New Roman" w:eastAsia="仿宋_GB2312" w:cs="宋体"/>
          <w:b/>
          <w:bCs/>
          <w:color w:val="auto"/>
          <w:kern w:val="2"/>
          <w:lang w:val="en-US" w:eastAsia="zh-CN"/>
        </w:rPr>
        <w:t>7</w:t>
      </w:r>
      <w:r>
        <w:rPr>
          <w:rFonts w:hint="eastAsia" w:ascii="仿宋_GB2312" w:hAnsi="Times New Roman" w:eastAsia="仿宋_GB2312" w:cs="宋体"/>
          <w:b/>
          <w:bCs/>
          <w:color w:val="auto"/>
          <w:kern w:val="2"/>
          <w:lang w:val="zh-CN" w:eastAsia="zh-CN"/>
        </w:rPr>
        <w:t>分）</w:t>
      </w:r>
    </w:p>
    <w:p>
      <w:pPr>
        <w:pStyle w:val="38"/>
        <w:ind w:firstLineChars="200"/>
        <w:rPr>
          <w:rFonts w:ascii="仿宋_GB2312" w:hAnsi="Times New Roman" w:eastAsia="仿宋_GB2312" w:cs="宋体"/>
          <w:b/>
          <w:color w:val="auto"/>
          <w:szCs w:val="28"/>
          <w:lang w:val="en-US" w:eastAsia="zh-CN"/>
        </w:rPr>
      </w:pPr>
      <w:r>
        <w:rPr>
          <w:rFonts w:hint="eastAsia" w:ascii="仿宋_GB2312" w:hAnsi="Times New Roman" w:eastAsia="仿宋_GB2312" w:cs="宋体"/>
          <w:color w:val="auto"/>
          <w:lang w:val="en-US" w:eastAsia="zh-CN"/>
        </w:rPr>
        <w:t>要求在“桌面\竞赛资料”文件夹中的“分布式光伏系统.gx3”PLC程序基础上，</w:t>
      </w:r>
      <w:r>
        <w:rPr>
          <w:rFonts w:hint="eastAsia" w:ascii="仿宋_GB2312" w:hAnsi="Times New Roman" w:eastAsia="仿宋_GB2312" w:cs="宋体"/>
          <w:color w:val="auto"/>
          <w:lang w:val="en-US"/>
        </w:rPr>
        <w:t>通过开关按钮盘上的手动按钮及PLC编程实现</w:t>
      </w:r>
      <w:r>
        <w:rPr>
          <w:rFonts w:hint="eastAsia" w:ascii="仿宋_GB2312" w:hAnsi="Times New Roman" w:eastAsia="仿宋_GB2312" w:cs="宋体"/>
          <w:color w:val="auto"/>
          <w:lang w:val="en-US" w:eastAsia="zh-CN"/>
        </w:rPr>
        <w:t>站端控制</w:t>
      </w:r>
      <w:r>
        <w:rPr>
          <w:rFonts w:hint="eastAsia" w:ascii="仿宋_GB2312" w:hAnsi="Times New Roman" w:eastAsia="仿宋_GB2312" w:cs="宋体"/>
          <w:color w:val="auto"/>
          <w:lang w:val="en-US"/>
        </w:rPr>
        <w:t>功能</w:t>
      </w:r>
      <w:r>
        <w:rPr>
          <w:rFonts w:hint="eastAsia" w:ascii="仿宋_GB2312" w:hAnsi="Times New Roman" w:eastAsia="仿宋_GB2312" w:cs="宋体"/>
          <w:color w:val="auto"/>
          <w:lang w:val="en-US" w:eastAsia="zh-CN"/>
        </w:rPr>
        <w:t>，</w:t>
      </w:r>
      <w:r>
        <w:rPr>
          <w:rFonts w:hint="eastAsia" w:ascii="仿宋_GB2312" w:hAnsi="Times New Roman" w:eastAsia="仿宋_GB2312" w:cs="宋体"/>
          <w:color w:val="auto"/>
          <w:lang w:eastAsia="zh-CN"/>
        </w:rPr>
        <w:t>并进行站端控制整体功能的调试与运行，</w:t>
      </w:r>
      <w:r>
        <w:rPr>
          <w:rFonts w:hint="eastAsia" w:ascii="仿宋_GB2312" w:hAnsi="Times New Roman" w:eastAsia="仿宋_GB2312" w:cs="宋体"/>
          <w:color w:val="auto"/>
          <w:lang w:val="en-US" w:eastAsia="zh-CN"/>
        </w:rPr>
        <w:t>执行过程中站端控制的优先级高于远程监控</w:t>
      </w:r>
      <w:r>
        <w:rPr>
          <w:rFonts w:hint="eastAsia" w:ascii="仿宋_GB2312" w:hAnsi="Times New Roman" w:eastAsia="仿宋_GB2312" w:cs="宋体"/>
          <w:color w:val="auto"/>
          <w:lang w:val="en-US"/>
        </w:rPr>
        <w:t>。开关按钮盘上的手动按钮布局示意图如图</w:t>
      </w:r>
      <w:r>
        <w:rPr>
          <w:rFonts w:hint="eastAsia" w:ascii="仿宋_GB2312" w:hAnsi="Times New Roman" w:eastAsia="仿宋_GB2312" w:cs="宋体"/>
          <w:color w:val="auto"/>
          <w:lang w:val="en-US" w:eastAsia="zh-CN"/>
        </w:rPr>
        <w:t>3.3</w:t>
      </w:r>
      <w:r>
        <w:rPr>
          <w:rFonts w:hint="eastAsia" w:ascii="仿宋_GB2312" w:hAnsi="Times New Roman" w:eastAsia="仿宋_GB2312" w:cs="宋体"/>
          <w:color w:val="auto"/>
          <w:lang w:val="en-US"/>
        </w:rPr>
        <w:t>.</w:t>
      </w:r>
      <w:r>
        <w:rPr>
          <w:rFonts w:hint="eastAsia" w:ascii="仿宋_GB2312" w:hAnsi="Times New Roman" w:eastAsia="仿宋_GB2312" w:cs="宋体"/>
          <w:color w:val="auto"/>
          <w:lang w:val="en-US" w:eastAsia="zh-CN"/>
        </w:rPr>
        <w:t>1</w:t>
      </w:r>
      <w:r>
        <w:rPr>
          <w:rFonts w:hint="eastAsia" w:ascii="仿宋_GB2312" w:hAnsi="Times New Roman" w:eastAsia="仿宋_GB2312" w:cs="宋体"/>
          <w:color w:val="auto"/>
          <w:lang w:val="en-US"/>
        </w:rPr>
        <w:t>所示</w:t>
      </w:r>
      <w:r>
        <w:rPr>
          <w:rFonts w:hint="eastAsia" w:ascii="仿宋_GB2312" w:hAnsi="Times New Roman" w:eastAsia="仿宋_GB2312" w:cs="宋体"/>
          <w:color w:val="auto"/>
          <w:lang w:val="en-US" w:eastAsia="zh-CN"/>
        </w:rPr>
        <w:t>。</w:t>
      </w:r>
    </w:p>
    <w:p>
      <w:pPr>
        <w:pStyle w:val="38"/>
        <w:jc w:val="center"/>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object>
          <v:shape id="_x0000_i1027" o:spt="75" type="#_x0000_t75" style="height:128pt;width:259.5pt;" o:ole="t" filled="f" o:preferrelative="t" stroked="f" coordsize="21600,21600">
            <v:path/>
            <v:fill on="f" focussize="0,0"/>
            <v:stroke on="f" joinstyle="miter"/>
            <v:imagedata r:id="rId41" o:title=""/>
            <o:lock v:ext="edit" aspectratio="t"/>
            <w10:wrap type="none"/>
            <w10:anchorlock/>
          </v:shape>
          <o:OLEObject Type="Embed" ProgID="Visio.Drawing.11" ShapeID="_x0000_i1027" DrawAspect="Content" ObjectID="_1468075728" r:id="rId40">
            <o:LockedField>false</o:LockedField>
          </o:OLEObject>
        </w:object>
      </w:r>
    </w:p>
    <w:p>
      <w:pPr>
        <w:pStyle w:val="38"/>
        <w:spacing w:after="240"/>
        <w:ind w:firstLine="422"/>
        <w:jc w:val="center"/>
        <w:rPr>
          <w:rFonts w:ascii="仿宋_GB2312" w:hAnsi="Times New Roman" w:eastAsia="仿宋_GB2312" w:cs="宋体"/>
          <w:b/>
          <w:color w:val="auto"/>
          <w:lang w:val="en-US" w:eastAsia="zh-CN"/>
        </w:rPr>
      </w:pPr>
      <w:r>
        <w:rPr>
          <w:rFonts w:hint="eastAsia" w:ascii="仿宋_GB2312" w:hAnsi="Times New Roman" w:eastAsia="仿宋_GB2312" w:cs="宋体"/>
          <w:b/>
          <w:color w:val="auto"/>
          <w:lang w:val="en-US" w:eastAsia="zh-CN"/>
        </w:rPr>
        <w:t>图3.3.1 手动按钮布局示意图</w:t>
      </w:r>
    </w:p>
    <w:p>
      <w:pPr>
        <w:pStyle w:val="38"/>
        <w:rPr>
          <w:rFonts w:ascii="仿宋_GB2312" w:hAnsi="Times New Roman" w:eastAsia="仿宋_GB2312" w:cs="宋体"/>
          <w:color w:val="auto"/>
          <w:lang w:val="en-US"/>
        </w:rPr>
      </w:pPr>
      <w:r>
        <w:rPr>
          <w:rFonts w:hint="eastAsia" w:ascii="仿宋_GB2312" w:hAnsi="Times New Roman" w:eastAsia="仿宋_GB2312" w:cs="宋体"/>
          <w:color w:val="auto"/>
          <w:lang w:val="en-US"/>
        </w:rPr>
        <w:t>手动按钮及PLC编程要求如表</w:t>
      </w:r>
      <w:r>
        <w:rPr>
          <w:rFonts w:hint="eastAsia" w:ascii="仿宋_GB2312" w:hAnsi="Times New Roman" w:eastAsia="仿宋_GB2312" w:cs="宋体"/>
          <w:color w:val="auto"/>
          <w:lang w:val="en-US" w:eastAsia="zh-CN"/>
        </w:rPr>
        <w:t>3.3</w:t>
      </w:r>
      <w:r>
        <w:rPr>
          <w:rFonts w:hint="eastAsia" w:ascii="仿宋_GB2312" w:hAnsi="Times New Roman" w:eastAsia="仿宋_GB2312" w:cs="宋体"/>
          <w:color w:val="auto"/>
          <w:lang w:val="en-US"/>
        </w:rPr>
        <w:t>.</w:t>
      </w:r>
      <w:r>
        <w:rPr>
          <w:rFonts w:hint="eastAsia" w:ascii="仿宋_GB2312" w:hAnsi="Times New Roman" w:eastAsia="仿宋_GB2312" w:cs="宋体"/>
          <w:color w:val="auto"/>
          <w:lang w:val="en-US" w:eastAsia="zh-CN"/>
        </w:rPr>
        <w:t>1</w:t>
      </w:r>
      <w:r>
        <w:rPr>
          <w:rFonts w:hint="eastAsia" w:ascii="仿宋_GB2312" w:hAnsi="Times New Roman" w:eastAsia="仿宋_GB2312" w:cs="宋体"/>
          <w:color w:val="auto"/>
          <w:lang w:val="en-US"/>
        </w:rPr>
        <w:t>所示：</w:t>
      </w:r>
    </w:p>
    <w:p>
      <w:pPr>
        <w:pStyle w:val="38"/>
        <w:ind w:firstLine="422"/>
        <w:jc w:val="center"/>
        <w:rPr>
          <w:rFonts w:ascii="仿宋_GB2312" w:hAnsi="Times New Roman" w:eastAsia="仿宋_GB2312" w:cs="宋体"/>
          <w:b/>
          <w:color w:val="auto"/>
          <w:lang w:eastAsia="zh-CN"/>
        </w:rPr>
      </w:pPr>
      <w:bookmarkStart w:id="7" w:name="_Toc89_WPSOffice_Level3"/>
      <w:r>
        <w:rPr>
          <w:rFonts w:hint="eastAsia" w:ascii="仿宋_GB2312" w:hAnsi="Times New Roman" w:eastAsia="仿宋_GB2312" w:cs="宋体"/>
          <w:b/>
          <w:color w:val="auto"/>
        </w:rPr>
        <w:t>表</w:t>
      </w:r>
      <w:r>
        <w:rPr>
          <w:rFonts w:hint="eastAsia" w:ascii="仿宋_GB2312" w:hAnsi="Times New Roman" w:eastAsia="仿宋_GB2312" w:cs="宋体"/>
          <w:b/>
          <w:color w:val="auto"/>
          <w:lang w:val="en-US" w:eastAsia="zh-CN"/>
        </w:rPr>
        <w:t>3.3.1</w:t>
      </w:r>
      <w:r>
        <w:rPr>
          <w:rFonts w:hint="eastAsia" w:ascii="仿宋_GB2312" w:hAnsi="Times New Roman" w:eastAsia="仿宋_GB2312" w:cs="宋体"/>
          <w:b/>
          <w:color w:val="auto"/>
        </w:rPr>
        <w:t xml:space="preserve"> </w:t>
      </w:r>
      <w:r>
        <w:rPr>
          <w:rFonts w:hint="eastAsia" w:ascii="仿宋_GB2312" w:hAnsi="Times New Roman" w:eastAsia="仿宋_GB2312" w:cs="宋体"/>
          <w:b/>
          <w:color w:val="auto"/>
          <w:lang w:eastAsia="zh-CN"/>
        </w:rPr>
        <w:t>站端控制功能要求</w:t>
      </w:r>
    </w:p>
    <w:tbl>
      <w:tblPr>
        <w:tblStyle w:val="15"/>
        <w:tblpPr w:leftFromText="180" w:rightFromText="180" w:vertAnchor="text" w:horzAnchor="page" w:tblpXSpec="center"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vAlign w:val="center"/>
          </w:tcPr>
          <w:p>
            <w:pPr>
              <w:ind w:firstLine="0" w:firstLineChars="0"/>
              <w:jc w:val="center"/>
              <w:rPr>
                <w:rFonts w:ascii="仿宋_GB2312" w:eastAsia="仿宋_GB2312" w:cs="宋体"/>
                <w:b/>
                <w:kern w:val="0"/>
                <w:sz w:val="21"/>
                <w:szCs w:val="21"/>
              </w:rPr>
            </w:pPr>
            <w:r>
              <w:rPr>
                <w:rFonts w:hint="eastAsia" w:ascii="仿宋_GB2312" w:eastAsia="仿宋_GB2312" w:cs="宋体"/>
                <w:b/>
                <w:kern w:val="0"/>
                <w:sz w:val="21"/>
                <w:szCs w:val="21"/>
              </w:rPr>
              <w:t>按键</w:t>
            </w:r>
          </w:p>
        </w:tc>
        <w:tc>
          <w:tcPr>
            <w:tcW w:w="6466" w:type="dxa"/>
            <w:vAlign w:val="center"/>
          </w:tcPr>
          <w:p>
            <w:pPr>
              <w:ind w:firstLine="173" w:firstLineChars="82"/>
              <w:jc w:val="center"/>
              <w:rPr>
                <w:rFonts w:ascii="仿宋_GB2312" w:eastAsia="仿宋_GB2312" w:cs="宋体"/>
                <w:b/>
                <w:kern w:val="0"/>
                <w:sz w:val="21"/>
                <w:szCs w:val="21"/>
              </w:rPr>
            </w:pPr>
            <w:r>
              <w:rPr>
                <w:rFonts w:hint="eastAsia" w:ascii="仿宋_GB2312" w:eastAsia="仿宋_GB2312" w:cs="宋体"/>
                <w:b/>
                <w:kern w:val="0"/>
                <w:sz w:val="21"/>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sz w:val="21"/>
                <w:szCs w:val="21"/>
              </w:rPr>
              <w:t>急停按钮</w:t>
            </w:r>
          </w:p>
        </w:tc>
        <w:tc>
          <w:tcPr>
            <w:tcW w:w="6466" w:type="dxa"/>
            <w:shd w:val="clear" w:color="auto" w:fill="FFFFFF"/>
          </w:tcPr>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lang w:eastAsia="zh-TW"/>
              </w:rPr>
              <w:t>在任何情况按下</w:t>
            </w:r>
            <w:r>
              <w:rPr>
                <w:rFonts w:hint="eastAsia" w:ascii="仿宋_GB2312" w:eastAsia="仿宋_GB2312" w:cs="宋体"/>
                <w:sz w:val="21"/>
                <w:szCs w:val="21"/>
              </w:rPr>
              <w:t>急停按钮：</w:t>
            </w:r>
            <w:r>
              <w:rPr>
                <w:rFonts w:hint="eastAsia" w:ascii="仿宋_GB2312" w:eastAsia="仿宋_GB2312" w:cs="宋体"/>
                <w:sz w:val="21"/>
                <w:szCs w:val="21"/>
                <w:lang w:eastAsia="zh-TW"/>
              </w:rPr>
              <w:t>PLC立即关闭所有输出</w:t>
            </w:r>
            <w:r>
              <w:rPr>
                <w:rFonts w:hint="eastAsia" w:ascii="仿宋_GB2312" w:eastAsia="仿宋_GB2312" w:cs="宋体"/>
                <w:sz w:val="21"/>
                <w:szCs w:val="21"/>
              </w:rPr>
              <w:t>，但不改变复位旋钮的模式。</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急停按钮复位后：不会恢复急停前的功能。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580" w:type="dxa"/>
            <w:shd w:val="clear" w:color="auto" w:fill="FFFFFF"/>
            <w:vAlign w:val="center"/>
          </w:tcPr>
          <w:p>
            <w:pPr>
              <w:ind w:firstLine="0" w:firstLineChars="0"/>
              <w:jc w:val="center"/>
              <w:rPr>
                <w:rFonts w:ascii="仿宋_GB2312" w:eastAsia="仿宋_GB2312" w:cs="宋体"/>
                <w:sz w:val="21"/>
                <w:szCs w:val="21"/>
              </w:rPr>
            </w:pPr>
            <w:r>
              <w:rPr>
                <w:rFonts w:hint="eastAsia" w:ascii="仿宋_GB2312" w:eastAsia="仿宋_GB2312" w:cs="宋体"/>
                <w:sz w:val="21"/>
                <w:szCs w:val="21"/>
              </w:rPr>
              <w:t>复位旋钮</w:t>
            </w:r>
          </w:p>
        </w:tc>
        <w:tc>
          <w:tcPr>
            <w:tcW w:w="6466" w:type="dxa"/>
            <w:shd w:val="clear" w:color="auto" w:fill="FFFFFF"/>
          </w:tcPr>
          <w:p>
            <w:pPr>
              <w:pStyle w:val="38"/>
              <w:spacing w:line="288" w:lineRule="auto"/>
              <w:ind w:firstLine="0"/>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rPr>
              <w:t>复位</w:t>
            </w:r>
            <w:r>
              <w:rPr>
                <w:rFonts w:hint="eastAsia" w:ascii="仿宋_GB2312" w:hAnsi="Times New Roman" w:eastAsia="仿宋_GB2312" w:cs="宋体"/>
                <w:color w:val="auto"/>
                <w:sz w:val="21"/>
                <w:szCs w:val="21"/>
                <w:lang w:val="en-US" w:eastAsia="zh-CN"/>
              </w:rPr>
              <w:t>旋钮旋</w:t>
            </w:r>
            <w:r>
              <w:rPr>
                <w:rFonts w:hint="eastAsia" w:ascii="仿宋_GB2312" w:hAnsi="Times New Roman" w:eastAsia="仿宋_GB2312" w:cs="宋体"/>
                <w:color w:val="auto"/>
                <w:sz w:val="21"/>
                <w:szCs w:val="21"/>
                <w:lang w:val="en-US"/>
              </w:rPr>
              <w:t>转</w:t>
            </w:r>
            <w:r>
              <w:rPr>
                <w:rFonts w:hint="eastAsia" w:ascii="仿宋_GB2312" w:hAnsi="Times New Roman" w:eastAsia="仿宋_GB2312" w:cs="宋体"/>
                <w:color w:val="auto"/>
                <w:sz w:val="21"/>
                <w:szCs w:val="21"/>
                <w:lang w:val="en-US" w:eastAsia="zh-CN"/>
              </w:rPr>
              <w:t>在</w:t>
            </w:r>
            <w:r>
              <w:rPr>
                <w:rFonts w:hint="eastAsia" w:ascii="仿宋_GB2312" w:hAnsi="Times New Roman" w:eastAsia="仿宋_GB2312" w:cs="宋体"/>
                <w:color w:val="auto"/>
                <w:sz w:val="21"/>
                <w:szCs w:val="21"/>
                <w:lang w:val="en-US"/>
              </w:rPr>
              <w:t>左侧</w:t>
            </w:r>
            <w:r>
              <w:rPr>
                <w:rFonts w:hint="eastAsia" w:ascii="仿宋_GB2312" w:hAnsi="Times New Roman" w:eastAsia="仿宋_GB2312" w:cs="宋体"/>
                <w:color w:val="auto"/>
                <w:sz w:val="21"/>
                <w:szCs w:val="21"/>
                <w:lang w:val="en-US" w:eastAsia="zh-CN"/>
              </w:rPr>
              <w:t>：K1-K4按钮执行各自功能。</w:t>
            </w:r>
          </w:p>
          <w:p>
            <w:pPr>
              <w:pStyle w:val="38"/>
              <w:spacing w:line="288" w:lineRule="auto"/>
              <w:ind w:firstLine="0"/>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rPr>
              <w:t>复位</w:t>
            </w:r>
            <w:r>
              <w:rPr>
                <w:rFonts w:hint="eastAsia" w:ascii="仿宋_GB2312" w:hAnsi="Times New Roman" w:eastAsia="仿宋_GB2312" w:cs="宋体"/>
                <w:color w:val="auto"/>
                <w:sz w:val="21"/>
                <w:szCs w:val="21"/>
                <w:lang w:val="en-US" w:eastAsia="zh-CN"/>
              </w:rPr>
              <w:t>旋钮旋</w:t>
            </w:r>
            <w:r>
              <w:rPr>
                <w:rFonts w:hint="eastAsia" w:ascii="仿宋_GB2312" w:hAnsi="Times New Roman" w:eastAsia="仿宋_GB2312" w:cs="宋体"/>
                <w:color w:val="auto"/>
                <w:sz w:val="21"/>
                <w:szCs w:val="21"/>
                <w:lang w:val="en-US"/>
              </w:rPr>
              <w:t>转</w:t>
            </w:r>
            <w:r>
              <w:rPr>
                <w:rFonts w:hint="eastAsia" w:ascii="仿宋_GB2312" w:hAnsi="Times New Roman" w:eastAsia="仿宋_GB2312" w:cs="宋体"/>
                <w:color w:val="auto"/>
                <w:sz w:val="21"/>
                <w:szCs w:val="21"/>
                <w:lang w:val="en-US" w:eastAsia="zh-CN"/>
              </w:rPr>
              <w:t>在</w:t>
            </w:r>
            <w:r>
              <w:rPr>
                <w:rFonts w:hint="eastAsia" w:ascii="仿宋_GB2312" w:hAnsi="Times New Roman" w:eastAsia="仿宋_GB2312" w:cs="宋体"/>
                <w:color w:val="auto"/>
                <w:sz w:val="21"/>
                <w:szCs w:val="21"/>
                <w:lang w:val="en-US"/>
              </w:rPr>
              <w:t>右侧</w:t>
            </w:r>
            <w:r>
              <w:rPr>
                <w:rFonts w:hint="eastAsia" w:ascii="仿宋_GB2312" w:hAnsi="Times New Roman" w:eastAsia="仿宋_GB2312" w:cs="宋体"/>
                <w:color w:val="auto"/>
                <w:sz w:val="21"/>
                <w:szCs w:val="21"/>
                <w:lang w:val="en-US" w:eastAsia="zh-CN"/>
              </w:rPr>
              <w:t>：K1-K4按钮执行辅助按钮功能。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K1</w:t>
            </w:r>
          </w:p>
        </w:tc>
        <w:tc>
          <w:tcPr>
            <w:tcW w:w="6466" w:type="dxa"/>
            <w:shd w:val="clear" w:color="auto" w:fill="FFFFFF"/>
          </w:tcPr>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K1第一次按下：开启直流灯并为红色，并保持1Hz的频率闪烁。</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K1第二次按下：关闭直流灯红色闪烁。</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K2</w:t>
            </w:r>
          </w:p>
        </w:tc>
        <w:tc>
          <w:tcPr>
            <w:tcW w:w="6466" w:type="dxa"/>
            <w:shd w:val="clear" w:color="auto" w:fill="FFFFFF"/>
          </w:tcPr>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K2第一次按下：开启直流灯并为橙色，并保持0.5Hz的频率闪烁。</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K2第二次按下：关闭直流灯橙色闪烁。</w:t>
            </w:r>
          </w:p>
          <w:p>
            <w:pPr>
              <w:spacing w:line="288" w:lineRule="auto"/>
              <w:ind w:firstLine="0" w:firstLineChars="0"/>
              <w:rPr>
                <w:rFonts w:ascii="仿宋_GB2312" w:eastAsia="仿宋_GB2312" w:cs="宋体"/>
                <w:kern w:val="0"/>
                <w:sz w:val="21"/>
                <w:szCs w:val="21"/>
              </w:rPr>
            </w:pPr>
            <w:r>
              <w:rPr>
                <w:rFonts w:hint="eastAsia" w:ascii="仿宋_GB2312" w:eastAsia="仿宋_GB2312" w:cs="宋体"/>
                <w:sz w:val="21"/>
                <w:szCs w:val="21"/>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K3</w:t>
            </w:r>
          </w:p>
        </w:tc>
        <w:tc>
          <w:tcPr>
            <w:tcW w:w="6466" w:type="dxa"/>
            <w:shd w:val="clear" w:color="auto" w:fill="FFFFFF"/>
          </w:tcPr>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K3第一次按下：打开模拟光源灯1、模拟光源灯2，并保持2Hz的频率交替闪烁。</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K3第二次按下：关闭模拟光源交替闪烁。</w:t>
            </w:r>
          </w:p>
          <w:p>
            <w:pPr>
              <w:pStyle w:val="38"/>
              <w:spacing w:line="288" w:lineRule="auto"/>
              <w:ind w:firstLine="0"/>
              <w:rPr>
                <w:rFonts w:ascii="仿宋_GB2312" w:hAnsi="Times New Roman" w:eastAsia="仿宋_GB2312" w:cs="宋体"/>
                <w:color w:val="auto"/>
                <w:sz w:val="21"/>
                <w:szCs w:val="21"/>
                <w:lang w:val="en-US" w:eastAsia="zh-CN"/>
              </w:rPr>
            </w:pPr>
            <w:r>
              <w:rPr>
                <w:rFonts w:hint="eastAsia" w:ascii="仿宋_GB2312" w:hAnsi="Times New Roman" w:eastAsia="仿宋_GB2312" w:cs="宋体"/>
                <w:color w:val="auto"/>
                <w:sz w:val="21"/>
                <w:szCs w:val="21"/>
                <w:lang w:val="en-US" w:eastAsia="zh-CN"/>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K4</w:t>
            </w:r>
          </w:p>
        </w:tc>
        <w:tc>
          <w:tcPr>
            <w:tcW w:w="6466" w:type="dxa"/>
            <w:shd w:val="clear" w:color="auto" w:fill="FFFFFF"/>
          </w:tcPr>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K4第一次按下：开启蜂鸣器。</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K4第二次按下：关闭蜂鸣器。</w:t>
            </w:r>
          </w:p>
          <w:p>
            <w:pPr>
              <w:spacing w:line="288" w:lineRule="auto"/>
              <w:ind w:firstLine="0" w:firstLineChars="0"/>
              <w:rPr>
                <w:rFonts w:ascii="仿宋_GB2312" w:eastAsia="仿宋_GB2312" w:cs="宋体"/>
                <w:kern w:val="0"/>
                <w:sz w:val="21"/>
                <w:szCs w:val="21"/>
              </w:rPr>
            </w:pPr>
            <w:r>
              <w:rPr>
                <w:rFonts w:hint="eastAsia" w:ascii="仿宋_GB2312" w:eastAsia="仿宋_GB2312" w:cs="宋体"/>
                <w:sz w:val="21"/>
                <w:szCs w:val="21"/>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K5</w:t>
            </w:r>
          </w:p>
        </w:tc>
        <w:tc>
          <w:tcPr>
            <w:tcW w:w="6466" w:type="dxa"/>
            <w:shd w:val="clear" w:color="auto" w:fill="FFFFFF"/>
          </w:tcPr>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K5自锁：</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开启光伏离网发电系统，使离网发电系统保持正常发电状态；满足要求如下：</w:t>
            </w:r>
          </w:p>
          <w:p>
            <w:pPr>
              <w:numPr>
                <w:ilvl w:val="1"/>
                <w:numId w:val="0"/>
              </w:numPr>
              <w:rPr>
                <w:rFonts w:ascii="仿宋_GB2312" w:eastAsia="仿宋_GB2312" w:cs="宋体"/>
                <w:sz w:val="21"/>
                <w:szCs w:val="21"/>
              </w:rPr>
            </w:pPr>
            <w:r>
              <w:rPr>
                <w:rFonts w:hint="eastAsia" w:ascii="仿宋_GB2312" w:eastAsia="仿宋_GB2312" w:cs="宋体"/>
                <w:sz w:val="21"/>
                <w:szCs w:val="21"/>
              </w:rPr>
              <w:t>①开启正确的器件或模块；</w:t>
            </w:r>
          </w:p>
          <w:p>
            <w:pPr>
              <w:numPr>
                <w:ilvl w:val="1"/>
                <w:numId w:val="0"/>
              </w:numPr>
              <w:rPr>
                <w:rFonts w:ascii="仿宋_GB2312" w:eastAsia="仿宋_GB2312" w:cs="宋体"/>
                <w:sz w:val="21"/>
                <w:szCs w:val="21"/>
              </w:rPr>
            </w:pPr>
            <w:r>
              <w:rPr>
                <w:rFonts w:hint="eastAsia" w:ascii="仿宋_GB2312" w:eastAsia="仿宋_GB2312" w:cs="宋体"/>
                <w:sz w:val="21"/>
                <w:szCs w:val="21"/>
              </w:rPr>
              <w:t>②按照开启顺序开启设备与器件；</w:t>
            </w:r>
          </w:p>
          <w:p>
            <w:pPr>
              <w:ind w:firstLine="0" w:firstLineChars="0"/>
              <w:rPr>
                <w:rFonts w:ascii="仿宋_GB2312" w:eastAsia="仿宋_GB2312" w:cs="宋体"/>
                <w:sz w:val="21"/>
                <w:szCs w:val="21"/>
              </w:rPr>
            </w:pPr>
            <w:r>
              <w:rPr>
                <w:rFonts w:hint="eastAsia" w:ascii="仿宋_GB2312" w:eastAsia="仿宋_GB2312" w:cs="宋体"/>
                <w:sz w:val="21"/>
                <w:szCs w:val="21"/>
              </w:rPr>
              <w:t>③按序开启器件时开启单个器件的时间间隔为2.5S；</w:t>
            </w:r>
          </w:p>
          <w:p>
            <w:pPr>
              <w:numPr>
                <w:ilvl w:val="1"/>
                <w:numId w:val="0"/>
              </w:numPr>
              <w:rPr>
                <w:rFonts w:ascii="仿宋_GB2312" w:eastAsia="仿宋_GB2312" w:cs="宋体"/>
                <w:sz w:val="21"/>
                <w:szCs w:val="21"/>
              </w:rPr>
            </w:pPr>
            <w:r>
              <w:rPr>
                <w:rFonts w:hint="eastAsia" w:ascii="仿宋_GB2312" w:eastAsia="仿宋_GB2312" w:cs="宋体"/>
                <w:sz w:val="21"/>
                <w:szCs w:val="21"/>
              </w:rPr>
              <w:t>④负载方面需要开启直流红灯与交流灯2。</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K5解锁：</w:t>
            </w:r>
          </w:p>
          <w:p>
            <w:pPr>
              <w:ind w:firstLine="0" w:firstLineChars="0"/>
              <w:rPr>
                <w:rFonts w:ascii="仿宋_GB2312" w:eastAsia="仿宋_GB2312" w:cs="宋体"/>
                <w:sz w:val="21"/>
                <w:szCs w:val="21"/>
              </w:rPr>
            </w:pPr>
            <w:r>
              <w:rPr>
                <w:rFonts w:hint="eastAsia" w:ascii="仿宋_GB2312" w:eastAsia="仿宋_GB2312" w:cs="宋体"/>
                <w:sz w:val="21"/>
                <w:szCs w:val="21"/>
              </w:rPr>
              <w:t>关闭发电系统。</w:t>
            </w:r>
          </w:p>
          <w:p>
            <w:pPr>
              <w:ind w:firstLine="0" w:firstLineChars="0"/>
              <w:rPr>
                <w:rFonts w:ascii="仿宋_GB2312" w:eastAsia="仿宋_GB2312" w:cs="宋体"/>
                <w:sz w:val="21"/>
                <w:szCs w:val="21"/>
              </w:rPr>
            </w:pPr>
            <w:r>
              <w:rPr>
                <w:rFonts w:hint="eastAsia" w:ascii="仿宋_GB2312" w:eastAsia="仿宋_GB2312" w:cs="宋体"/>
                <w:kern w:val="0"/>
                <w:sz w:val="21"/>
                <w:szCs w:val="21"/>
              </w:rPr>
              <w:t>（后续按钮自锁，按照上述顺序实现相关功能。）</w:t>
            </w:r>
          </w:p>
          <w:p>
            <w:pPr>
              <w:spacing w:line="288" w:lineRule="auto"/>
              <w:ind w:firstLine="0" w:firstLineChars="0"/>
              <w:rPr>
                <w:rFonts w:ascii="仿宋_GB2312" w:eastAsia="仿宋_GB2312" w:cs="宋体"/>
                <w:sz w:val="21"/>
                <w:szCs w:val="21"/>
              </w:rPr>
            </w:pPr>
            <w:r>
              <w:rPr>
                <w:rFonts w:hint="eastAsia" w:ascii="仿宋_GB2312" w:eastAsia="仿宋_GB2312" w:cs="宋体"/>
                <w:b/>
                <w:bCs/>
                <w:i/>
                <w:iCs/>
                <w:kern w:val="0"/>
                <w:sz w:val="21"/>
                <w:szCs w:val="21"/>
              </w:rPr>
              <w:t>智能离网微逆变系统开启顺序，开启时必须先开启信号源输入（KA2），再开启功率源输入（KM1）；智能离网微逆变系统关闭时，必须先关闭功率源输入（KM1），再关闭信号源输入（KA2）。未按照此顺序关闭智能离网微逆变系统的，造成设备损坏，按照竞赛规则扣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K6</w:t>
            </w:r>
          </w:p>
        </w:tc>
        <w:tc>
          <w:tcPr>
            <w:tcW w:w="6466" w:type="dxa"/>
            <w:shd w:val="clear" w:color="auto" w:fill="FFFFFF"/>
          </w:tcPr>
          <w:p>
            <w:pPr>
              <w:spacing w:line="288" w:lineRule="auto"/>
              <w:ind w:firstLine="0" w:firstLineChars="0"/>
              <w:rPr>
                <w:rFonts w:ascii="仿宋_GB2312" w:eastAsia="仿宋_GB2312" w:cs="宋体"/>
                <w:b/>
                <w:bCs/>
                <w:sz w:val="21"/>
                <w:szCs w:val="21"/>
              </w:rPr>
            </w:pPr>
            <w:r>
              <w:rPr>
                <w:rFonts w:hint="eastAsia" w:ascii="仿宋_GB2312" w:eastAsia="仿宋_GB2312" w:cs="宋体"/>
                <w:b/>
                <w:bCs/>
                <w:sz w:val="21"/>
                <w:szCs w:val="21"/>
              </w:rPr>
              <w:t>项目所在地每年会发生特大沙尘暴，灾后系统自恢复阶段功能要求对用户侧电网进行软起动，防止终端设备损坏；开启模拟光源即视为灾后阶段开始。</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K6自锁后开启灾害后自恢复模式：</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开启光伏离网发电系统，使离网发电系统保持输出低电压运行（160V）并要求用15S完成软起过程，最终以额定输出电压进行发电输出，</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K6解锁关闭灾害后自恢复模式：</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关闭K6自锁时功能。</w:t>
            </w:r>
          </w:p>
          <w:p>
            <w:pPr>
              <w:ind w:firstLine="0" w:firstLineChars="0"/>
              <w:rPr>
                <w:rFonts w:ascii="仿宋_GB2312" w:eastAsia="仿宋_GB2312" w:cs="宋体"/>
                <w:sz w:val="21"/>
                <w:szCs w:val="21"/>
              </w:rPr>
            </w:pPr>
            <w:r>
              <w:rPr>
                <w:rFonts w:hint="eastAsia" w:ascii="仿宋_GB2312" w:eastAsia="仿宋_GB2312" w:cs="宋体"/>
                <w:kern w:val="0"/>
                <w:sz w:val="21"/>
                <w:szCs w:val="21"/>
              </w:rPr>
              <w:t>（后续按钮自锁，按照上述顺序实现相关功能。）</w:t>
            </w:r>
          </w:p>
          <w:p>
            <w:pPr>
              <w:spacing w:line="288" w:lineRule="auto"/>
              <w:ind w:firstLine="0" w:firstLineChars="0"/>
              <w:rPr>
                <w:rFonts w:ascii="仿宋_GB2312" w:eastAsia="仿宋_GB2312" w:cs="宋体"/>
                <w:sz w:val="21"/>
                <w:szCs w:val="21"/>
              </w:rPr>
            </w:pPr>
            <w:r>
              <w:rPr>
                <w:rFonts w:hint="eastAsia" w:ascii="仿宋_GB2312" w:eastAsia="仿宋_GB2312" w:cs="宋体"/>
                <w:b/>
                <w:bCs/>
                <w:i/>
                <w:iCs/>
                <w:kern w:val="0"/>
                <w:sz w:val="21"/>
                <w:szCs w:val="21"/>
              </w:rPr>
              <w:t>智能离网微逆变系统开启顺序，开启时必须先开启信号源输入（KA2），再开启功率源输入（KM1）；智能离网微逆变系统关闭时，必须先关闭功率源输入（KM1），再关闭信号源输入（KA2）。未按照此顺序关闭智能离网微逆变系统的，造成设备损坏，按照竞赛规则扣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K7</w:t>
            </w:r>
          </w:p>
        </w:tc>
        <w:tc>
          <w:tcPr>
            <w:tcW w:w="6466" w:type="dxa"/>
            <w:shd w:val="clear" w:color="auto" w:fill="FFFFFF"/>
          </w:tcPr>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K7第一次自锁：打开交流灯1开关；1秒后打开市电接入开关。</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K7第二次自锁：关闭交流灯1开关、市电接入开关。</w:t>
            </w:r>
          </w:p>
          <w:p>
            <w:pPr>
              <w:spacing w:line="288" w:lineRule="auto"/>
              <w:ind w:firstLine="0" w:firstLineChars="0"/>
              <w:rPr>
                <w:rFonts w:ascii="仿宋_GB2312" w:eastAsia="仿宋_GB2312" w:cs="宋体"/>
                <w:b/>
                <w:bCs/>
                <w:i/>
                <w:iCs/>
                <w:kern w:val="0"/>
                <w:sz w:val="21"/>
                <w:szCs w:val="21"/>
              </w:rPr>
            </w:pPr>
            <w:r>
              <w:rPr>
                <w:rFonts w:hint="eastAsia" w:ascii="仿宋_GB2312" w:eastAsia="仿宋_GB2312" w:cs="宋体"/>
                <w:kern w:val="0"/>
                <w:sz w:val="21"/>
                <w:szCs w:val="21"/>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FFFFFF"/>
            <w:vAlign w:val="center"/>
          </w:tcPr>
          <w:p>
            <w:pPr>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K8</w:t>
            </w:r>
          </w:p>
        </w:tc>
        <w:tc>
          <w:tcPr>
            <w:tcW w:w="6466" w:type="dxa"/>
            <w:shd w:val="clear" w:color="auto" w:fill="FFFFFF"/>
          </w:tcPr>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K8自锁：</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使用辅助按钮输入验证数字后进入按键功能，功能要求如下：</w:t>
            </w:r>
          </w:p>
          <w:p>
            <w:pPr>
              <w:numPr>
                <w:ilvl w:val="1"/>
                <w:numId w:val="0"/>
              </w:numPr>
              <w:rPr>
                <w:rFonts w:ascii="仿宋_GB2312" w:eastAsia="仿宋_GB2312" w:cs="宋体"/>
                <w:sz w:val="21"/>
                <w:szCs w:val="21"/>
              </w:rPr>
            </w:pPr>
            <w:r>
              <w:rPr>
                <w:rFonts w:hint="eastAsia" w:ascii="仿宋_GB2312" w:eastAsia="仿宋_GB2312" w:cs="宋体"/>
                <w:sz w:val="21"/>
                <w:szCs w:val="21"/>
              </w:rPr>
              <w:t>①关于产生验证码：系统随机产生的四位验证码，每一位验证码的数值要求在数组[1，2，3，4]之内，验证码数组重复率不得大于1%；</w:t>
            </w:r>
          </w:p>
          <w:p>
            <w:pPr>
              <w:numPr>
                <w:ilvl w:val="1"/>
                <w:numId w:val="0"/>
              </w:numPr>
              <w:rPr>
                <w:rFonts w:ascii="仿宋_GB2312" w:eastAsia="仿宋_GB2312" w:cs="宋体"/>
                <w:sz w:val="21"/>
                <w:szCs w:val="21"/>
              </w:rPr>
            </w:pPr>
            <w:r>
              <w:rPr>
                <w:rFonts w:hint="eastAsia" w:ascii="仿宋_GB2312" w:eastAsia="仿宋_GB2312" w:cs="宋体"/>
                <w:sz w:val="21"/>
                <w:szCs w:val="21"/>
              </w:rPr>
              <w:t>②关于验证码的显示：四位随机数组通过直流灯进行信息传递，直流绿灯每一个闪烁周期累加为数值，红灯闪烁一次为数值间隔；</w:t>
            </w:r>
          </w:p>
          <w:p>
            <w:pPr>
              <w:numPr>
                <w:ilvl w:val="1"/>
                <w:numId w:val="0"/>
              </w:numPr>
              <w:rPr>
                <w:rFonts w:ascii="仿宋_GB2312" w:eastAsia="仿宋_GB2312" w:cs="宋体"/>
                <w:sz w:val="21"/>
                <w:szCs w:val="21"/>
              </w:rPr>
            </w:pPr>
            <w:r>
              <w:rPr>
                <w:rFonts w:hint="eastAsia" w:ascii="仿宋_GB2312" w:eastAsia="仿宋_GB2312" w:cs="宋体"/>
                <w:sz w:val="21"/>
                <w:szCs w:val="21"/>
              </w:rPr>
              <w:t>③关于验证码输入：按下辅助按钮完成验证码输入开关按钮按K1代表数字1，K2代表数字2，依次类推，单次自锁算按下一次；</w:t>
            </w:r>
          </w:p>
          <w:p>
            <w:pPr>
              <w:numPr>
                <w:ilvl w:val="1"/>
                <w:numId w:val="0"/>
              </w:numPr>
              <w:rPr>
                <w:rFonts w:ascii="仿宋_GB2312" w:eastAsia="仿宋_GB2312" w:cs="宋体"/>
                <w:sz w:val="21"/>
                <w:szCs w:val="21"/>
              </w:rPr>
            </w:pPr>
            <w:r>
              <w:rPr>
                <w:rFonts w:hint="eastAsia" w:ascii="仿宋_GB2312" w:eastAsia="仿宋_GB2312" w:cs="宋体"/>
                <w:sz w:val="21"/>
                <w:szCs w:val="21"/>
              </w:rPr>
              <w:t>④关于验证码输入后反馈：验证码输入正确黄灯闪两下；验证码输入错误黄灯闪一下，闪一下后仍可重新输入；</w:t>
            </w:r>
          </w:p>
          <w:p>
            <w:pPr>
              <w:ind w:firstLine="0" w:firstLineChars="0"/>
              <w:rPr>
                <w:rFonts w:ascii="仿宋_GB2312" w:eastAsia="仿宋_GB2312" w:cs="宋体"/>
                <w:sz w:val="21"/>
                <w:szCs w:val="21"/>
              </w:rPr>
            </w:pPr>
            <w:r>
              <w:rPr>
                <w:rFonts w:hint="eastAsia" w:ascii="仿宋_GB2312" w:eastAsia="仿宋_GB2312" w:cs="宋体"/>
                <w:sz w:val="21"/>
                <w:szCs w:val="21"/>
              </w:rPr>
              <w:t>⑤关于按键功能：开启全额并网模式，实时判断光伏侧出力情况，过压或欠压后自动关闭并且黄灯闪烁进行提示。</w:t>
            </w:r>
          </w:p>
          <w:p>
            <w:pPr>
              <w:ind w:firstLine="0" w:firstLineChars="0"/>
              <w:rPr>
                <w:rFonts w:ascii="仿宋_GB2312" w:eastAsia="仿宋_GB2312" w:cs="宋体"/>
                <w:sz w:val="21"/>
                <w:szCs w:val="21"/>
              </w:rPr>
            </w:pPr>
            <w:r>
              <w:rPr>
                <w:rFonts w:hint="eastAsia" w:ascii="仿宋_GB2312" w:eastAsia="仿宋_GB2312" w:cs="宋体"/>
                <w:sz w:val="21"/>
                <w:szCs w:val="21"/>
              </w:rPr>
              <w:t>K8解锁：关闭K8自锁时功能。</w:t>
            </w:r>
          </w:p>
          <w:p>
            <w:pPr>
              <w:ind w:firstLine="0" w:firstLineChars="0"/>
              <w:rPr>
                <w:rFonts w:ascii="仿宋_GB2312" w:eastAsia="仿宋_GB2312" w:cs="宋体"/>
                <w:sz w:val="21"/>
                <w:szCs w:val="21"/>
              </w:rPr>
            </w:pPr>
            <w:r>
              <w:rPr>
                <w:rFonts w:hint="eastAsia" w:ascii="仿宋_GB2312" w:eastAsia="仿宋_GB2312" w:cs="宋体"/>
                <w:kern w:val="0"/>
                <w:sz w:val="21"/>
                <w:szCs w:val="21"/>
              </w:rPr>
              <w:t>（后续按钮自锁，按照上述顺序实现相关功能。）</w:t>
            </w:r>
          </w:p>
          <w:p>
            <w:pPr>
              <w:ind w:firstLine="422"/>
              <w:rPr>
                <w:rFonts w:ascii="仿宋_GB2312" w:eastAsia="仿宋_GB2312" w:cs="宋体"/>
                <w:sz w:val="21"/>
                <w:szCs w:val="21"/>
              </w:rPr>
            </w:pPr>
            <w:r>
              <w:rPr>
                <w:rFonts w:hint="eastAsia" w:ascii="仿宋_GB2312" w:eastAsia="仿宋_GB2312" w:cs="宋体"/>
                <w:b/>
                <w:bCs/>
                <w:i/>
                <w:iCs/>
                <w:kern w:val="0"/>
                <w:sz w:val="21"/>
                <w:szCs w:val="21"/>
              </w:rPr>
              <w:t>例：得到随机数验证码为[1,2,3,4] 直流灯闪烁顺序如下：绿灯闪烁1下，红灯闪烁1下，绿灯闪烁2下，红灯闪烁1下，绿灯闪烁3下，红灯闪烁1下，绿灯闪烁4下，红灯闪烁一1下。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80" w:type="dxa"/>
            <w:shd w:val="clear" w:color="auto" w:fill="FFFFFF"/>
            <w:vAlign w:val="center"/>
          </w:tcPr>
          <w:p>
            <w:pPr>
              <w:spacing w:line="360" w:lineRule="exact"/>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K9</w:t>
            </w:r>
          </w:p>
        </w:tc>
        <w:tc>
          <w:tcPr>
            <w:tcW w:w="6466" w:type="dxa"/>
            <w:shd w:val="clear" w:color="auto" w:fill="FFFFFF"/>
          </w:tcPr>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K9第一次自锁：点亮模拟光源1，不开启模拟光源2；1S后再点亮模拟光源2。</w:t>
            </w:r>
          </w:p>
          <w:p>
            <w:pPr>
              <w:spacing w:line="288" w:lineRule="auto"/>
              <w:ind w:firstLine="0" w:firstLineChars="0"/>
              <w:rPr>
                <w:rFonts w:ascii="仿宋_GB2312" w:eastAsia="仿宋_GB2312" w:cs="宋体"/>
                <w:kern w:val="0"/>
                <w:sz w:val="21"/>
                <w:szCs w:val="21"/>
              </w:rPr>
            </w:pPr>
            <w:r>
              <w:rPr>
                <w:rFonts w:hint="eastAsia" w:ascii="仿宋_GB2312" w:eastAsia="仿宋_GB2312" w:cs="宋体"/>
                <w:kern w:val="0"/>
                <w:sz w:val="21"/>
                <w:szCs w:val="21"/>
              </w:rPr>
              <w:t>K9第二次自锁：关闭拟光源1，模拟光源2。</w:t>
            </w:r>
          </w:p>
          <w:p>
            <w:pPr>
              <w:spacing w:line="288" w:lineRule="auto"/>
              <w:ind w:firstLine="0" w:firstLineChars="0"/>
              <w:rPr>
                <w:rFonts w:hint="eastAsia" w:ascii="仿宋_GB2312" w:eastAsia="仿宋_GB2312" w:cs="宋体"/>
                <w:kern w:val="0"/>
                <w:sz w:val="21"/>
                <w:szCs w:val="21"/>
              </w:rPr>
            </w:pPr>
            <w:r>
              <w:rPr>
                <w:rFonts w:hint="eastAsia" w:ascii="仿宋_GB2312" w:eastAsia="仿宋_GB2312" w:cs="宋体"/>
                <w:kern w:val="0"/>
                <w:sz w:val="21"/>
                <w:szCs w:val="21"/>
              </w:rPr>
              <w:t>（后续按钮操作，按照上述顺序实现循环。）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FFFFFF"/>
            <w:vAlign w:val="center"/>
          </w:tcPr>
          <w:p>
            <w:pPr>
              <w:spacing w:line="288" w:lineRule="auto"/>
              <w:ind w:firstLine="0" w:firstLineChars="0"/>
              <w:jc w:val="center"/>
              <w:rPr>
                <w:rFonts w:ascii="仿宋_GB2312" w:eastAsia="仿宋_GB2312" w:cs="宋体"/>
                <w:kern w:val="0"/>
                <w:sz w:val="21"/>
                <w:szCs w:val="21"/>
              </w:rPr>
            </w:pPr>
            <w:r>
              <w:rPr>
                <w:rFonts w:hint="eastAsia" w:ascii="仿宋_GB2312" w:eastAsia="仿宋_GB2312" w:cs="宋体"/>
                <w:kern w:val="0"/>
                <w:sz w:val="21"/>
                <w:szCs w:val="21"/>
              </w:rPr>
              <w:t>K10</w:t>
            </w:r>
          </w:p>
        </w:tc>
        <w:tc>
          <w:tcPr>
            <w:tcW w:w="6466" w:type="dxa"/>
            <w:shd w:val="clear" w:color="auto" w:fill="FFFFFF"/>
          </w:tcPr>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K10自锁：</w:t>
            </w:r>
          </w:p>
          <w:p>
            <w:pPr>
              <w:spacing w:line="288" w:lineRule="auto"/>
              <w:ind w:firstLine="0" w:firstLineChars="0"/>
              <w:rPr>
                <w:rFonts w:ascii="仿宋_GB2312" w:eastAsia="仿宋_GB2312" w:cs="宋体"/>
                <w:sz w:val="21"/>
                <w:szCs w:val="21"/>
              </w:rPr>
            </w:pPr>
            <w:r>
              <w:rPr>
                <w:rFonts w:hint="eastAsia" w:ascii="仿宋_GB2312" w:eastAsia="仿宋_GB2312" w:cs="宋体"/>
                <w:sz w:val="21"/>
                <w:szCs w:val="21"/>
              </w:rPr>
              <w:t>五秒钟内认定最后使用辅助按钮输入数字后进入不同等级的动作要求，功能要求如下：</w:t>
            </w:r>
          </w:p>
          <w:p>
            <w:pPr>
              <w:numPr>
                <w:ilvl w:val="1"/>
                <w:numId w:val="0"/>
              </w:numPr>
              <w:ind w:firstLine="420" w:firstLineChars="200"/>
              <w:rPr>
                <w:rFonts w:ascii="仿宋_GB2312" w:eastAsia="仿宋_GB2312" w:cs="宋体"/>
                <w:kern w:val="0"/>
                <w:sz w:val="21"/>
                <w:szCs w:val="21"/>
              </w:rPr>
            </w:pPr>
            <w:r>
              <w:rPr>
                <w:rFonts w:hint="eastAsia" w:ascii="仿宋_GB2312" w:eastAsia="仿宋_GB2312" w:cs="宋体"/>
                <w:sz w:val="21"/>
                <w:szCs w:val="21"/>
              </w:rPr>
              <w:t>①按要求认定数字为K1时：</w:t>
            </w:r>
            <w:r>
              <w:rPr>
                <w:rFonts w:hint="eastAsia" w:ascii="仿宋_GB2312" w:eastAsia="仿宋_GB2312" w:cs="宋体"/>
                <w:kern w:val="0"/>
                <w:sz w:val="21"/>
                <w:szCs w:val="21"/>
              </w:rPr>
              <w:t>光伏组件向西运行；到达限位以后向东运行，组件运行过程中与模拟光源1均以1秒间隔进行间隔启停（闪烁）；</w:t>
            </w:r>
          </w:p>
          <w:p>
            <w:pPr>
              <w:numPr>
                <w:ilvl w:val="1"/>
                <w:numId w:val="0"/>
              </w:numPr>
              <w:ind w:firstLine="420" w:firstLineChars="200"/>
              <w:rPr>
                <w:rFonts w:ascii="仿宋_GB2312" w:eastAsia="仿宋_GB2312" w:cs="宋体"/>
                <w:kern w:val="0"/>
                <w:sz w:val="21"/>
                <w:szCs w:val="21"/>
              </w:rPr>
            </w:pPr>
            <w:r>
              <w:rPr>
                <w:rFonts w:hint="eastAsia" w:ascii="仿宋_GB2312" w:eastAsia="仿宋_GB2312" w:cs="宋体"/>
                <w:sz w:val="21"/>
                <w:szCs w:val="21"/>
              </w:rPr>
              <w:t>②按要求认定数字为K2时：</w:t>
            </w:r>
            <w:r>
              <w:rPr>
                <w:rFonts w:hint="eastAsia" w:ascii="仿宋_GB2312" w:eastAsia="仿宋_GB2312" w:cs="宋体"/>
                <w:kern w:val="0"/>
                <w:sz w:val="21"/>
                <w:szCs w:val="21"/>
              </w:rPr>
              <w:t>光伏组件向西运行；到达限位以后向东运行，组件运行过程中与模拟光源1均以2秒间隔进行间隔启停（闪烁）；</w:t>
            </w:r>
          </w:p>
          <w:p>
            <w:pPr>
              <w:numPr>
                <w:ilvl w:val="1"/>
                <w:numId w:val="0"/>
              </w:numPr>
              <w:ind w:firstLine="420" w:firstLineChars="200"/>
              <w:rPr>
                <w:rFonts w:ascii="仿宋_GB2312" w:eastAsia="仿宋_GB2312" w:cs="宋体"/>
                <w:kern w:val="0"/>
                <w:sz w:val="21"/>
                <w:szCs w:val="21"/>
              </w:rPr>
            </w:pPr>
            <w:r>
              <w:rPr>
                <w:rFonts w:hint="eastAsia" w:ascii="仿宋_GB2312" w:eastAsia="仿宋_GB2312" w:cs="宋体"/>
                <w:sz w:val="21"/>
                <w:szCs w:val="21"/>
              </w:rPr>
              <w:t>③按要求认定数字为K3时：</w:t>
            </w:r>
            <w:r>
              <w:rPr>
                <w:rFonts w:hint="eastAsia" w:ascii="仿宋_GB2312" w:eastAsia="仿宋_GB2312" w:cs="宋体"/>
                <w:kern w:val="0"/>
                <w:sz w:val="21"/>
                <w:szCs w:val="21"/>
              </w:rPr>
              <w:t>光伏组件向西运行；到达限位以后向东运行，组件运行过程中与模拟光源2以3秒间隔进行间隔运行（闪烁）；</w:t>
            </w:r>
          </w:p>
          <w:p>
            <w:pPr>
              <w:numPr>
                <w:ilvl w:val="1"/>
                <w:numId w:val="0"/>
              </w:numPr>
              <w:ind w:firstLine="420" w:firstLineChars="200"/>
              <w:rPr>
                <w:rFonts w:ascii="仿宋_GB2312" w:eastAsia="仿宋_GB2312" w:cs="宋体"/>
                <w:kern w:val="0"/>
                <w:sz w:val="21"/>
                <w:szCs w:val="21"/>
              </w:rPr>
            </w:pPr>
            <w:r>
              <w:rPr>
                <w:rFonts w:hint="eastAsia" w:ascii="仿宋_GB2312" w:eastAsia="仿宋_GB2312" w:cs="宋体"/>
                <w:sz w:val="21"/>
                <w:szCs w:val="21"/>
              </w:rPr>
              <w:t>④按要求认定数字为K4时：</w:t>
            </w:r>
            <w:r>
              <w:rPr>
                <w:rFonts w:hint="eastAsia" w:ascii="仿宋_GB2312" w:eastAsia="仿宋_GB2312" w:cs="宋体"/>
                <w:kern w:val="0"/>
                <w:sz w:val="21"/>
                <w:szCs w:val="21"/>
              </w:rPr>
              <w:t>光伏组件向西运行；到达限位以后向东运行，组件运行过程中与模拟光源2以4秒间隔进行间隔运行（闪烁）；</w:t>
            </w:r>
          </w:p>
          <w:p>
            <w:pPr>
              <w:numPr>
                <w:ilvl w:val="1"/>
                <w:numId w:val="0"/>
              </w:numPr>
              <w:ind w:firstLine="420" w:firstLineChars="200"/>
              <w:rPr>
                <w:rFonts w:ascii="仿宋_GB2312" w:eastAsia="仿宋_GB2312" w:cs="宋体"/>
                <w:sz w:val="21"/>
                <w:szCs w:val="21"/>
              </w:rPr>
            </w:pPr>
            <w:r>
              <w:rPr>
                <w:rFonts w:hint="eastAsia" w:ascii="仿宋_GB2312" w:eastAsia="仿宋_GB2312" w:cs="宋体"/>
                <w:sz w:val="21"/>
                <w:szCs w:val="21"/>
              </w:rPr>
              <w:t>⑤若未捕捉到输入级别则不做动作。</w:t>
            </w:r>
          </w:p>
          <w:p>
            <w:pPr>
              <w:ind w:firstLine="420"/>
              <w:rPr>
                <w:rFonts w:ascii="仿宋_GB2312" w:eastAsia="仿宋_GB2312" w:cs="宋体"/>
                <w:sz w:val="21"/>
                <w:szCs w:val="21"/>
              </w:rPr>
            </w:pPr>
            <w:r>
              <w:rPr>
                <w:rFonts w:hint="eastAsia" w:ascii="仿宋_GB2312" w:eastAsia="仿宋_GB2312" w:cs="宋体"/>
                <w:sz w:val="21"/>
                <w:szCs w:val="21"/>
              </w:rPr>
              <w:t>K10解锁：关闭K10自锁时功能。</w:t>
            </w:r>
          </w:p>
          <w:p>
            <w:pPr>
              <w:ind w:firstLine="422"/>
              <w:rPr>
                <w:rFonts w:ascii="仿宋_GB2312" w:eastAsia="仿宋_GB2312" w:cs="宋体"/>
                <w:b/>
                <w:bCs/>
                <w:i/>
                <w:iCs/>
                <w:kern w:val="0"/>
                <w:sz w:val="21"/>
                <w:szCs w:val="21"/>
              </w:rPr>
            </w:pPr>
            <w:r>
              <w:rPr>
                <w:rFonts w:hint="eastAsia" w:ascii="仿宋_GB2312" w:eastAsia="仿宋_GB2312" w:cs="宋体"/>
                <w:b/>
                <w:bCs/>
                <w:i/>
                <w:iCs/>
                <w:kern w:val="0"/>
                <w:sz w:val="21"/>
                <w:szCs w:val="21"/>
              </w:rPr>
              <w:t>（后续按钮自锁，按照上述顺序实现相关功能。）</w:t>
            </w:r>
          </w:p>
          <w:p>
            <w:pPr>
              <w:ind w:firstLine="422"/>
              <w:rPr>
                <w:rFonts w:ascii="仿宋_GB2312" w:eastAsia="仿宋_GB2312" w:cs="宋体"/>
                <w:sz w:val="21"/>
                <w:szCs w:val="21"/>
              </w:rPr>
            </w:pPr>
            <w:r>
              <w:rPr>
                <w:rFonts w:hint="eastAsia" w:ascii="仿宋_GB2312" w:eastAsia="仿宋_GB2312" w:cs="宋体"/>
                <w:b/>
                <w:bCs/>
                <w:i/>
                <w:iCs/>
                <w:kern w:val="0"/>
                <w:sz w:val="21"/>
                <w:szCs w:val="21"/>
              </w:rPr>
              <w:t>注：按下辅助按钮完成验证码输入开关按钮按K1代表数字1，K2代表数字2，依次类推，单次自锁算按下一次。</w:t>
            </w:r>
          </w:p>
        </w:tc>
      </w:tr>
    </w:tbl>
    <w:p>
      <w:pPr>
        <w:autoSpaceDE w:val="0"/>
        <w:autoSpaceDN w:val="0"/>
        <w:adjustRightInd w:val="0"/>
        <w:snapToGrid w:val="0"/>
        <w:ind w:firstLine="482"/>
        <w:rPr>
          <w:rFonts w:ascii="仿宋_GB2312" w:eastAsia="仿宋_GB2312" w:cs="宋体"/>
          <w:b/>
          <w:i/>
          <w:kern w:val="0"/>
          <w:szCs w:val="21"/>
        </w:rPr>
      </w:pPr>
      <w:r>
        <w:rPr>
          <w:rFonts w:hint="eastAsia" w:ascii="仿宋_GB2312" w:eastAsia="仿宋_GB2312" w:cs="宋体"/>
          <w:b/>
          <w:i/>
          <w:kern w:val="0"/>
          <w:szCs w:val="21"/>
        </w:rPr>
        <w:t>注：</w:t>
      </w:r>
    </w:p>
    <w:p>
      <w:pPr>
        <w:numPr>
          <w:ilvl w:val="0"/>
          <w:numId w:val="13"/>
        </w:numPr>
        <w:autoSpaceDE w:val="0"/>
        <w:autoSpaceDN w:val="0"/>
        <w:adjustRightInd w:val="0"/>
        <w:snapToGrid w:val="0"/>
        <w:ind w:firstLine="482" w:firstLineChars="0"/>
        <w:rPr>
          <w:rFonts w:ascii="仿宋_GB2312" w:eastAsia="仿宋_GB2312" w:cs="宋体"/>
          <w:b/>
          <w:i/>
          <w:kern w:val="0"/>
          <w:szCs w:val="21"/>
        </w:rPr>
      </w:pPr>
      <w:r>
        <w:rPr>
          <w:rFonts w:hint="eastAsia" w:ascii="仿宋_GB2312" w:eastAsia="仿宋_GB2312" w:cs="宋体"/>
          <w:b/>
          <w:i/>
          <w:kern w:val="0"/>
          <w:szCs w:val="21"/>
        </w:rPr>
        <w:t>上表中“打开**开关”仅要求接通相应的继电器及接触器；“**负载点亮/常亮/闪烁/运行/开启”则要求负载能够处于工作状态；</w:t>
      </w:r>
    </w:p>
    <w:p>
      <w:pPr>
        <w:numPr>
          <w:ilvl w:val="0"/>
          <w:numId w:val="13"/>
        </w:numPr>
        <w:autoSpaceDE w:val="0"/>
        <w:autoSpaceDN w:val="0"/>
        <w:adjustRightInd w:val="0"/>
        <w:snapToGrid w:val="0"/>
        <w:ind w:firstLine="482" w:firstLineChars="0"/>
        <w:rPr>
          <w:rFonts w:ascii="仿宋_GB2312" w:eastAsia="仿宋_GB2312" w:cs="宋体"/>
          <w:b/>
          <w:i/>
          <w:kern w:val="0"/>
          <w:szCs w:val="21"/>
        </w:rPr>
      </w:pPr>
      <w:r>
        <w:rPr>
          <w:rFonts w:hint="eastAsia" w:ascii="仿宋_GB2312" w:eastAsia="仿宋_GB2312" w:cs="宋体"/>
          <w:b/>
          <w:i/>
          <w:kern w:val="0"/>
          <w:szCs w:val="21"/>
        </w:rPr>
        <w:t>以上功能需要遵照正确的上下电顺序进行调控运行；</w:t>
      </w:r>
    </w:p>
    <w:p>
      <w:pPr>
        <w:numPr>
          <w:ilvl w:val="0"/>
          <w:numId w:val="13"/>
        </w:numPr>
        <w:autoSpaceDE w:val="0"/>
        <w:autoSpaceDN w:val="0"/>
        <w:adjustRightInd w:val="0"/>
        <w:snapToGrid w:val="0"/>
        <w:ind w:firstLine="482" w:firstLineChars="0"/>
        <w:rPr>
          <w:rFonts w:ascii="仿宋_GB2312" w:eastAsia="仿宋_GB2312" w:cs="宋体"/>
          <w:b/>
          <w:i/>
          <w:kern w:val="0"/>
          <w:szCs w:val="21"/>
          <w:lang w:val="zh-CN"/>
        </w:rPr>
      </w:pPr>
      <w:r>
        <w:rPr>
          <w:rFonts w:hint="eastAsia" w:ascii="仿宋_GB2312" w:eastAsia="仿宋_GB2312" w:cs="宋体"/>
          <w:b/>
          <w:i/>
          <w:kern w:val="0"/>
          <w:szCs w:val="21"/>
        </w:rPr>
        <w:t>默认开关按钮盘上按钮初始状态均为弹起状态（解锁），复位旋钮旋至左侧。</w:t>
      </w:r>
    </w:p>
    <w:p>
      <w:pPr>
        <w:pStyle w:val="38"/>
        <w:numPr>
          <w:ilvl w:val="0"/>
          <w:numId w:val="12"/>
        </w:numPr>
        <w:spacing w:before="204" w:beforeLines="50"/>
        <w:ind w:firstLine="482"/>
        <w:outlineLvl w:val="2"/>
        <w:rPr>
          <w:rFonts w:ascii="仿宋_GB2312" w:hAnsi="Times New Roman" w:eastAsia="仿宋_GB2312" w:cs="宋体"/>
          <w:b/>
          <w:bCs/>
          <w:color w:val="auto"/>
          <w:kern w:val="2"/>
          <w:lang w:val="zh-CN" w:eastAsia="zh-CN"/>
        </w:rPr>
      </w:pPr>
      <w:r>
        <w:rPr>
          <w:rFonts w:hint="eastAsia" w:ascii="仿宋_GB2312" w:hAnsi="Times New Roman" w:eastAsia="仿宋_GB2312" w:cs="宋体"/>
          <w:b/>
          <w:bCs/>
          <w:color w:val="auto"/>
          <w:kern w:val="2"/>
          <w:lang w:val="zh-CN" w:eastAsia="zh-CN"/>
        </w:rPr>
        <w:t>分布式光伏系统的远程监控</w:t>
      </w:r>
      <w:bookmarkEnd w:id="7"/>
      <w:r>
        <w:rPr>
          <w:rFonts w:hint="eastAsia" w:ascii="仿宋_GB2312" w:hAnsi="Times New Roman" w:eastAsia="仿宋_GB2312" w:cs="宋体"/>
          <w:b/>
          <w:bCs/>
          <w:color w:val="auto"/>
          <w:kern w:val="2"/>
          <w:lang w:val="zh-CN" w:eastAsia="zh-CN"/>
        </w:rPr>
        <w:t>（</w:t>
      </w:r>
      <w:r>
        <w:rPr>
          <w:rFonts w:hint="eastAsia" w:ascii="仿宋_GB2312" w:hAnsi="Times New Roman" w:eastAsia="仿宋_GB2312" w:cs="宋体"/>
          <w:b/>
          <w:bCs/>
          <w:color w:val="auto"/>
          <w:kern w:val="2"/>
          <w:lang w:val="en-US" w:eastAsia="zh-CN"/>
        </w:rPr>
        <w:t>18</w:t>
      </w:r>
      <w:r>
        <w:rPr>
          <w:rFonts w:hint="eastAsia" w:ascii="仿宋_GB2312" w:hAnsi="Times New Roman" w:eastAsia="仿宋_GB2312" w:cs="宋体"/>
          <w:b/>
          <w:bCs/>
          <w:color w:val="auto"/>
          <w:kern w:val="2"/>
          <w:lang w:val="zh-CN" w:eastAsia="zh-CN"/>
        </w:rPr>
        <w:t>分）</w:t>
      </w:r>
    </w:p>
    <w:p>
      <w:pPr>
        <w:keepNext/>
        <w:keepLines/>
        <w:ind w:firstLine="480"/>
        <w:rPr>
          <w:rFonts w:ascii="仿宋_GB2312" w:eastAsia="仿宋_GB2312" w:cs="宋体"/>
          <w:szCs w:val="24"/>
        </w:rPr>
      </w:pPr>
      <w:r>
        <w:rPr>
          <w:rFonts w:hint="eastAsia" w:ascii="仿宋_GB2312" w:eastAsia="仿宋_GB2312" w:cs="宋体"/>
          <w:szCs w:val="24"/>
        </w:rPr>
        <w:t>根据需求方提供的功能要求，在现有的分布式光伏远程监控系统的基础上进行定制化需求更改、调试，最终实现对分布式光伏系统的监测和管控运行，并完成电站运行检测。</w:t>
      </w:r>
    </w:p>
    <w:p>
      <w:pPr>
        <w:keepNext/>
        <w:keepLines/>
        <w:ind w:firstLine="480"/>
        <w:rPr>
          <w:rFonts w:ascii="仿宋_GB2312" w:eastAsia="仿宋_GB2312" w:cs="宋体"/>
          <w:b/>
        </w:rPr>
      </w:pPr>
      <w:r>
        <w:rPr>
          <w:rFonts w:hint="eastAsia" w:ascii="仿宋_GB2312" w:eastAsia="仿宋_GB2312" w:cs="宋体"/>
          <w:szCs w:val="24"/>
        </w:rPr>
        <w:t>现有的分布式光伏远程监控系统见“桌面\竞赛资料\</w:t>
      </w:r>
      <w:r>
        <w:rPr>
          <w:rFonts w:hint="eastAsia" w:ascii="仿宋_GB2312" w:eastAsia="仿宋_GB2312" w:cs="宋体"/>
          <w:szCs w:val="24"/>
          <w:lang w:bidi="ar"/>
        </w:rPr>
        <w:t>分布式光伏系统远程监控程序.PCZ”文件。</w:t>
      </w:r>
      <w:r>
        <w:rPr>
          <w:rFonts w:hint="eastAsia" w:ascii="仿宋_GB2312" w:eastAsia="仿宋_GB2312" w:cs="宋体"/>
          <w:szCs w:val="24"/>
        </w:rPr>
        <w:t>需要完成的优化项目如下</w:t>
      </w:r>
      <w:r>
        <w:rPr>
          <w:rFonts w:hint="eastAsia" w:ascii="仿宋_GB2312" w:eastAsia="仿宋_GB2312" w:cs="宋体"/>
          <w:bCs/>
        </w:rPr>
        <w:t>：</w:t>
      </w:r>
    </w:p>
    <w:p>
      <w:pPr>
        <w:pStyle w:val="38"/>
        <w:numPr>
          <w:ilvl w:val="0"/>
          <w:numId w:val="14"/>
        </w:numPr>
        <w:outlineLvl w:val="3"/>
        <w:rPr>
          <w:rFonts w:ascii="仿宋_GB2312" w:hAnsi="Times New Roman" w:eastAsia="仿宋_GB2312" w:cs="宋体"/>
          <w:b/>
          <w:color w:val="auto"/>
        </w:rPr>
      </w:pPr>
      <w:r>
        <w:rPr>
          <w:rFonts w:hint="eastAsia" w:ascii="仿宋_GB2312" w:hAnsi="Times New Roman" w:eastAsia="仿宋_GB2312" w:cs="宋体"/>
          <w:b/>
          <w:color w:val="auto"/>
        </w:rPr>
        <w:t>分布式光伏电站的配置</w:t>
      </w:r>
    </w:p>
    <w:p>
      <w:pPr>
        <w:pStyle w:val="38"/>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根据功能要求及现场下发的相关配置对分布式光伏电站的相关器件进行配置，实现与远程监控系统的通讯。</w:t>
      </w:r>
    </w:p>
    <w:p>
      <w:pPr>
        <w:pStyle w:val="38"/>
        <w:numPr>
          <w:ilvl w:val="0"/>
          <w:numId w:val="14"/>
        </w:numPr>
        <w:ind w:firstLine="482" w:firstLineChars="200"/>
        <w:outlineLvl w:val="3"/>
        <w:rPr>
          <w:rFonts w:ascii="仿宋_GB2312" w:hAnsi="Times New Roman" w:eastAsia="仿宋_GB2312" w:cs="宋体"/>
          <w:b/>
          <w:color w:val="auto"/>
          <w:lang w:val="en-US" w:eastAsia="zh-CN"/>
        </w:rPr>
      </w:pPr>
      <w:r>
        <w:rPr>
          <w:rFonts w:hint="eastAsia" w:ascii="仿宋_GB2312" w:hAnsi="Times New Roman" w:eastAsia="仿宋_GB2312" w:cs="宋体"/>
          <w:b/>
          <w:color w:val="auto"/>
        </w:rPr>
        <w:t>分布式光伏电站的系统组态</w:t>
      </w:r>
    </w:p>
    <w:p>
      <w:pPr>
        <w:ind w:left="425" w:firstLine="482"/>
        <w:outlineLvl w:val="4"/>
        <w:rPr>
          <w:rFonts w:ascii="仿宋_GB2312" w:eastAsia="仿宋_GB2312" w:cs="宋体"/>
          <w:b/>
          <w:szCs w:val="24"/>
          <w:lang w:bidi="ar"/>
        </w:rPr>
      </w:pPr>
      <w:r>
        <w:rPr>
          <w:rFonts w:hint="eastAsia" w:ascii="仿宋_GB2312" w:eastAsia="仿宋_GB2312" w:cs="宋体"/>
          <w:b/>
          <w:szCs w:val="24"/>
          <w:lang w:bidi="ar"/>
        </w:rPr>
        <w:t>（1）登录界面：</w:t>
      </w:r>
    </w:p>
    <w:p>
      <w:pPr>
        <w:ind w:firstLine="480"/>
        <w:rPr>
          <w:rFonts w:ascii="仿宋_GB2312" w:eastAsia="仿宋_GB2312" w:cs="宋体"/>
          <w:b/>
          <w:bCs/>
          <w:szCs w:val="24"/>
          <w:lang w:bidi="ar"/>
        </w:rPr>
      </w:pPr>
      <w:r>
        <w:rPr>
          <w:rFonts w:hint="eastAsia" w:ascii="仿宋_GB2312" w:eastAsia="仿宋_GB2312" w:cs="宋体"/>
          <w:szCs w:val="24"/>
          <w:lang w:bidi="ar"/>
        </w:rPr>
        <w:t>使用增强型按钮创建按钮以及两个用户账户，用户等级分别为“操作工级”与“系统管理员级”。</w:t>
      </w:r>
    </w:p>
    <w:p>
      <w:pPr>
        <w:ind w:firstLine="482"/>
        <w:rPr>
          <w:rFonts w:ascii="仿宋_GB2312" w:eastAsia="仿宋_GB2312" w:cs="宋体"/>
          <w:szCs w:val="24"/>
          <w:lang w:bidi="ar"/>
        </w:rPr>
      </w:pPr>
      <w:r>
        <w:rPr>
          <w:rFonts w:hint="eastAsia" w:ascii="仿宋_GB2312" w:eastAsia="仿宋_GB2312" w:cs="宋体"/>
          <w:b/>
          <w:bCs/>
          <w:szCs w:val="24"/>
          <w:lang w:bidi="ar"/>
        </w:rPr>
        <w:t>操作工级：</w:t>
      </w:r>
      <w:r>
        <w:rPr>
          <w:rFonts w:hint="eastAsia" w:ascii="仿宋_GB2312" w:eastAsia="仿宋_GB2312" w:cs="宋体"/>
          <w:szCs w:val="24"/>
          <w:lang w:bidi="ar"/>
        </w:rPr>
        <w:t>密码为123，仅可对操作界面与系统助手界面进行查看及操作。</w:t>
      </w:r>
    </w:p>
    <w:p>
      <w:pPr>
        <w:ind w:firstLine="482"/>
        <w:rPr>
          <w:rFonts w:ascii="仿宋_GB2312" w:eastAsia="仿宋_GB2312" w:cs="宋体"/>
          <w:szCs w:val="24"/>
          <w:lang w:bidi="ar"/>
        </w:rPr>
      </w:pPr>
      <w:r>
        <w:rPr>
          <w:rFonts w:hint="eastAsia" w:ascii="仿宋_GB2312" w:eastAsia="仿宋_GB2312" w:cs="宋体"/>
          <w:b/>
          <w:bCs/>
          <w:szCs w:val="24"/>
          <w:lang w:bidi="ar"/>
        </w:rPr>
        <w:t>系统管理员级</w:t>
      </w:r>
      <w:r>
        <w:rPr>
          <w:rFonts w:hint="eastAsia" w:ascii="仿宋_GB2312" w:eastAsia="仿宋_GB2312" w:cs="宋体"/>
          <w:szCs w:val="24"/>
          <w:lang w:bidi="ar"/>
        </w:rPr>
        <w:t xml:space="preserve">：密码为123456，可对操作界面、监控界面、系统助手界面、调控界面、运维界面均可进行查看及操作。  </w:t>
      </w:r>
    </w:p>
    <w:p>
      <w:pPr>
        <w:ind w:firstLine="480"/>
        <w:rPr>
          <w:rFonts w:ascii="仿宋_GB2312" w:eastAsia="仿宋_GB2312" w:cs="宋体"/>
          <w:szCs w:val="24"/>
          <w:lang w:bidi="ar"/>
        </w:rPr>
      </w:pPr>
      <w:r>
        <w:rPr>
          <w:rFonts w:hint="eastAsia" w:ascii="仿宋_GB2312" w:eastAsia="仿宋_GB2312" w:cs="宋体"/>
          <w:szCs w:val="24"/>
          <w:lang w:bidi="ar"/>
        </w:rPr>
        <w:t>系统自动检测账号密码的正确性：当账号及密码均输入正确时，延时2秒后自动进入相应权限的界面（操作工进入操作界面，系统管理员进入监控界面）；当账号或密码输入错误时，则无法进入登录界面以外的任何界面，并跳出弹窗，在弹窗上显示“当前用户账号或密码错误”。再次输入正确的账号密码后，仍可以延时2秒自动进入相应权限的界面。</w:t>
      </w:r>
    </w:p>
    <w:p>
      <w:pPr>
        <w:ind w:left="425" w:firstLine="482"/>
        <w:outlineLvl w:val="4"/>
        <w:rPr>
          <w:rFonts w:ascii="仿宋_GB2312" w:eastAsia="仿宋_GB2312" w:cs="宋体"/>
          <w:b/>
          <w:szCs w:val="24"/>
          <w:lang w:bidi="ar"/>
        </w:rPr>
      </w:pPr>
      <w:r>
        <w:rPr>
          <w:rFonts w:hint="eastAsia" w:ascii="仿宋_GB2312" w:eastAsia="仿宋_GB2312" w:cs="宋体"/>
          <w:b/>
          <w:szCs w:val="24"/>
          <w:lang w:bidi="ar"/>
        </w:rPr>
        <w:t>（2）操作界面：</w:t>
      </w:r>
    </w:p>
    <w:p>
      <w:pPr>
        <w:ind w:firstLine="482"/>
        <w:rPr>
          <w:rFonts w:ascii="仿宋_GB2312" w:eastAsia="仿宋_GB2312" w:cs="宋体"/>
          <w:b/>
          <w:bCs/>
          <w:szCs w:val="24"/>
          <w:lang w:bidi="ar"/>
        </w:rPr>
      </w:pPr>
      <w:r>
        <w:rPr>
          <w:rFonts w:hint="eastAsia" w:ascii="仿宋_GB2312" w:eastAsia="仿宋_GB2312" w:cs="宋体"/>
          <w:b/>
          <w:bCs/>
          <w:szCs w:val="24"/>
          <w:lang w:bidi="ar"/>
        </w:rPr>
        <w:t>①“光伏离网发电系统”页面制作内容及要求：</w:t>
      </w:r>
    </w:p>
    <w:p>
      <w:pPr>
        <w:keepNext/>
        <w:keepLines/>
        <w:ind w:firstLine="480"/>
        <w:rPr>
          <w:rFonts w:ascii="仿宋_GB2312" w:eastAsia="仿宋_GB2312" w:cs="宋体"/>
          <w:szCs w:val="24"/>
          <w:lang w:bidi="ar"/>
        </w:rPr>
      </w:pPr>
      <w:r>
        <w:rPr>
          <w:rFonts w:hint="eastAsia" w:ascii="仿宋_GB2312" w:eastAsia="仿宋_GB2312" w:cs="宋体"/>
          <w:szCs w:val="24"/>
          <w:lang w:bidi="ar"/>
        </w:rPr>
        <w:t>制作两个页面，分别命名为“光伏离网发电系统”、“光伏并网发电系统”。</w:t>
      </w:r>
    </w:p>
    <w:p>
      <w:pPr>
        <w:ind w:firstLine="480"/>
        <w:rPr>
          <w:rFonts w:ascii="仿宋_GB2312" w:eastAsia="仿宋_GB2312" w:cs="宋体"/>
          <w:szCs w:val="24"/>
          <w:lang w:bidi="ar"/>
        </w:rPr>
      </w:pPr>
      <w:r>
        <w:rPr>
          <w:rFonts w:hint="eastAsia" w:ascii="仿宋_GB2312" w:eastAsia="仿宋_GB2312" w:cs="宋体"/>
          <w:szCs w:val="24"/>
          <w:lang w:bidi="ar"/>
        </w:rPr>
        <w:t>使用图3.3.2的自制控件制作可控制《分布式光伏系统原理图》中光伏离网发电系统的各继电器、接触器。</w:t>
      </w:r>
    </w:p>
    <w:p>
      <w:pPr>
        <w:numPr>
          <w:ilvl w:val="1"/>
          <w:numId w:val="0"/>
        </w:numPr>
        <w:ind w:firstLine="480" w:firstLineChars="200"/>
        <w:rPr>
          <w:rFonts w:ascii="仿宋_GB2312" w:eastAsia="仿宋_GB2312" w:cs="宋体"/>
        </w:rPr>
      </w:pPr>
      <w:r>
        <w:rPr>
          <w:rFonts w:hint="eastAsia" w:ascii="仿宋_GB2312" w:eastAsia="仿宋_GB2312" w:cs="宋体"/>
          <w:szCs w:val="24"/>
          <w:lang w:bidi="ar"/>
        </w:rPr>
        <w:t>开关控件包括：状态显示区块、功能“恢复”按钮、功能“设置”按钮、标识指示等部件。</w:t>
      </w:r>
    </w:p>
    <w:p>
      <w:pPr>
        <w:ind w:firstLine="480"/>
        <w:rPr>
          <w:rFonts w:ascii="仿宋_GB2312" w:eastAsia="仿宋_GB2312" w:cs="宋体"/>
          <w:szCs w:val="24"/>
          <w:lang w:bidi="ar"/>
        </w:rPr>
      </w:pPr>
      <w:r>
        <w:rPr>
          <w:rFonts w:hint="eastAsia" w:ascii="仿宋_GB2312" w:eastAsia="仿宋_GB2312" w:cs="宋体"/>
          <w:szCs w:val="24"/>
          <w:lang w:bidi="ar"/>
        </w:rPr>
        <w:t>点击“恢复”：将当前按钮控制的继电器或接触器线圈断开，并在状态显示区块中显示OPEN字符。</w:t>
      </w:r>
    </w:p>
    <w:p>
      <w:pPr>
        <w:ind w:firstLine="480"/>
        <w:rPr>
          <w:rFonts w:ascii="仿宋_GB2312" w:eastAsia="仿宋_GB2312" w:cs="宋体"/>
          <w:szCs w:val="24"/>
          <w:lang w:bidi="ar"/>
        </w:rPr>
      </w:pPr>
      <w:r>
        <w:rPr>
          <w:rFonts w:hint="eastAsia" w:ascii="仿宋_GB2312" w:eastAsia="仿宋_GB2312" w:cs="宋体"/>
          <w:szCs w:val="24"/>
          <w:lang w:bidi="ar"/>
        </w:rPr>
        <w:t>点击“设置”按键：将当前按钮控制的继电器或接触器线圈吸合，并在状态显示区块中显示CLOSE字符。</w:t>
      </w:r>
    </w:p>
    <w:p>
      <w:pPr>
        <w:ind w:firstLine="480"/>
        <w:rPr>
          <w:rFonts w:ascii="仿宋_GB2312" w:eastAsia="仿宋_GB2312" w:cs="宋体"/>
          <w:szCs w:val="24"/>
          <w:lang w:bidi="ar"/>
        </w:rPr>
      </w:pPr>
      <w:r>
        <w:rPr>
          <w:rFonts w:hint="eastAsia" w:ascii="仿宋_GB2312" w:eastAsia="仿宋_GB2312" w:cs="宋体"/>
          <w:szCs w:val="24"/>
          <w:lang w:bidi="ar"/>
        </w:rPr>
        <w:t>互锁功能与设备上的功能保持一致。</w:t>
      </w:r>
    </w:p>
    <w:p>
      <w:pPr>
        <w:ind w:firstLine="480"/>
        <w:rPr>
          <w:rFonts w:ascii="仿宋_GB2312" w:eastAsia="仿宋_GB2312" w:cs="宋体"/>
          <w:szCs w:val="24"/>
          <w:lang w:bidi="ar"/>
        </w:rPr>
      </w:pPr>
      <w:r>
        <w:rPr>
          <w:rFonts w:hint="eastAsia" w:ascii="仿宋_GB2312" w:eastAsia="仿宋_GB2312" w:cs="宋体"/>
          <w:szCs w:val="24"/>
          <w:lang w:bidi="ar"/>
        </w:rPr>
        <w:t>使用图3.3.3所用的控件绘制光伏离网发电系统的系统框图以及所有负载，实现光伏离网发电系统的动画显示，系统框图案例如图3.3.4。</w:t>
      </w:r>
    </w:p>
    <w:p>
      <w:pPr>
        <w:ind w:firstLine="480"/>
        <w:rPr>
          <w:rFonts w:ascii="仿宋_GB2312" w:eastAsia="仿宋_GB2312" w:cs="宋体"/>
          <w:szCs w:val="24"/>
          <w:lang w:bidi="ar"/>
        </w:rPr>
      </w:pPr>
      <w:r>
        <w:rPr>
          <w:rFonts w:hint="eastAsia" w:ascii="仿宋_GB2312" w:eastAsia="仿宋_GB2312" w:cs="宋体"/>
          <w:szCs w:val="24"/>
          <w:lang w:bidi="ar"/>
        </w:rPr>
        <w:t>要求系统框图必须包含单轴供电单元、蓄电池、光伏控制器、智能离网微逆变系统、开关电源、所有负载、继电器、接触器及指示灯。</w:t>
      </w:r>
    </w:p>
    <w:p>
      <w:pPr>
        <w:ind w:firstLine="480"/>
        <w:rPr>
          <w:rFonts w:ascii="仿宋_GB2312" w:eastAsia="仿宋_GB2312" w:cs="宋体"/>
          <w:szCs w:val="24"/>
          <w:lang w:bidi="ar"/>
        </w:rPr>
      </w:pPr>
      <w:r>
        <w:rPr>
          <w:rFonts w:hint="eastAsia" w:ascii="仿宋_GB2312" w:eastAsia="仿宋_GB2312" w:cs="宋体"/>
          <w:szCs w:val="24"/>
          <w:lang w:bidi="ar"/>
        </w:rPr>
        <w:t>要求系统框图中器件的连接方式、器件的名称及功能与“任务二”中的接线要求一致，并能与设备同步运行。</w:t>
      </w:r>
    </w:p>
    <w:p>
      <w:pPr>
        <w:ind w:firstLine="480"/>
        <w:rPr>
          <w:rFonts w:ascii="仿宋_GB2312" w:eastAsia="仿宋_GB2312" w:cs="宋体"/>
          <w:szCs w:val="24"/>
          <w:lang w:bidi="ar"/>
        </w:rPr>
      </w:pPr>
      <w:r>
        <w:rPr>
          <w:rFonts w:hint="eastAsia" w:ascii="仿宋_GB2312" w:eastAsia="仿宋_GB2312" w:cs="宋体"/>
          <w:szCs w:val="24"/>
          <w:lang w:bidi="ar"/>
        </w:rPr>
        <w:t>要求系统框图中的继电器与接触器与设备同步接通、断开。</w:t>
      </w:r>
    </w:p>
    <w:p>
      <w:pPr>
        <w:ind w:firstLine="482"/>
        <w:rPr>
          <w:rFonts w:ascii="仿宋_GB2312" w:eastAsia="仿宋_GB2312" w:cs="宋体"/>
          <w:b/>
          <w:bCs/>
          <w:i/>
          <w:iCs/>
          <w:kern w:val="0"/>
          <w:szCs w:val="24"/>
        </w:rPr>
      </w:pPr>
      <w:r>
        <w:rPr>
          <w:rFonts w:hint="eastAsia" w:ascii="仿宋_GB2312" w:eastAsia="仿宋_GB2312" w:cs="宋体"/>
          <w:b/>
          <w:bCs/>
          <w:i/>
          <w:iCs/>
          <w:kern w:val="0"/>
          <w:szCs w:val="24"/>
        </w:rPr>
        <w:t>注：智能离网微逆变系统开启顺序，开启时必须先开启信号源输入</w:t>
      </w:r>
      <w:r>
        <w:rPr>
          <w:rFonts w:hint="eastAsia" w:ascii="仿宋_GB2312" w:eastAsia="仿宋_GB2312" w:cs="宋体"/>
        </w:rPr>
        <w:t>（</w:t>
      </w:r>
      <w:r>
        <w:rPr>
          <w:rFonts w:hint="eastAsia" w:ascii="仿宋_GB2312" w:eastAsia="仿宋_GB2312" w:cs="宋体"/>
          <w:b/>
          <w:bCs/>
          <w:i/>
          <w:iCs/>
          <w:kern w:val="0"/>
          <w:szCs w:val="24"/>
        </w:rPr>
        <w:t>KA2</w:t>
      </w:r>
      <w:r>
        <w:rPr>
          <w:rFonts w:hint="eastAsia" w:ascii="仿宋_GB2312" w:eastAsia="仿宋_GB2312" w:cs="宋体"/>
        </w:rPr>
        <w:t>）</w:t>
      </w:r>
      <w:r>
        <w:rPr>
          <w:rFonts w:hint="eastAsia" w:ascii="仿宋_GB2312" w:eastAsia="仿宋_GB2312" w:cs="宋体"/>
          <w:b/>
          <w:bCs/>
          <w:i/>
          <w:iCs/>
          <w:kern w:val="0"/>
          <w:szCs w:val="24"/>
        </w:rPr>
        <w:t>，再开启功率源输入</w:t>
      </w:r>
      <w:r>
        <w:rPr>
          <w:rFonts w:hint="eastAsia" w:ascii="仿宋_GB2312" w:eastAsia="仿宋_GB2312" w:cs="宋体"/>
        </w:rPr>
        <w:t>（</w:t>
      </w:r>
      <w:r>
        <w:rPr>
          <w:rFonts w:hint="eastAsia" w:ascii="仿宋_GB2312" w:eastAsia="仿宋_GB2312" w:cs="宋体"/>
          <w:b/>
          <w:bCs/>
          <w:i/>
          <w:iCs/>
          <w:kern w:val="0"/>
          <w:szCs w:val="24"/>
        </w:rPr>
        <w:t>KM1</w:t>
      </w:r>
      <w:r>
        <w:rPr>
          <w:rFonts w:hint="eastAsia" w:ascii="仿宋_GB2312" w:eastAsia="仿宋_GB2312" w:cs="宋体"/>
        </w:rPr>
        <w:t>）</w:t>
      </w:r>
      <w:r>
        <w:rPr>
          <w:rFonts w:hint="eastAsia" w:ascii="仿宋_GB2312" w:eastAsia="仿宋_GB2312" w:cs="宋体"/>
          <w:b/>
          <w:bCs/>
          <w:i/>
          <w:iCs/>
          <w:kern w:val="0"/>
          <w:szCs w:val="24"/>
        </w:rPr>
        <w:t>；智能离网微逆变系统关闭时，必须先关闭功率源输入</w:t>
      </w:r>
      <w:r>
        <w:rPr>
          <w:rFonts w:hint="eastAsia" w:ascii="仿宋_GB2312" w:eastAsia="仿宋_GB2312" w:cs="宋体"/>
        </w:rPr>
        <w:t>（</w:t>
      </w:r>
      <w:r>
        <w:rPr>
          <w:rFonts w:hint="eastAsia" w:ascii="仿宋_GB2312" w:eastAsia="仿宋_GB2312" w:cs="宋体"/>
          <w:b/>
          <w:bCs/>
          <w:i/>
          <w:iCs/>
          <w:kern w:val="0"/>
          <w:szCs w:val="24"/>
        </w:rPr>
        <w:t>KM1</w:t>
      </w:r>
      <w:r>
        <w:rPr>
          <w:rFonts w:hint="eastAsia" w:ascii="仿宋_GB2312" w:eastAsia="仿宋_GB2312" w:cs="宋体"/>
        </w:rPr>
        <w:t>）</w:t>
      </w:r>
      <w:r>
        <w:rPr>
          <w:rFonts w:hint="eastAsia" w:ascii="仿宋_GB2312" w:eastAsia="仿宋_GB2312" w:cs="宋体"/>
          <w:b/>
          <w:bCs/>
          <w:i/>
          <w:iCs/>
          <w:kern w:val="0"/>
          <w:szCs w:val="24"/>
        </w:rPr>
        <w:t>，再关闭信号源输入</w:t>
      </w:r>
      <w:r>
        <w:rPr>
          <w:rFonts w:hint="eastAsia" w:ascii="仿宋_GB2312" w:eastAsia="仿宋_GB2312" w:cs="宋体"/>
        </w:rPr>
        <w:t>（</w:t>
      </w:r>
      <w:r>
        <w:rPr>
          <w:rFonts w:hint="eastAsia" w:ascii="仿宋_GB2312" w:eastAsia="仿宋_GB2312" w:cs="宋体"/>
          <w:b/>
          <w:bCs/>
          <w:i/>
          <w:iCs/>
          <w:kern w:val="0"/>
          <w:szCs w:val="24"/>
        </w:rPr>
        <w:t>KA2</w:t>
      </w:r>
      <w:r>
        <w:rPr>
          <w:rFonts w:hint="eastAsia" w:ascii="仿宋_GB2312" w:eastAsia="仿宋_GB2312" w:cs="宋体"/>
        </w:rPr>
        <w:t>）</w:t>
      </w:r>
      <w:r>
        <w:rPr>
          <w:rFonts w:hint="eastAsia" w:ascii="仿宋_GB2312" w:eastAsia="仿宋_GB2312" w:cs="宋体"/>
          <w:b/>
          <w:bCs/>
          <w:i/>
          <w:iCs/>
          <w:kern w:val="0"/>
          <w:szCs w:val="24"/>
        </w:rPr>
        <w:t>。未按照此顺序关闭智能离网微逆变系统的，造成设备损坏，按照竞赛规则扣分处理。</w:t>
      </w:r>
    </w:p>
    <w:p>
      <w:pPr>
        <w:ind w:firstLine="480"/>
        <w:rPr>
          <w:rFonts w:ascii="仿宋_GB2312" w:eastAsia="仿宋_GB2312" w:cs="宋体"/>
          <w:szCs w:val="24"/>
          <w:lang w:bidi="ar"/>
        </w:rPr>
      </w:pPr>
      <w:r>
        <w:rPr>
          <w:rFonts w:hint="eastAsia" w:ascii="仿宋_GB2312" w:eastAsia="仿宋_GB2312" w:cs="宋体"/>
          <w:szCs w:val="24"/>
          <w:lang w:bidi="ar"/>
        </w:rPr>
        <w:t>要求系统框图中的离网系统输出指示灯亮时为绿色，灭时为灰色。</w:t>
      </w:r>
    </w:p>
    <w:p>
      <w:pPr>
        <w:ind w:firstLine="480"/>
        <w:rPr>
          <w:rFonts w:ascii="仿宋_GB2312" w:eastAsia="仿宋_GB2312" w:cs="宋体"/>
          <w:szCs w:val="24"/>
          <w:lang w:bidi="ar"/>
        </w:rPr>
      </w:pPr>
      <w:r>
        <w:rPr>
          <w:rFonts w:hint="eastAsia" w:ascii="仿宋_GB2312" w:eastAsia="仿宋_GB2312" w:cs="宋体"/>
          <w:szCs w:val="24"/>
          <w:lang w:bidi="ar"/>
        </w:rPr>
        <w:t>要求系统框图中的交流灯/直流灯工作时的颜色与设备一致，灭时为灰色；蜂鸣器工作时的颜色为红色并闪烁，灭时为灰色，交流风扇与设备同步转动或停止。</w:t>
      </w:r>
    </w:p>
    <w:p>
      <w:pPr>
        <w:ind w:firstLine="480"/>
        <w:rPr>
          <w:rFonts w:ascii="仿宋_GB2312" w:eastAsia="仿宋_GB2312" w:cs="宋体"/>
        </w:rPr>
      </w:pPr>
      <w:r>
        <w:rPr>
          <w:rFonts w:hint="eastAsia" w:ascii="仿宋_GB2312" w:eastAsia="仿宋_GB2312" w:cs="宋体"/>
          <w:szCs w:val="24"/>
          <w:lang w:bidi="ar"/>
        </w:rPr>
        <w:t>要求系统框图中能源流向/导通与设备一致，能源导通的线路在框图中显示均为绿色，未导通的线路显示为红/黑色。</w:t>
      </w:r>
    </w:p>
    <w:p>
      <w:pPr>
        <w:ind w:firstLine="482"/>
        <w:rPr>
          <w:rFonts w:ascii="仿宋_GB2312" w:eastAsia="仿宋_GB2312" w:cs="宋体"/>
          <w:b/>
          <w:bCs/>
          <w:szCs w:val="24"/>
          <w:lang w:bidi="ar"/>
        </w:rPr>
      </w:pPr>
      <w:r>
        <w:rPr>
          <w:rFonts w:hint="eastAsia" w:ascii="仿宋_GB2312" w:eastAsia="仿宋_GB2312" w:cs="宋体"/>
          <w:b/>
          <w:bCs/>
          <w:szCs w:val="24"/>
          <w:lang w:bidi="ar"/>
        </w:rPr>
        <w:t>②“光伏并网发电系统”页面制作内容及要求：</w:t>
      </w:r>
    </w:p>
    <w:p>
      <w:pPr>
        <w:ind w:firstLine="480"/>
        <w:rPr>
          <w:rFonts w:ascii="仿宋_GB2312" w:eastAsia="仿宋_GB2312" w:cs="宋体"/>
          <w:szCs w:val="24"/>
          <w:lang w:bidi="ar"/>
        </w:rPr>
      </w:pPr>
      <w:r>
        <w:rPr>
          <w:rFonts w:hint="eastAsia" w:ascii="仿宋_GB2312" w:eastAsia="仿宋_GB2312" w:cs="宋体"/>
          <w:szCs w:val="24"/>
          <w:lang w:bidi="ar"/>
        </w:rPr>
        <w:t>使用图3.3.2的自制控件制作可控制《分布式光伏系统原理图》中光伏离网发电系统的各继电器、接触器。</w:t>
      </w:r>
    </w:p>
    <w:p>
      <w:pPr>
        <w:numPr>
          <w:ilvl w:val="1"/>
          <w:numId w:val="0"/>
        </w:numPr>
        <w:ind w:firstLine="480" w:firstLineChars="200"/>
        <w:rPr>
          <w:rFonts w:ascii="仿宋_GB2312" w:eastAsia="仿宋_GB2312" w:cs="宋体"/>
        </w:rPr>
      </w:pPr>
      <w:r>
        <w:rPr>
          <w:rFonts w:hint="eastAsia" w:ascii="仿宋_GB2312" w:eastAsia="仿宋_GB2312" w:cs="宋体"/>
          <w:szCs w:val="24"/>
          <w:lang w:bidi="ar"/>
        </w:rPr>
        <w:t>开关控件键盘包括：状态显示区块、功能“恢复”按钮、功能“设置”按钮、标识指示等部件。</w:t>
      </w:r>
    </w:p>
    <w:p>
      <w:pPr>
        <w:ind w:firstLine="480"/>
        <w:rPr>
          <w:rFonts w:ascii="仿宋_GB2312" w:eastAsia="仿宋_GB2312" w:cs="宋体"/>
          <w:szCs w:val="24"/>
          <w:lang w:bidi="ar"/>
        </w:rPr>
      </w:pPr>
      <w:r>
        <w:rPr>
          <w:rFonts w:hint="eastAsia" w:ascii="仿宋_GB2312" w:eastAsia="仿宋_GB2312" w:cs="宋体"/>
          <w:szCs w:val="24"/>
          <w:lang w:bidi="ar"/>
        </w:rPr>
        <w:t>点击“恢复”：将当前按钮控制的继电器或接触器线圈断开，并在状态显示区块中显示“OPEN”字符。</w:t>
      </w:r>
    </w:p>
    <w:p>
      <w:pPr>
        <w:ind w:firstLine="480"/>
        <w:rPr>
          <w:rFonts w:ascii="仿宋_GB2312" w:eastAsia="仿宋_GB2312" w:cs="宋体"/>
          <w:szCs w:val="24"/>
          <w:lang w:bidi="ar"/>
        </w:rPr>
      </w:pPr>
      <w:r>
        <w:rPr>
          <w:rFonts w:hint="eastAsia" w:ascii="仿宋_GB2312" w:eastAsia="仿宋_GB2312" w:cs="宋体"/>
          <w:szCs w:val="24"/>
          <w:lang w:bidi="ar"/>
        </w:rPr>
        <w:t>点击“设置”按键：将当前按钮控制的继电器或接触器线圈吸合，并在状态显示区块中显示“CLOSE”字符。</w:t>
      </w:r>
    </w:p>
    <w:p>
      <w:pPr>
        <w:ind w:firstLine="480"/>
        <w:rPr>
          <w:rFonts w:ascii="仿宋_GB2312" w:eastAsia="仿宋_GB2312" w:cs="宋体"/>
          <w:szCs w:val="24"/>
          <w:lang w:bidi="ar"/>
        </w:rPr>
      </w:pPr>
      <w:r>
        <w:rPr>
          <w:rFonts w:hint="eastAsia" w:ascii="仿宋_GB2312" w:eastAsia="仿宋_GB2312" w:cs="宋体"/>
          <w:szCs w:val="24"/>
          <w:lang w:bidi="ar"/>
        </w:rPr>
        <w:t>互锁功能与设备上的功能保持一致。</w:t>
      </w:r>
    </w:p>
    <w:p>
      <w:pPr>
        <w:ind w:firstLine="480"/>
        <w:rPr>
          <w:rFonts w:ascii="仿宋_GB2312" w:eastAsia="仿宋_GB2312" w:cs="宋体"/>
          <w:szCs w:val="24"/>
          <w:lang w:bidi="ar"/>
        </w:rPr>
      </w:pPr>
      <w:r>
        <w:rPr>
          <w:rFonts w:hint="eastAsia" w:ascii="仿宋_GB2312" w:eastAsia="仿宋_GB2312" w:cs="宋体"/>
          <w:szCs w:val="24"/>
          <w:lang w:bidi="ar"/>
        </w:rPr>
        <w:t>使用图3.3.3所用的控件绘制光伏并网发电系统的系统框图以及所有负载，实现光伏并网发电系统的动画显示，系统框图案例如图3.3.4。</w:t>
      </w:r>
    </w:p>
    <w:p>
      <w:pPr>
        <w:ind w:firstLine="480"/>
        <w:rPr>
          <w:rFonts w:ascii="仿宋_GB2312" w:eastAsia="仿宋_GB2312" w:cs="宋体"/>
          <w:szCs w:val="24"/>
          <w:lang w:bidi="ar"/>
        </w:rPr>
      </w:pPr>
      <w:r>
        <w:rPr>
          <w:rFonts w:hint="eastAsia" w:ascii="仿宋_GB2312" w:eastAsia="仿宋_GB2312" w:cs="宋体"/>
          <w:szCs w:val="24"/>
          <w:lang w:bidi="ar"/>
        </w:rPr>
        <w:t>要求系统框图必须包含可调直流稳压电源、并网逆变器、单相电能表、双向电能表、市电、所有交流负载、继电器、接触器及指示灯。</w:t>
      </w:r>
    </w:p>
    <w:p>
      <w:pPr>
        <w:ind w:firstLine="480"/>
        <w:rPr>
          <w:rFonts w:ascii="仿宋_GB2312" w:eastAsia="仿宋_GB2312" w:cs="宋体"/>
          <w:szCs w:val="24"/>
          <w:lang w:bidi="ar"/>
        </w:rPr>
      </w:pPr>
      <w:r>
        <w:rPr>
          <w:rFonts w:hint="eastAsia" w:ascii="仿宋_GB2312" w:eastAsia="仿宋_GB2312" w:cs="宋体"/>
          <w:szCs w:val="24"/>
          <w:lang w:bidi="ar"/>
        </w:rPr>
        <w:t>要求系统框图中器件的连接方式、器件的名称及功能与“任务二”中的接线要求一致，并能与设备同步运行。</w:t>
      </w:r>
    </w:p>
    <w:p>
      <w:pPr>
        <w:ind w:firstLine="480"/>
        <w:rPr>
          <w:rFonts w:ascii="仿宋_GB2312" w:eastAsia="仿宋_GB2312" w:cs="宋体"/>
          <w:szCs w:val="24"/>
          <w:lang w:bidi="ar"/>
        </w:rPr>
      </w:pPr>
      <w:r>
        <w:rPr>
          <w:rFonts w:hint="eastAsia" w:ascii="仿宋_GB2312" w:eastAsia="仿宋_GB2312" w:cs="宋体"/>
          <w:szCs w:val="24"/>
          <w:lang w:bidi="ar"/>
        </w:rPr>
        <w:t>要求系统框图中的继电器与接触器与设备同步接通及断开。</w:t>
      </w:r>
    </w:p>
    <w:p>
      <w:pPr>
        <w:ind w:firstLine="480"/>
        <w:rPr>
          <w:rFonts w:ascii="仿宋_GB2312" w:eastAsia="仿宋_GB2312" w:cs="宋体"/>
          <w:szCs w:val="24"/>
          <w:lang w:bidi="ar"/>
        </w:rPr>
      </w:pPr>
      <w:r>
        <w:rPr>
          <w:rFonts w:hint="eastAsia" w:ascii="仿宋_GB2312" w:eastAsia="仿宋_GB2312" w:cs="宋体"/>
          <w:szCs w:val="24"/>
          <w:lang w:bidi="ar"/>
        </w:rPr>
        <w:t>要求系统框图中的并网</w:t>
      </w:r>
      <w:r>
        <w:rPr>
          <w:rFonts w:hint="eastAsia" w:ascii="仿宋_GB2312" w:eastAsia="仿宋_GB2312" w:cs="宋体"/>
        </w:rPr>
        <w:t>（</w:t>
      </w:r>
      <w:r>
        <w:rPr>
          <w:rFonts w:hint="eastAsia" w:ascii="仿宋_GB2312" w:eastAsia="仿宋_GB2312" w:cs="宋体"/>
          <w:szCs w:val="24"/>
          <w:lang w:bidi="ar"/>
        </w:rPr>
        <w:t>市电接入</w:t>
      </w:r>
      <w:r>
        <w:rPr>
          <w:rFonts w:hint="eastAsia" w:ascii="仿宋_GB2312" w:eastAsia="仿宋_GB2312" w:cs="宋体"/>
        </w:rPr>
        <w:t>）</w:t>
      </w:r>
      <w:r>
        <w:rPr>
          <w:rFonts w:hint="eastAsia" w:ascii="仿宋_GB2312" w:eastAsia="仿宋_GB2312" w:cs="宋体"/>
          <w:szCs w:val="24"/>
          <w:lang w:bidi="ar"/>
        </w:rPr>
        <w:t>指示灯亮时为绿色，灭时为灰色。</w:t>
      </w:r>
    </w:p>
    <w:p>
      <w:pPr>
        <w:ind w:firstLine="480"/>
        <w:rPr>
          <w:rFonts w:ascii="仿宋_GB2312" w:eastAsia="仿宋_GB2312" w:cs="宋体"/>
          <w:szCs w:val="24"/>
          <w:lang w:bidi="ar"/>
        </w:rPr>
      </w:pPr>
      <w:r>
        <w:rPr>
          <w:rFonts w:hint="eastAsia" w:ascii="仿宋_GB2312" w:eastAsia="仿宋_GB2312" w:cs="宋体"/>
          <w:szCs w:val="24"/>
          <w:lang w:bidi="ar"/>
        </w:rPr>
        <w:t>要求系统框图中的交流灯工作时的颜色与设备一致，灭时为灰色；交流风扇与设备同步转动或停止。</w:t>
      </w:r>
    </w:p>
    <w:p>
      <w:pPr>
        <w:ind w:firstLine="482"/>
        <w:rPr>
          <w:rFonts w:ascii="仿宋_GB2312" w:eastAsia="仿宋_GB2312" w:cs="宋体"/>
          <w:szCs w:val="24"/>
          <w:lang w:bidi="ar"/>
        </w:rPr>
      </w:pPr>
      <w:r>
        <w:rPr>
          <w:rFonts w:hint="eastAsia" w:ascii="仿宋_GB2312" w:eastAsia="仿宋_GB2312" w:cs="宋体"/>
          <w:b/>
          <w:szCs w:val="24"/>
        </w:rPr>
        <w:drawing>
          <wp:anchor distT="0" distB="0" distL="114300" distR="114300" simplePos="0" relativeHeight="251664384" behindDoc="0" locked="0" layoutInCell="1" allowOverlap="1">
            <wp:simplePos x="0" y="0"/>
            <wp:positionH relativeFrom="column">
              <wp:posOffset>1098550</wp:posOffset>
            </wp:positionH>
            <wp:positionV relativeFrom="paragraph">
              <wp:posOffset>862330</wp:posOffset>
            </wp:positionV>
            <wp:extent cx="3060700" cy="1346200"/>
            <wp:effectExtent l="0" t="0" r="6350" b="6350"/>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060700" cy="1346200"/>
                    </a:xfrm>
                    <a:prstGeom prst="rect">
                      <a:avLst/>
                    </a:prstGeom>
                    <a:noFill/>
                    <a:ln>
                      <a:noFill/>
                    </a:ln>
                    <a:effectLst/>
                  </pic:spPr>
                </pic:pic>
              </a:graphicData>
            </a:graphic>
          </wp:anchor>
        </w:drawing>
      </w:r>
      <w:r>
        <w:rPr>
          <w:rFonts w:hint="eastAsia" w:ascii="仿宋_GB2312" w:eastAsia="仿宋_GB2312" w:cs="宋体"/>
          <w:szCs w:val="24"/>
          <w:lang w:bidi="ar"/>
        </w:rPr>
        <w:t>要求系统框图中能源流向/导通与设备一致，能源导通的线路在框图中显示为绿色，未导通的线路显示为红/黑色。</w:t>
      </w:r>
    </w:p>
    <w:p>
      <w:pPr>
        <w:ind w:firstLine="482"/>
        <w:jc w:val="center"/>
        <w:rPr>
          <w:rFonts w:ascii="仿宋_GB2312" w:eastAsia="仿宋_GB2312" w:cs="宋体"/>
          <w:b/>
          <w:szCs w:val="24"/>
        </w:rPr>
      </w:pPr>
      <w:r>
        <w:rPr>
          <w:rFonts w:hint="eastAsia" w:ascii="仿宋_GB2312" w:eastAsia="仿宋_GB2312" w:cs="宋体"/>
          <w:b/>
          <w:szCs w:val="24"/>
        </w:rPr>
        <w:t>图3.3.2 组合式开关按键</w:t>
      </w:r>
    </w:p>
    <w:p>
      <w:pPr>
        <w:pStyle w:val="38"/>
        <w:spacing w:after="240"/>
        <w:jc w:val="center"/>
        <w:rPr>
          <w:rFonts w:ascii="仿宋_GB2312" w:hAnsi="Times New Roman" w:eastAsia="仿宋_GB2312" w:cs="宋体"/>
          <w:b/>
          <w:color w:val="auto"/>
          <w:sz w:val="21"/>
          <w:lang w:val="en-US" w:eastAsia="zh-CN"/>
        </w:rPr>
      </w:pPr>
      <w:r>
        <w:rPr>
          <w:rFonts w:hint="eastAsia" w:ascii="仿宋_GB2312" w:hAnsi="Times New Roman" w:eastAsia="仿宋_GB2312" w:cs="宋体"/>
          <w:color w:val="auto"/>
          <w:lang w:val="en-US" w:eastAsia="zh-CN"/>
        </w:rPr>
        <w:drawing>
          <wp:anchor distT="0" distB="0" distL="114300" distR="114300" simplePos="0" relativeHeight="251673600" behindDoc="0" locked="0" layoutInCell="1" allowOverlap="1">
            <wp:simplePos x="0" y="0"/>
            <wp:positionH relativeFrom="column">
              <wp:posOffset>528955</wp:posOffset>
            </wp:positionH>
            <wp:positionV relativeFrom="paragraph">
              <wp:posOffset>224790</wp:posOffset>
            </wp:positionV>
            <wp:extent cx="3458845" cy="835660"/>
            <wp:effectExtent l="0" t="0" r="0" b="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458845" cy="835660"/>
                    </a:xfrm>
                    <a:prstGeom prst="rect">
                      <a:avLst/>
                    </a:prstGeom>
                    <a:noFill/>
                    <a:ln>
                      <a:noFill/>
                    </a:ln>
                    <a:effectLst/>
                  </pic:spPr>
                </pic:pic>
              </a:graphicData>
            </a:graphic>
          </wp:anchor>
        </w:drawing>
      </w:r>
      <w:r>
        <w:rPr>
          <w:rFonts w:hint="eastAsia" w:ascii="仿宋_GB2312" w:hAnsi="Times New Roman" w:eastAsia="仿宋_GB2312" w:cs="宋体"/>
          <w:b/>
          <w:color w:val="auto"/>
          <w:sz w:val="21"/>
          <w:lang w:val="en-US" w:eastAsia="zh-CN"/>
        </w:rPr>
        <w:drawing>
          <wp:anchor distT="0" distB="0" distL="114300" distR="114300" simplePos="0" relativeHeight="251671552" behindDoc="0" locked="0" layoutInCell="1" allowOverlap="1">
            <wp:simplePos x="0" y="0"/>
            <wp:positionH relativeFrom="column">
              <wp:posOffset>4480560</wp:posOffset>
            </wp:positionH>
            <wp:positionV relativeFrom="paragraph">
              <wp:posOffset>448945</wp:posOffset>
            </wp:positionV>
            <wp:extent cx="573405" cy="531495"/>
            <wp:effectExtent l="0" t="0" r="0" b="0"/>
            <wp:wrapSquare wrapText="bothSides"/>
            <wp:docPr id="35" name="图片 35" descr="lALPD2eDKQwhMIxXXg_94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lALPD2eDKQwhMIxXXg_94_8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73405" cy="531495"/>
                    </a:xfrm>
                    <a:prstGeom prst="rect">
                      <a:avLst/>
                    </a:prstGeom>
                    <a:noFill/>
                    <a:ln>
                      <a:noFill/>
                    </a:ln>
                    <a:effectLst/>
                  </pic:spPr>
                </pic:pic>
              </a:graphicData>
            </a:graphic>
          </wp:anchor>
        </w:drawing>
      </w:r>
      <w:r>
        <w:rPr>
          <w:rFonts w:hint="eastAsia" w:ascii="仿宋_GB2312" w:hAnsi="Times New Roman" w:eastAsia="仿宋_GB2312" w:cs="宋体"/>
          <w:b/>
          <w:color w:val="auto"/>
          <w:sz w:val="21"/>
          <w:lang w:val="en-US" w:eastAsia="zh-CN"/>
        </w:rPr>
        <w:t xml:space="preserve">直流负载  </w:t>
      </w:r>
      <w:r>
        <w:rPr>
          <w:rFonts w:hint="eastAsia" w:ascii="仿宋_GB2312" w:hAnsi="Times New Roman" w:eastAsia="仿宋_GB2312" w:cs="宋体"/>
          <w:color w:val="auto"/>
          <w:lang w:val="en-US" w:eastAsia="zh-CN"/>
        </w:rPr>
        <w:t xml:space="preserve">        </w:t>
      </w:r>
      <w:r>
        <w:rPr>
          <w:rFonts w:hint="eastAsia" w:ascii="仿宋_GB2312" w:hAnsi="Times New Roman" w:eastAsia="仿宋_GB2312" w:cs="宋体"/>
          <w:b/>
          <w:color w:val="auto"/>
          <w:sz w:val="21"/>
          <w:lang w:val="en-US" w:eastAsia="zh-CN"/>
        </w:rPr>
        <w:t>交流负载          离网/并网指示灯      交流风扇</w:t>
      </w:r>
    </w:p>
    <w:p>
      <w:pPr>
        <w:pStyle w:val="38"/>
        <w:spacing w:after="240"/>
        <w:ind w:firstLine="1200" w:firstLineChars="500"/>
        <w:jc w:val="center"/>
        <w:rPr>
          <w:rFonts w:ascii="仿宋_GB2312" w:hAnsi="Times New Roman" w:eastAsia="仿宋_GB2312" w:cs="宋体"/>
          <w:b/>
          <w:color w:val="auto"/>
          <w:sz w:val="21"/>
          <w:lang w:val="en-US" w:eastAsia="zh-CN"/>
        </w:rPr>
      </w:pPr>
      <w:r>
        <w:rPr>
          <w:rFonts w:hint="eastAsia" w:ascii="仿宋_GB2312" w:hAnsi="Times New Roman" w:eastAsia="仿宋_GB2312" w:cs="宋体"/>
          <w:color w:val="auto"/>
          <w:lang w:val="en-US" w:eastAsia="zh-CN"/>
        </w:rPr>
        <mc:AlternateContent>
          <mc:Choice Requires="wps">
            <w:drawing>
              <wp:anchor distT="0" distB="0" distL="114300" distR="114300" simplePos="0" relativeHeight="251667456" behindDoc="0" locked="0" layoutInCell="1" allowOverlap="1">
                <wp:simplePos x="0" y="0"/>
                <wp:positionH relativeFrom="column">
                  <wp:posOffset>3248660</wp:posOffset>
                </wp:positionH>
                <wp:positionV relativeFrom="paragraph">
                  <wp:posOffset>615950</wp:posOffset>
                </wp:positionV>
                <wp:extent cx="506095" cy="769620"/>
                <wp:effectExtent l="0" t="0" r="27305" b="11430"/>
                <wp:wrapNone/>
                <wp:docPr id="13" name="矩形 13"/>
                <wp:cNvGraphicFramePr/>
                <a:graphic xmlns:a="http://schemas.openxmlformats.org/drawingml/2006/main">
                  <a:graphicData uri="http://schemas.microsoft.com/office/word/2010/wordprocessingShape">
                    <wps:wsp>
                      <wps:cNvSpPr/>
                      <wps:spPr>
                        <a:xfrm>
                          <a:off x="0" y="0"/>
                          <a:ext cx="506095" cy="769620"/>
                        </a:xfrm>
                        <a:prstGeom prst="rect">
                          <a:avLst/>
                        </a:prstGeom>
                        <a:noFill/>
                        <a:ln w="9525" cap="flat" cmpd="sng">
                          <a:solidFill>
                            <a:srgbClr val="000000"/>
                          </a:solidFill>
                          <a:prstDash val="solid"/>
                          <a:miter/>
                          <a:headEnd type="none" w="med" len="med"/>
                          <a:tailEnd type="none" w="med" len="med"/>
                        </a:ln>
                      </wps:spPr>
                      <wps:txbx>
                        <w:txbxContent>
                          <w:p>
                            <w:pPr>
                              <w:ind w:firstLine="480"/>
                            </w:pPr>
                          </w:p>
                        </w:txbxContent>
                      </wps:txbx>
                      <wps:bodyPr upright="1"/>
                    </wps:wsp>
                  </a:graphicData>
                </a:graphic>
              </wp:anchor>
            </w:drawing>
          </mc:Choice>
          <mc:Fallback>
            <w:pict>
              <v:rect id="_x0000_s1026" o:spid="_x0000_s1026" o:spt="1" style="position:absolute;left:0pt;margin-left:255.8pt;margin-top:48.5pt;height:60.6pt;width:39.85pt;z-index:251667456;mso-width-relative:page;mso-height-relative:page;" filled="f" stroked="t" coordsize="21600,21600" o:gfxdata="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nlGy2AAAAAoBAAAPAAAAAAAAAAEAIAAAACIAAABkcnMvZG93bnJl&#10;di54bWxQSwECFAAUAAAACACHTuJAGlPtFv0BAAABBAAADgAAAAAAAAABACAAAAAnAQAAZHJzL2Uy&#10;b0RvYy54bWxQSwUGAAAAAAYABgBZAQAAlgUAAAAA&#10;">
                <v:fill on="f" focussize="0,0"/>
                <v:stroke color="#000000" joinstyle="miter"/>
                <v:imagedata o:title=""/>
                <o:lock v:ext="edit" aspectratio="f"/>
                <v:textbox>
                  <w:txbxContent>
                    <w:p>
                      <w:pPr>
                        <w:ind w:firstLine="480"/>
                      </w:pPr>
                    </w:p>
                  </w:txbxContent>
                </v:textbox>
              </v:rect>
            </w:pict>
          </mc:Fallback>
        </mc:AlternateContent>
      </w:r>
      <w:r>
        <w:rPr>
          <w:rFonts w:hint="eastAsia" w:ascii="仿宋_GB2312" w:hAnsi="Times New Roman" w:eastAsia="仿宋_GB2312" w:cs="宋体"/>
          <w:color w:val="auto"/>
          <w:lang w:val="en-US" w:eastAsia="zh-CN"/>
        </w:rPr>
        <mc:AlternateContent>
          <mc:Choice Requires="wps">
            <w:drawing>
              <wp:anchor distT="0" distB="0" distL="114300" distR="114300" simplePos="0" relativeHeight="251668480" behindDoc="0" locked="0" layoutInCell="1" allowOverlap="1">
                <wp:simplePos x="0" y="0"/>
                <wp:positionH relativeFrom="column">
                  <wp:posOffset>766445</wp:posOffset>
                </wp:positionH>
                <wp:positionV relativeFrom="paragraph">
                  <wp:posOffset>1068070</wp:posOffset>
                </wp:positionV>
                <wp:extent cx="640715" cy="635"/>
                <wp:effectExtent l="19050" t="19050" r="26035" b="37465"/>
                <wp:wrapNone/>
                <wp:docPr id="8" name="直接连接符 8"/>
                <wp:cNvGraphicFramePr/>
                <a:graphic xmlns:a="http://schemas.openxmlformats.org/drawingml/2006/main">
                  <a:graphicData uri="http://schemas.microsoft.com/office/word/2010/wordprocessingShape">
                    <wps:wsp>
                      <wps:cNvCnPr/>
                      <wps:spPr>
                        <a:xfrm>
                          <a:off x="0" y="0"/>
                          <a:ext cx="640715" cy="635"/>
                        </a:xfrm>
                        <a:prstGeom prst="line">
                          <a:avLst/>
                        </a:prstGeom>
                        <a:ln w="28575" cap="flat" cmpd="sng">
                          <a:solidFill>
                            <a:srgbClr val="0D0D0D"/>
                          </a:solidFill>
                          <a:prstDash val="solid"/>
                          <a:headEnd type="none" w="med" len="med"/>
                          <a:tailEnd type="none" w="med" len="med"/>
                        </a:ln>
                      </wps:spPr>
                      <wps:bodyPr/>
                    </wps:wsp>
                  </a:graphicData>
                </a:graphic>
              </wp:anchor>
            </w:drawing>
          </mc:Choice>
          <mc:Fallback>
            <w:pict>
              <v:line id="_x0000_s1026" o:spid="_x0000_s1026" o:spt="20" style="position:absolute;left:0pt;margin-left:60.35pt;margin-top:84.1pt;height:0.05pt;width:50.45pt;z-index:251668480;mso-width-relative:page;mso-height-relative:page;" filled="f" stroked="t" coordsize="21600,21600" o:gfxdata="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s55p9kAAAALAQAADwAAAAAAAAABACAAAAAiAAAAZHJzL2Rvd25yZXYueG1sUEsBAhQAFAAA&#10;AAgAh07iQFnR66ruAQAA2gMAAA4AAAAAAAAAAQAgAAAAKAEAAGRycy9lMm9Eb2MueG1sUEsFBgAA&#10;AAAGAAYAWQEAAIgFAAAAAA==&#10;">
                <v:fill on="f" focussize="0,0"/>
                <v:stroke weight="2.25pt" color="#0D0D0D" joinstyle="round"/>
                <v:imagedata o:title=""/>
                <o:lock v:ext="edit" aspectratio="f"/>
              </v:line>
            </w:pict>
          </mc:Fallback>
        </mc:AlternateContent>
      </w:r>
      <w:r>
        <w:rPr>
          <w:rFonts w:hint="eastAsia" w:ascii="仿宋_GB2312" w:hAnsi="Times New Roman" w:eastAsia="仿宋_GB2312" w:cs="宋体"/>
          <w:color w:val="auto"/>
          <w:lang w:val="en-US" w:eastAsia="zh-CN"/>
        </w:rPr>
        <mc:AlternateContent>
          <mc:Choice Requires="wps">
            <w:drawing>
              <wp:anchor distT="0" distB="0" distL="114300" distR="114300" simplePos="0" relativeHeight="251669504" behindDoc="0" locked="0" layoutInCell="1" allowOverlap="1">
                <wp:simplePos x="0" y="0"/>
                <wp:positionH relativeFrom="column">
                  <wp:posOffset>776605</wp:posOffset>
                </wp:positionH>
                <wp:positionV relativeFrom="paragraph">
                  <wp:posOffset>803910</wp:posOffset>
                </wp:positionV>
                <wp:extent cx="624205" cy="635"/>
                <wp:effectExtent l="19050" t="19050" r="23495" b="37465"/>
                <wp:wrapNone/>
                <wp:docPr id="2" name="直接连接符 2"/>
                <wp:cNvGraphicFramePr/>
                <a:graphic xmlns:a="http://schemas.openxmlformats.org/drawingml/2006/main">
                  <a:graphicData uri="http://schemas.microsoft.com/office/word/2010/wordprocessingShape">
                    <wps:wsp>
                      <wps:cNvCnPr/>
                      <wps:spPr>
                        <a:xfrm>
                          <a:off x="0" y="0"/>
                          <a:ext cx="624205" cy="63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61.15pt;margin-top:63.3pt;height:0.05pt;width:49.15pt;z-index:251669504;mso-width-relative:page;mso-height-relative:page;" filled="f" stroked="t" coordsize="21600,21600" o:gfxdata="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5rayNYAAAALAQAADwAAAAAAAAABACAAAAAiAAAAZHJzL2Rvd25yZXYueG1sUEsBAhQAFAAAAAgA&#10;h07iQLxxYtDuAQAA2gMAAA4AAAAAAAAAAQAgAAAAJQEAAGRycy9lMm9Eb2MueG1sUEsFBgAAAAAG&#10;AAYAWQEAAIUFAAAAAA==&#10;">
                <v:fill on="f" focussize="0,0"/>
                <v:stroke weight="2.25pt" color="#FF0000" joinstyle="round"/>
                <v:imagedata o:title=""/>
                <o:lock v:ext="edit" aspectratio="f"/>
              </v:line>
            </w:pict>
          </mc:Fallback>
        </mc:AlternateContent>
      </w:r>
      <w:r>
        <w:rPr>
          <w:rFonts w:hint="eastAsia" w:ascii="仿宋_GB2312" w:hAnsi="Times New Roman" w:eastAsia="仿宋_GB2312" w:cs="宋体"/>
          <w:b/>
          <w:color w:val="auto"/>
          <w:lang w:val="en-US" w:eastAsia="zh-CN"/>
        </w:rPr>
        <w:t xml:space="preserve">         </w:t>
      </w:r>
      <w:r>
        <w:rPr>
          <w:rFonts w:hint="eastAsia" w:ascii="仿宋_GB2312" w:hAnsi="Times New Roman" w:eastAsia="仿宋_GB2312" w:cs="宋体"/>
          <w:b/>
          <w:color w:val="auto"/>
          <w:lang w:val="en-US" w:eastAsia="zh-CN"/>
        </w:rPr>
        <w:drawing>
          <wp:inline distT="0" distB="0" distL="0" distR="0">
            <wp:extent cx="3797300" cy="1257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797300" cy="1257300"/>
                    </a:xfrm>
                    <a:prstGeom prst="rect">
                      <a:avLst/>
                    </a:prstGeom>
                    <a:noFill/>
                    <a:ln>
                      <a:noFill/>
                    </a:ln>
                  </pic:spPr>
                </pic:pic>
              </a:graphicData>
            </a:graphic>
          </wp:inline>
        </w:drawing>
      </w:r>
      <w:r>
        <w:rPr>
          <w:rFonts w:hint="eastAsia" w:ascii="仿宋_GB2312" w:hAnsi="Times New Roman" w:eastAsia="仿宋_GB2312" w:cs="宋体"/>
          <w:b/>
          <w:color w:val="auto"/>
          <w:lang w:val="en-US" w:eastAsia="zh-CN"/>
        </w:rPr>
        <w:t xml:space="preserve">   </w:t>
      </w:r>
    </w:p>
    <w:p>
      <w:pPr>
        <w:pStyle w:val="38"/>
        <w:spacing w:after="240"/>
        <w:jc w:val="left"/>
        <w:rPr>
          <w:rFonts w:ascii="仿宋_GB2312" w:hAnsi="Times New Roman" w:eastAsia="仿宋_GB2312" w:cs="宋体"/>
          <w:b/>
          <w:color w:val="auto"/>
          <w:sz w:val="21"/>
          <w:lang w:val="en-US" w:eastAsia="zh-CN"/>
        </w:rPr>
      </w:pPr>
      <w:r>
        <w:rPr>
          <w:rFonts w:hint="eastAsia" w:ascii="仿宋_GB2312" w:hAnsi="Times New Roman" w:eastAsia="仿宋_GB2312" w:cs="宋体"/>
          <w:color w:val="auto"/>
          <w:lang w:val="en-US" w:eastAsia="zh-CN"/>
        </w:rPr>
        <w:t xml:space="preserve">       </w:t>
      </w:r>
      <w:r>
        <w:rPr>
          <w:rFonts w:hint="eastAsia" w:ascii="仿宋_GB2312" w:hAnsi="Times New Roman" w:eastAsia="仿宋_GB2312" w:cs="宋体"/>
          <w:b/>
          <w:color w:val="auto"/>
          <w:sz w:val="21"/>
          <w:lang w:val="en-US" w:eastAsia="zh-CN"/>
        </w:rPr>
        <w:t>导线</w:t>
      </w:r>
      <w:r>
        <w:rPr>
          <w:rFonts w:hint="eastAsia" w:ascii="仿宋_GB2312" w:hAnsi="Times New Roman" w:eastAsia="仿宋_GB2312" w:cs="宋体"/>
          <w:color w:val="auto"/>
          <w:lang w:val="en-US" w:eastAsia="zh-CN"/>
        </w:rPr>
        <w:t xml:space="preserve">            </w:t>
      </w:r>
      <w:r>
        <w:rPr>
          <w:rFonts w:hint="eastAsia" w:ascii="仿宋_GB2312" w:hAnsi="Times New Roman" w:eastAsia="仿宋_GB2312" w:cs="宋体"/>
          <w:b/>
          <w:color w:val="auto"/>
          <w:sz w:val="21"/>
          <w:lang w:val="en-US" w:eastAsia="zh-CN"/>
        </w:rPr>
        <w:t>器件       继电器/接触器开关             电网</w:t>
      </w:r>
    </w:p>
    <w:p>
      <w:pPr>
        <w:ind w:firstLine="482"/>
        <w:jc w:val="center"/>
        <w:rPr>
          <w:rFonts w:ascii="仿宋_GB2312" w:eastAsia="仿宋_GB2312" w:cs="宋体"/>
          <w:b/>
          <w:szCs w:val="24"/>
        </w:rPr>
      </w:pPr>
      <w:r>
        <w:rPr>
          <w:rFonts w:hint="eastAsia" w:ascii="仿宋_GB2312" w:eastAsia="仿宋_GB2312" w:cs="宋体"/>
          <w:b/>
          <w:szCs w:val="24"/>
        </w:rPr>
        <w:t>图3.3.3 系统框图控件</w:t>
      </w:r>
    </w:p>
    <w:p>
      <w:pPr>
        <w:pStyle w:val="38"/>
        <w:spacing w:after="240"/>
        <w:ind w:firstLine="422"/>
        <w:jc w:val="center"/>
        <w:rPr>
          <w:rFonts w:ascii="仿宋_GB2312" w:hAnsi="Times New Roman" w:eastAsia="仿宋_GB2312" w:cs="宋体"/>
          <w:b/>
          <w:color w:val="auto"/>
          <w:sz w:val="21"/>
          <w:lang w:val="en-US" w:eastAsia="zh-CN"/>
        </w:rPr>
      </w:pPr>
      <w:r>
        <w:rPr>
          <w:rFonts w:hint="eastAsia" w:ascii="仿宋_GB2312" w:hAnsi="Times New Roman" w:eastAsia="仿宋_GB2312" w:cs="宋体"/>
          <w:b/>
          <w:color w:val="auto"/>
          <w:kern w:val="2"/>
          <w:sz w:val="21"/>
          <w:lang w:val="en-US" w:eastAsia="zh-CN"/>
        </w:rPr>
        <w:drawing>
          <wp:inline distT="0" distB="0" distL="0" distR="0">
            <wp:extent cx="5270500" cy="2584450"/>
            <wp:effectExtent l="0" t="0" r="0" b="0"/>
            <wp:docPr id="3" name="图片 3" descr="图片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1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270500" cy="2584450"/>
                    </a:xfrm>
                    <a:prstGeom prst="rect">
                      <a:avLst/>
                    </a:prstGeom>
                    <a:noFill/>
                    <a:ln>
                      <a:noFill/>
                    </a:ln>
                  </pic:spPr>
                </pic:pic>
              </a:graphicData>
            </a:graphic>
          </wp:inline>
        </w:drawing>
      </w:r>
    </w:p>
    <w:p>
      <w:pPr>
        <w:ind w:firstLine="482"/>
        <w:jc w:val="center"/>
        <w:rPr>
          <w:rFonts w:ascii="仿宋_GB2312" w:eastAsia="仿宋_GB2312" w:cs="宋体"/>
        </w:rPr>
      </w:pPr>
      <w:r>
        <w:rPr>
          <w:rFonts w:hint="eastAsia" w:ascii="仿宋_GB2312" w:eastAsia="仿宋_GB2312" w:cs="宋体"/>
          <w:b/>
          <w:szCs w:val="24"/>
        </w:rPr>
        <w:t>图3.3.4 系统框图案例</w:t>
      </w:r>
    </w:p>
    <w:p>
      <w:pPr>
        <w:ind w:firstLine="482"/>
        <w:rPr>
          <w:rFonts w:ascii="仿宋_GB2312" w:eastAsia="仿宋_GB2312" w:cs="宋体"/>
          <w:b/>
          <w:szCs w:val="24"/>
          <w:lang w:bidi="ar"/>
        </w:rPr>
      </w:pPr>
    </w:p>
    <w:p>
      <w:pPr>
        <w:ind w:left="425" w:firstLine="482"/>
        <w:outlineLvl w:val="4"/>
        <w:rPr>
          <w:rFonts w:ascii="仿宋_GB2312" w:eastAsia="仿宋_GB2312" w:cs="宋体"/>
          <w:b/>
          <w:szCs w:val="24"/>
          <w:lang w:bidi="ar"/>
        </w:rPr>
      </w:pPr>
      <w:r>
        <w:rPr>
          <w:rFonts w:hint="eastAsia" w:ascii="仿宋_GB2312" w:eastAsia="仿宋_GB2312" w:cs="宋体"/>
          <w:b/>
          <w:szCs w:val="24"/>
          <w:lang w:bidi="ar"/>
        </w:rPr>
        <w:t>（3）监控界面：</w:t>
      </w:r>
    </w:p>
    <w:p>
      <w:pPr>
        <w:ind w:firstLine="482"/>
        <w:rPr>
          <w:rFonts w:ascii="仿宋_GB2312" w:eastAsia="仿宋_GB2312" w:cs="宋体"/>
          <w:b/>
          <w:bCs/>
          <w:szCs w:val="24"/>
          <w:lang w:bidi="ar"/>
        </w:rPr>
      </w:pPr>
      <w:r>
        <w:rPr>
          <w:rFonts w:hint="eastAsia" w:ascii="仿宋_GB2312" w:eastAsia="仿宋_GB2312" w:cs="宋体"/>
          <w:b/>
          <w:bCs/>
          <w:szCs w:val="24"/>
          <w:lang w:bidi="ar"/>
        </w:rPr>
        <w:t>①界面制作内容：</w:t>
      </w:r>
    </w:p>
    <w:p>
      <w:pPr>
        <w:ind w:firstLine="480"/>
        <w:rPr>
          <w:rFonts w:ascii="仿宋_GB2312" w:eastAsia="仿宋_GB2312" w:cs="宋体"/>
          <w:szCs w:val="24"/>
          <w:lang w:bidi="ar"/>
        </w:rPr>
      </w:pPr>
      <w:r>
        <w:rPr>
          <w:rFonts w:hint="eastAsia" w:ascii="仿宋_GB2312" w:eastAsia="仿宋_GB2312" w:cs="宋体"/>
          <w:szCs w:val="24"/>
          <w:lang w:bidi="ar"/>
        </w:rPr>
        <w:t>实时显示直流电压电流组合表1和直流电压电流组合表2的电压电流及功率数据实时显示交流电压电流组合表1和交流电压电流组合表2的电流及功率数据，并且每个数据显示历史最大数据。</w:t>
      </w:r>
    </w:p>
    <w:p>
      <w:pPr>
        <w:ind w:firstLine="480"/>
        <w:rPr>
          <w:rFonts w:ascii="仿宋_GB2312" w:eastAsia="仿宋_GB2312" w:cs="宋体"/>
          <w:szCs w:val="24"/>
          <w:lang w:bidi="ar"/>
        </w:rPr>
      </w:pPr>
      <w:r>
        <w:rPr>
          <w:rFonts w:hint="eastAsia" w:ascii="仿宋_GB2312" w:eastAsia="仿宋_GB2312" w:cs="宋体"/>
          <w:szCs w:val="24"/>
          <w:lang w:bidi="ar"/>
        </w:rPr>
        <w:t>实时显示单相电能表的当前总有功电能数据且数据大于0.01kWh。</w:t>
      </w:r>
    </w:p>
    <w:p>
      <w:pPr>
        <w:ind w:firstLine="480"/>
        <w:rPr>
          <w:rFonts w:ascii="仿宋_GB2312" w:eastAsia="仿宋_GB2312" w:cs="宋体"/>
          <w:szCs w:val="24"/>
          <w:lang w:bidi="ar"/>
        </w:rPr>
      </w:pPr>
      <w:r>
        <w:rPr>
          <w:rFonts w:hint="eastAsia" w:ascii="仿宋_GB2312" w:eastAsia="仿宋_GB2312" w:cs="宋体"/>
          <w:szCs w:val="24"/>
          <w:lang w:bidi="ar"/>
        </w:rPr>
        <w:t>实时显示双电能表的有功总电能数据。</w:t>
      </w:r>
    </w:p>
    <w:p>
      <w:pPr>
        <w:ind w:firstLine="480"/>
        <w:rPr>
          <w:rFonts w:ascii="仿宋_GB2312" w:eastAsia="仿宋_GB2312" w:cs="宋体"/>
          <w:szCs w:val="24"/>
          <w:lang w:bidi="ar"/>
        </w:rPr>
      </w:pPr>
      <w:r>
        <w:rPr>
          <w:rFonts w:hint="eastAsia" w:ascii="仿宋_GB2312" w:eastAsia="仿宋_GB2312" w:cs="宋体"/>
          <w:szCs w:val="24"/>
          <w:lang w:bidi="ar"/>
        </w:rPr>
        <w:t>实时显示组件倾角。</w:t>
      </w:r>
    </w:p>
    <w:p>
      <w:pPr>
        <w:ind w:firstLine="480"/>
        <w:rPr>
          <w:rFonts w:ascii="仿宋_GB2312" w:eastAsia="仿宋_GB2312" w:cs="宋体"/>
          <w:szCs w:val="24"/>
          <w:lang w:bidi="ar"/>
        </w:rPr>
      </w:pPr>
      <w:r>
        <w:rPr>
          <w:rFonts w:hint="eastAsia" w:ascii="仿宋_GB2312" w:eastAsia="仿宋_GB2312" w:cs="宋体"/>
          <w:szCs w:val="24"/>
          <w:lang w:bidi="ar"/>
        </w:rPr>
        <w:t>制作电气设备维保查询按钮：按下此功能按钮显示自力控每次开启初始后的继电器或接触器动作次数前三位的数据排名，排名由左到右依次为从多到少排列，在排列的下方标出该继电器或接触器的动作数量，并制作可视化数量柱状图，数量区间为0-5，6-8，9-11，12-14，15以上单位为次的五个区间，按钮案例如图3.3.5。</w:t>
      </w:r>
    </w:p>
    <w:p>
      <w:pPr>
        <w:ind w:firstLine="480"/>
        <w:rPr>
          <w:rFonts w:ascii="仿宋_GB2312" w:eastAsia="仿宋_GB2312" w:cs="宋体"/>
          <w:szCs w:val="24"/>
          <w:lang w:bidi="ar"/>
        </w:rPr>
      </w:pPr>
      <w:r>
        <w:rPr>
          <w:rFonts w:hint="eastAsia" w:ascii="仿宋_GB2312" w:eastAsia="仿宋_GB2312" w:cs="宋体"/>
          <w:szCs w:val="24"/>
          <w:lang w:bidi="ar"/>
        </w:rPr>
        <w:t xml:space="preserve"> 实时显示温度、湿度、光照度等环境数据，并且每个数据显示历史最大数据。</w:t>
      </w:r>
    </w:p>
    <w:p>
      <w:pPr>
        <w:ind w:firstLine="482"/>
        <w:rPr>
          <w:rFonts w:ascii="仿宋_GB2312" w:eastAsia="仿宋_GB2312" w:cs="宋体"/>
        </w:rPr>
      </w:pPr>
      <w:r>
        <w:rPr>
          <w:rFonts w:hint="eastAsia" w:ascii="仿宋_GB2312" w:eastAsia="仿宋_GB2312" w:cs="宋体"/>
          <w:b/>
          <w:bCs/>
          <w:i/>
          <w:iCs/>
          <w:kern w:val="0"/>
          <w:szCs w:val="24"/>
        </w:rPr>
        <w:t>注：以</w:t>
      </w:r>
      <w:r>
        <w:rPr>
          <w:rFonts w:hint="eastAsia" w:ascii="仿宋_GB2312" w:eastAsia="仿宋_GB2312" w:cs="宋体"/>
          <w:b/>
          <w:bCs/>
          <w:i/>
          <w:iCs/>
          <w:kern w:val="0"/>
          <w:szCs w:val="24"/>
          <w:lang w:val="zh-CN"/>
        </w:rPr>
        <w:t>光伏单轴供电平台</w:t>
      </w:r>
      <w:r>
        <w:rPr>
          <w:rFonts w:hint="eastAsia" w:ascii="仿宋_GB2312" w:eastAsia="仿宋_GB2312" w:cs="宋体"/>
          <w:b/>
          <w:bCs/>
          <w:i/>
          <w:iCs/>
          <w:kern w:val="0"/>
          <w:szCs w:val="24"/>
        </w:rPr>
        <w:t>所在的水平面为水平基准，光敏传感器柱状沿升为测量平面，定义正东为0度，定义正西为180度。</w:t>
      </w:r>
    </w:p>
    <w:p>
      <w:pPr>
        <w:ind w:firstLine="480"/>
        <w:jc w:val="center"/>
        <w:rPr>
          <w:rFonts w:ascii="仿宋_GB2312" w:eastAsia="仿宋_GB2312" w:cs="宋体"/>
          <w:b/>
          <w:bCs/>
          <w:szCs w:val="24"/>
          <w:lang w:bidi="ar"/>
        </w:rPr>
      </w:pPr>
      <w:r>
        <w:rPr>
          <w:rFonts w:hint="eastAsia" w:ascii="仿宋_GB2312" w:eastAsia="仿宋_GB2312" w:cs="宋体"/>
        </w:rPr>
        <w:drawing>
          <wp:anchor distT="0" distB="0" distL="114300" distR="114300" simplePos="0" relativeHeight="251672576" behindDoc="0" locked="0" layoutInCell="1" allowOverlap="1">
            <wp:simplePos x="0" y="0"/>
            <wp:positionH relativeFrom="column">
              <wp:posOffset>1832610</wp:posOffset>
            </wp:positionH>
            <wp:positionV relativeFrom="paragraph">
              <wp:posOffset>205105</wp:posOffset>
            </wp:positionV>
            <wp:extent cx="1813560" cy="1624330"/>
            <wp:effectExtent l="0" t="0" r="0" b="0"/>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13560" cy="1624330"/>
                    </a:xfrm>
                    <a:prstGeom prst="rect">
                      <a:avLst/>
                    </a:prstGeom>
                    <a:noFill/>
                    <a:ln>
                      <a:noFill/>
                    </a:ln>
                    <a:effectLst/>
                  </pic:spPr>
                </pic:pic>
              </a:graphicData>
            </a:graphic>
          </wp:anchor>
        </w:drawing>
      </w:r>
      <w:r>
        <w:rPr>
          <w:rFonts w:hint="eastAsia" w:ascii="仿宋_GB2312" w:eastAsia="仿宋_GB2312" w:cs="宋体"/>
          <w:b/>
          <w:szCs w:val="24"/>
        </w:rPr>
        <w:t>图3.3.5 电气设备维保查询显示</w:t>
      </w:r>
    </w:p>
    <w:p>
      <w:pPr>
        <w:numPr>
          <w:ilvl w:val="1"/>
          <w:numId w:val="0"/>
        </w:numPr>
        <w:ind w:firstLine="482" w:firstLineChars="200"/>
        <w:rPr>
          <w:rFonts w:ascii="仿宋_GB2312" w:eastAsia="仿宋_GB2312" w:cs="宋体"/>
          <w:b/>
          <w:bCs/>
          <w:szCs w:val="24"/>
          <w:lang w:bidi="ar"/>
        </w:rPr>
      </w:pPr>
      <w:r>
        <w:rPr>
          <w:rFonts w:hint="eastAsia" w:ascii="仿宋_GB2312" w:eastAsia="仿宋_GB2312" w:cs="宋体"/>
          <w:b/>
          <w:bCs/>
          <w:szCs w:val="24"/>
          <w:lang w:bidi="ar"/>
        </w:rPr>
        <w:t>②界面制作要求：</w:t>
      </w:r>
    </w:p>
    <w:p>
      <w:pPr>
        <w:ind w:firstLine="480"/>
        <w:rPr>
          <w:rFonts w:ascii="仿宋_GB2312" w:eastAsia="仿宋_GB2312" w:cs="宋体"/>
          <w:szCs w:val="24"/>
          <w:lang w:bidi="ar"/>
        </w:rPr>
      </w:pPr>
      <w:r>
        <w:rPr>
          <w:rFonts w:hint="eastAsia" w:ascii="仿宋_GB2312" w:eastAsia="仿宋_GB2312" w:cs="宋体"/>
          <w:szCs w:val="24"/>
          <w:lang w:bidi="ar"/>
        </w:rPr>
        <w:t>所有数据须包含所显示数据的中文名称并标注相关单位。</w:t>
      </w:r>
    </w:p>
    <w:p>
      <w:pPr>
        <w:ind w:firstLine="480"/>
        <w:rPr>
          <w:rFonts w:ascii="仿宋_GB2312" w:eastAsia="仿宋_GB2312" w:cs="宋体"/>
          <w:szCs w:val="24"/>
          <w:lang w:bidi="ar"/>
        </w:rPr>
      </w:pPr>
      <w:r>
        <w:rPr>
          <w:rFonts w:hint="eastAsia" w:ascii="仿宋_GB2312" w:eastAsia="仿宋_GB2312" w:cs="宋体"/>
          <w:szCs w:val="24"/>
          <w:lang w:bidi="ar"/>
        </w:rPr>
        <w:t>在相关器件处于工作状态且通讯正常时，监控界面实时显示交流电压电流组合表、直流电压电流组合表、组件倾角仪以及环境传感器的实时数据。</w:t>
      </w:r>
    </w:p>
    <w:p>
      <w:pPr>
        <w:ind w:firstLine="480"/>
        <w:rPr>
          <w:rFonts w:ascii="仿宋_GB2312" w:eastAsia="仿宋_GB2312" w:cs="宋体"/>
          <w:szCs w:val="24"/>
          <w:lang w:bidi="ar"/>
        </w:rPr>
      </w:pPr>
      <w:r>
        <w:rPr>
          <w:rFonts w:hint="eastAsia" w:ascii="仿宋_GB2312" w:eastAsia="仿宋_GB2312" w:cs="宋体"/>
          <w:szCs w:val="24"/>
          <w:lang w:bidi="ar"/>
        </w:rPr>
        <w:t>在相关器件处于工作状态且通讯不正常时，监控界面实时显示交流电压电流组合表、直流电压电流组合表、组件倾角仪以及环境传感器当处于非工作状态或通讯断开时，监控界面显示文字“离线”。</w:t>
      </w:r>
    </w:p>
    <w:p>
      <w:pPr>
        <w:ind w:firstLine="480"/>
        <w:rPr>
          <w:rFonts w:ascii="仿宋_GB2312" w:eastAsia="仿宋_GB2312" w:cs="宋体"/>
          <w:b/>
          <w:szCs w:val="24"/>
          <w:lang w:val="zh-TW" w:bidi="ar"/>
        </w:rPr>
      </w:pPr>
      <w:r>
        <w:rPr>
          <w:rFonts w:hint="eastAsia" w:ascii="仿宋_GB2312" w:eastAsia="仿宋_GB2312" w:cs="宋体"/>
          <w:szCs w:val="24"/>
          <w:lang w:bidi="ar"/>
        </w:rPr>
        <w:t>当单相电能表于工作状态且通讯正常时，监控界面显示实时数据；当处于非工作状态或通讯断开时，监控界面显示正常工作及通讯状态下采集的最后数值。</w:t>
      </w:r>
    </w:p>
    <w:p>
      <w:pPr>
        <w:ind w:left="425" w:firstLine="482"/>
        <w:outlineLvl w:val="4"/>
        <w:rPr>
          <w:rFonts w:ascii="仿宋_GB2312" w:eastAsia="仿宋_GB2312" w:cs="宋体"/>
          <w:b/>
          <w:szCs w:val="24"/>
          <w:lang w:val="zh-TW" w:bidi="ar"/>
        </w:rPr>
      </w:pPr>
      <w:r>
        <w:rPr>
          <w:rFonts w:hint="eastAsia" w:ascii="仿宋_GB2312" w:eastAsia="仿宋_GB2312" w:cs="宋体"/>
          <w:b/>
          <w:szCs w:val="24"/>
          <w:lang w:bidi="ar"/>
        </w:rPr>
        <w:t>（4）调控界面：</w:t>
      </w:r>
    </w:p>
    <w:p>
      <w:pPr>
        <w:ind w:firstLine="480"/>
        <w:rPr>
          <w:rFonts w:ascii="仿宋_GB2312" w:eastAsia="仿宋_GB2312" w:cs="宋体"/>
          <w:szCs w:val="24"/>
          <w:lang w:bidi="ar"/>
        </w:rPr>
      </w:pPr>
      <w:r>
        <w:rPr>
          <w:rFonts w:hint="eastAsia" w:ascii="仿宋_GB2312" w:eastAsia="仿宋_GB2312" w:cs="宋体"/>
          <w:szCs w:val="24"/>
          <w:lang w:bidi="ar"/>
        </w:rPr>
        <w:t>制作三个页面，分别命名为“自定义功能页面”、“离并网调控页面”、“负载调控页面”。</w:t>
      </w:r>
    </w:p>
    <w:p>
      <w:pPr>
        <w:ind w:firstLine="482"/>
        <w:rPr>
          <w:rFonts w:ascii="仿宋_GB2312" w:eastAsia="仿宋_GB2312" w:cs="宋体"/>
          <w:b/>
          <w:bCs/>
          <w:szCs w:val="24"/>
          <w:lang w:bidi="ar"/>
        </w:rPr>
      </w:pPr>
      <w:r>
        <w:rPr>
          <w:rFonts w:hint="eastAsia" w:ascii="仿宋_GB2312" w:eastAsia="仿宋_GB2312" w:cs="宋体"/>
          <w:b/>
          <w:bCs/>
          <w:szCs w:val="24"/>
          <w:lang w:bidi="ar"/>
        </w:rPr>
        <w:t>①“自定义功能页面”页面制作内容及要求：</w:t>
      </w:r>
    </w:p>
    <w:p>
      <w:pPr>
        <w:ind w:left="384" w:leftChars="160" w:firstLine="480"/>
        <w:rPr>
          <w:rFonts w:ascii="仿宋_GB2312" w:eastAsia="仿宋_GB2312" w:cs="宋体"/>
          <w:szCs w:val="24"/>
          <w:lang w:bidi="ar"/>
        </w:rPr>
      </w:pPr>
      <w:r>
        <w:rPr>
          <w:rFonts w:hint="eastAsia" w:ascii="仿宋_GB2312" w:eastAsia="仿宋_GB2312" w:cs="宋体"/>
          <w:szCs w:val="24"/>
          <w:lang w:bidi="ar"/>
        </w:rPr>
        <w:t>要求在界面中设置选择框，选择框内内容为所有继电器及接触器的代号名称。</w:t>
      </w:r>
    </w:p>
    <w:p>
      <w:pPr>
        <w:ind w:left="384" w:leftChars="160" w:firstLine="480"/>
        <w:rPr>
          <w:rFonts w:ascii="仿宋_GB2312" w:eastAsia="仿宋_GB2312" w:cs="宋体"/>
          <w:szCs w:val="24"/>
          <w:lang w:bidi="ar"/>
        </w:rPr>
      </w:pPr>
      <w:r>
        <w:rPr>
          <w:rFonts w:hint="eastAsia" w:ascii="仿宋_GB2312" w:eastAsia="仿宋_GB2312" w:cs="宋体"/>
          <w:szCs w:val="24"/>
          <w:lang w:bidi="ar"/>
        </w:rPr>
        <w:t>使用图3.3.6所示控件完成以下功能内容：</w:t>
      </w:r>
    </w:p>
    <w:p>
      <w:pPr>
        <w:ind w:left="384" w:leftChars="160" w:firstLine="480"/>
        <w:rPr>
          <w:rFonts w:ascii="仿宋_GB2312" w:eastAsia="仿宋_GB2312" w:cs="宋体"/>
          <w:szCs w:val="24"/>
          <w:lang w:bidi="ar"/>
        </w:rPr>
      </w:pPr>
      <w:r>
        <w:rPr>
          <w:rFonts w:hint="eastAsia" w:ascii="仿宋_GB2312" w:eastAsia="仿宋_GB2312" w:cs="宋体"/>
          <w:szCs w:val="24"/>
          <w:lang w:bidi="ar"/>
        </w:rPr>
        <w:t>要求设有一个可单独设置的记忆按钮。</w:t>
      </w:r>
    </w:p>
    <w:p>
      <w:pPr>
        <w:numPr>
          <w:ilvl w:val="1"/>
          <w:numId w:val="0"/>
        </w:numPr>
        <w:ind w:firstLine="480" w:firstLineChars="200"/>
        <w:rPr>
          <w:rFonts w:ascii="仿宋_GB2312" w:eastAsia="仿宋_GB2312" w:cs="宋体"/>
          <w:szCs w:val="24"/>
          <w:lang w:bidi="ar"/>
        </w:rPr>
      </w:pPr>
      <w:r>
        <w:rPr>
          <w:rFonts w:hint="eastAsia" w:ascii="仿宋_GB2312" w:eastAsia="仿宋_GB2312" w:cs="宋体"/>
          <w:szCs w:val="24"/>
          <w:lang w:bidi="ar"/>
        </w:rPr>
        <w:t>要求设有记忆按钮的状态指示灯，可自定义图案但状态指示颜色分别为红色和绿色，绿色状态为记忆中，红色为记忆完毕或未在记忆状态。</w:t>
      </w:r>
    </w:p>
    <w:p>
      <w:pPr>
        <w:ind w:firstLine="480"/>
        <w:rPr>
          <w:rFonts w:ascii="仿宋_GB2312" w:eastAsia="仿宋_GB2312" w:cs="宋体"/>
        </w:rPr>
      </w:pPr>
      <w:r>
        <w:rPr>
          <w:rFonts w:hint="eastAsia" w:ascii="仿宋_GB2312" w:eastAsia="仿宋_GB2312" w:cs="宋体"/>
          <w:szCs w:val="24"/>
          <w:lang w:bidi="ar"/>
        </w:rPr>
        <w:t>要求设有清除按钮。</w:t>
      </w:r>
    </w:p>
    <w:p>
      <w:pPr>
        <w:ind w:firstLine="480"/>
        <w:rPr>
          <w:rFonts w:ascii="仿宋_GB2312" w:eastAsia="仿宋_GB2312" w:cs="宋体"/>
          <w:szCs w:val="24"/>
          <w:lang w:bidi="ar"/>
        </w:rPr>
      </w:pPr>
      <w:r>
        <w:rPr>
          <w:rFonts w:hint="eastAsia" w:ascii="仿宋_GB2312" w:eastAsia="仿宋_GB2312" w:cs="宋体"/>
          <w:szCs w:val="24"/>
          <w:lang w:bidi="ar"/>
        </w:rPr>
        <w:t>操作顺序：点击记忆按钮，点击完成后记忆按钮的状态指示灯变为绿色，此时可随机点击数个选择框内的任意继电器与接触器的代号按钮，选择完毕后再次点击记忆按钮，此时状态指示灯变为红色，再次点击记忆按钮则为记忆完成的继电器或接触器动作即吸合。</w:t>
      </w:r>
    </w:p>
    <w:p>
      <w:pPr>
        <w:ind w:firstLine="480"/>
        <w:rPr>
          <w:rFonts w:ascii="仿宋_GB2312" w:eastAsia="仿宋_GB2312" w:cs="宋体"/>
          <w:szCs w:val="24"/>
          <w:lang w:bidi="ar"/>
        </w:rPr>
      </w:pPr>
      <w:r>
        <w:rPr>
          <w:rFonts w:hint="eastAsia" w:ascii="仿宋_GB2312" w:eastAsia="仿宋_GB2312" w:cs="宋体"/>
          <w:szCs w:val="24"/>
          <w:lang w:bidi="ar"/>
        </w:rPr>
        <w:t>先择框内可选择所有继电器或接触器的代号。</w:t>
      </w:r>
    </w:p>
    <w:p>
      <w:pPr>
        <w:ind w:firstLine="480"/>
        <w:rPr>
          <w:rFonts w:ascii="仿宋_GB2312" w:eastAsia="仿宋_GB2312" w:cs="宋体"/>
          <w:szCs w:val="24"/>
          <w:lang w:bidi="ar"/>
        </w:rPr>
      </w:pPr>
      <w:r>
        <w:rPr>
          <w:rFonts w:hint="eastAsia" w:ascii="仿宋_GB2312" w:eastAsia="仿宋_GB2312" w:cs="宋体"/>
          <w:szCs w:val="24"/>
          <w:lang w:bidi="ar"/>
        </w:rPr>
        <w:t>动作时互锁功能与设备上的功能保持一致。</w:t>
      </w:r>
    </w:p>
    <w:p>
      <w:pPr>
        <w:ind w:firstLine="480"/>
        <w:rPr>
          <w:rFonts w:ascii="仿宋_GB2312" w:eastAsia="仿宋_GB2312" w:cs="宋体"/>
          <w:szCs w:val="24"/>
          <w:lang w:bidi="ar"/>
        </w:rPr>
      </w:pPr>
      <w:r>
        <w:rPr>
          <w:rFonts w:hint="eastAsia" w:ascii="仿宋_GB2312" w:eastAsia="仿宋_GB2312" w:cs="宋体"/>
          <w:szCs w:val="24"/>
        </w:rPr>
        <w:drawing>
          <wp:anchor distT="0" distB="0" distL="114300" distR="114300" simplePos="0" relativeHeight="251663360" behindDoc="0" locked="0" layoutInCell="1" allowOverlap="1">
            <wp:simplePos x="0" y="0"/>
            <wp:positionH relativeFrom="column">
              <wp:posOffset>1090295</wp:posOffset>
            </wp:positionH>
            <wp:positionV relativeFrom="page">
              <wp:posOffset>1792605</wp:posOffset>
            </wp:positionV>
            <wp:extent cx="3310890" cy="1928495"/>
            <wp:effectExtent l="0" t="0" r="0" b="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310890" cy="1928495"/>
                    </a:xfrm>
                    <a:prstGeom prst="rect">
                      <a:avLst/>
                    </a:prstGeom>
                    <a:noFill/>
                    <a:ln>
                      <a:noFill/>
                    </a:ln>
                    <a:effectLst/>
                  </pic:spPr>
                </pic:pic>
              </a:graphicData>
            </a:graphic>
          </wp:anchor>
        </w:drawing>
      </w:r>
      <w:r>
        <w:rPr>
          <w:rFonts w:hint="eastAsia" w:ascii="仿宋_GB2312" w:eastAsia="仿宋_GB2312" w:cs="宋体"/>
          <w:szCs w:val="24"/>
          <w:lang w:bidi="ar"/>
        </w:rPr>
        <w:t>清除按钮的功能为断开记忆按钮所动作的控制设备，并清除记忆按钮中已记忆的按钮内容。</w:t>
      </w:r>
    </w:p>
    <w:p>
      <w:pPr>
        <w:ind w:firstLine="482"/>
        <w:jc w:val="center"/>
        <w:rPr>
          <w:rFonts w:ascii="仿宋_GB2312" w:eastAsia="仿宋_GB2312" w:cs="宋体"/>
        </w:rPr>
      </w:pPr>
      <w:r>
        <w:rPr>
          <w:rFonts w:hint="eastAsia" w:ascii="仿宋_GB2312" w:eastAsia="仿宋_GB2312" w:cs="宋体"/>
          <w:b/>
          <w:szCs w:val="24"/>
        </w:rPr>
        <w:t>图3.3.6 自定义功能页面控件</w:t>
      </w:r>
    </w:p>
    <w:p>
      <w:pPr>
        <w:spacing w:before="204" w:beforeLines="50"/>
        <w:ind w:firstLine="482"/>
        <w:rPr>
          <w:rFonts w:ascii="仿宋_GB2312" w:eastAsia="仿宋_GB2312" w:cs="宋体"/>
          <w:b/>
          <w:bCs/>
          <w:szCs w:val="24"/>
          <w:lang w:bidi="ar"/>
        </w:rPr>
      </w:pPr>
      <w:r>
        <w:rPr>
          <w:rFonts w:hint="eastAsia" w:ascii="仿宋_GB2312" w:eastAsia="仿宋_GB2312" w:cs="宋体"/>
          <w:b/>
          <w:bCs/>
          <w:szCs w:val="24"/>
          <w:lang w:bidi="ar"/>
        </w:rPr>
        <w:t>②“离并网调控页面”页面制作内容及要求：</w:t>
      </w:r>
    </w:p>
    <w:p>
      <w:pPr>
        <w:ind w:firstLine="480"/>
        <w:rPr>
          <w:rFonts w:ascii="仿宋_GB2312" w:eastAsia="仿宋_GB2312" w:cs="宋体"/>
          <w:szCs w:val="24"/>
          <w:lang w:bidi="ar"/>
        </w:rPr>
      </w:pPr>
      <w:r>
        <w:rPr>
          <w:rFonts w:hint="eastAsia" w:ascii="仿宋_GB2312" w:eastAsia="仿宋_GB2312" w:cs="宋体"/>
          <w:szCs w:val="24"/>
          <w:lang w:bidi="ar"/>
        </w:rPr>
        <w:t>制作一键离网按钮。</w:t>
      </w:r>
    </w:p>
    <w:p>
      <w:pPr>
        <w:ind w:firstLine="480"/>
        <w:rPr>
          <w:rFonts w:ascii="仿宋_GB2312" w:eastAsia="仿宋_GB2312" w:cs="宋体"/>
          <w:szCs w:val="24"/>
          <w:lang w:bidi="ar"/>
        </w:rPr>
      </w:pPr>
      <w:r>
        <w:rPr>
          <w:rFonts w:hint="eastAsia" w:ascii="仿宋_GB2312" w:eastAsia="仿宋_GB2312" w:cs="宋体"/>
          <w:szCs w:val="24"/>
          <w:lang w:bidi="ar"/>
        </w:rPr>
        <w:t>制作一键并网按钮。</w:t>
      </w:r>
    </w:p>
    <w:p>
      <w:pPr>
        <w:ind w:firstLine="480"/>
        <w:rPr>
          <w:rFonts w:ascii="仿宋_GB2312" w:eastAsia="仿宋_GB2312" w:cs="宋体"/>
          <w:szCs w:val="24"/>
          <w:lang w:bidi="ar"/>
        </w:rPr>
      </w:pPr>
      <w:r>
        <w:rPr>
          <w:rFonts w:hint="eastAsia" w:ascii="仿宋_GB2312" w:eastAsia="仿宋_GB2312" w:cs="宋体"/>
          <w:szCs w:val="24"/>
          <w:lang w:bidi="ar"/>
        </w:rPr>
        <w:t>制作关停发电按钮。</w:t>
      </w:r>
    </w:p>
    <w:p>
      <w:pPr>
        <w:ind w:firstLine="480"/>
        <w:rPr>
          <w:rFonts w:ascii="仿宋_GB2312" w:eastAsia="仿宋_GB2312" w:cs="宋体"/>
          <w:szCs w:val="24"/>
          <w:lang w:bidi="ar"/>
        </w:rPr>
      </w:pPr>
      <w:r>
        <w:rPr>
          <w:rFonts w:hint="eastAsia" w:ascii="仿宋_GB2312" w:eastAsia="仿宋_GB2312" w:cs="宋体"/>
          <w:szCs w:val="24"/>
          <w:lang w:bidi="ar"/>
        </w:rPr>
        <w:t>要求按下一键离网按钮后，系统开启离网发电，并在页面显示实时对应设备的离网系统框图（无需包含负载）。</w:t>
      </w:r>
    </w:p>
    <w:p>
      <w:pPr>
        <w:numPr>
          <w:ilvl w:val="1"/>
          <w:numId w:val="0"/>
        </w:numPr>
        <w:ind w:firstLine="480" w:firstLineChars="200"/>
        <w:rPr>
          <w:rFonts w:ascii="仿宋_GB2312" w:eastAsia="仿宋_GB2312" w:cs="宋体"/>
        </w:rPr>
      </w:pPr>
      <w:r>
        <w:rPr>
          <w:rFonts w:hint="eastAsia" w:ascii="仿宋_GB2312" w:eastAsia="仿宋_GB2312" w:cs="宋体"/>
          <w:szCs w:val="24"/>
          <w:lang w:bidi="ar"/>
        </w:rPr>
        <w:t>要求按下一键并网按钮后，系统开启全额并网发电，并在页面显示实时对应设备的并网系统框图（无需包含负载）。</w:t>
      </w:r>
    </w:p>
    <w:p>
      <w:pPr>
        <w:numPr>
          <w:ilvl w:val="1"/>
          <w:numId w:val="0"/>
        </w:numPr>
        <w:ind w:firstLine="480" w:firstLineChars="200"/>
        <w:rPr>
          <w:rFonts w:ascii="仿宋_GB2312" w:eastAsia="仿宋_GB2312" w:cs="宋体"/>
          <w:szCs w:val="24"/>
          <w:lang w:bidi="ar"/>
        </w:rPr>
      </w:pPr>
      <w:r>
        <w:rPr>
          <w:rFonts w:hint="eastAsia" w:ascii="仿宋_GB2312" w:eastAsia="仿宋_GB2312" w:cs="宋体"/>
          <w:szCs w:val="24"/>
          <w:lang w:bidi="ar"/>
        </w:rPr>
        <w:t>要求按下关停发电按钮后，系统逐步关闭已开启的离网或并网发电系统，并在页面显示实时对应设备的离网或并网系统框图。</w:t>
      </w:r>
    </w:p>
    <w:p>
      <w:pPr>
        <w:ind w:firstLine="480"/>
        <w:rPr>
          <w:rFonts w:ascii="仿宋_GB2312" w:eastAsia="仿宋_GB2312" w:cs="宋体"/>
          <w:b/>
          <w:bCs/>
          <w:szCs w:val="24"/>
          <w:lang w:bidi="ar"/>
        </w:rPr>
      </w:pPr>
      <w:r>
        <w:rPr>
          <w:rFonts w:hint="eastAsia" w:ascii="仿宋_GB2312" w:eastAsia="仿宋_GB2312" w:cs="宋体"/>
          <w:szCs w:val="24"/>
          <w:lang w:bidi="ar"/>
        </w:rPr>
        <w:t>要求离网系统开启时必须先开启信号源输入，再开启功率源输入；智能离网微逆变系统关闭时，必须先关闭功率源输入，再关闭信号源输入。</w:t>
      </w:r>
    </w:p>
    <w:p>
      <w:pPr>
        <w:ind w:firstLine="482"/>
        <w:rPr>
          <w:rFonts w:ascii="仿宋_GB2312" w:eastAsia="仿宋_GB2312" w:cs="宋体"/>
          <w:b/>
          <w:bCs/>
          <w:szCs w:val="24"/>
          <w:lang w:bidi="ar"/>
        </w:rPr>
      </w:pPr>
      <w:r>
        <w:rPr>
          <w:rFonts w:hint="eastAsia" w:ascii="仿宋_GB2312" w:eastAsia="仿宋_GB2312" w:cs="宋体"/>
          <w:b/>
          <w:bCs/>
          <w:szCs w:val="24"/>
          <w:lang w:bidi="ar"/>
        </w:rPr>
        <w:t>③“负载调控页面”页面制作内容及要求：</w:t>
      </w:r>
    </w:p>
    <w:p>
      <w:pPr>
        <w:ind w:firstLine="480"/>
        <w:rPr>
          <w:rFonts w:ascii="仿宋_GB2312" w:eastAsia="仿宋_GB2312" w:cs="宋体"/>
          <w:szCs w:val="24"/>
          <w:lang w:bidi="ar"/>
        </w:rPr>
      </w:pPr>
      <w:r>
        <w:rPr>
          <w:rFonts w:hint="eastAsia" w:ascii="仿宋_GB2312" w:eastAsia="仿宋_GB2312" w:cs="宋体"/>
          <w:szCs w:val="24"/>
          <w:lang w:bidi="ar"/>
        </w:rPr>
        <w:t>制作动力负荷开启开关。</w:t>
      </w:r>
    </w:p>
    <w:p>
      <w:pPr>
        <w:ind w:firstLine="480"/>
        <w:rPr>
          <w:rFonts w:ascii="仿宋_GB2312" w:eastAsia="仿宋_GB2312" w:cs="宋体"/>
          <w:szCs w:val="24"/>
          <w:lang w:bidi="ar"/>
        </w:rPr>
      </w:pPr>
      <w:r>
        <w:rPr>
          <w:rFonts w:hint="eastAsia" w:ascii="仿宋_GB2312" w:eastAsia="仿宋_GB2312" w:cs="宋体"/>
          <w:szCs w:val="24"/>
          <w:lang w:bidi="ar"/>
        </w:rPr>
        <w:t>制作照明负荷开启开关。</w:t>
      </w:r>
    </w:p>
    <w:p>
      <w:pPr>
        <w:ind w:firstLine="480"/>
        <w:rPr>
          <w:rFonts w:ascii="仿宋_GB2312" w:eastAsia="仿宋_GB2312" w:cs="宋体"/>
          <w:szCs w:val="24"/>
          <w:lang w:bidi="ar"/>
        </w:rPr>
      </w:pPr>
      <w:r>
        <w:rPr>
          <w:rFonts w:hint="eastAsia" w:ascii="仿宋_GB2312" w:eastAsia="仿宋_GB2312" w:cs="宋体"/>
          <w:szCs w:val="24"/>
          <w:lang w:bidi="ar"/>
        </w:rPr>
        <w:t>制作指示灯开启开关。</w:t>
      </w:r>
    </w:p>
    <w:p>
      <w:pPr>
        <w:ind w:firstLine="480"/>
        <w:rPr>
          <w:rFonts w:ascii="仿宋_GB2312" w:eastAsia="仿宋_GB2312" w:cs="宋体"/>
          <w:szCs w:val="24"/>
          <w:lang w:bidi="ar"/>
        </w:rPr>
      </w:pPr>
      <w:r>
        <w:rPr>
          <w:rFonts w:hint="eastAsia" w:ascii="仿宋_GB2312" w:eastAsia="仿宋_GB2312" w:cs="宋体"/>
          <w:szCs w:val="24"/>
          <w:lang w:bidi="ar"/>
        </w:rPr>
        <w:t>要求动力负荷开关控制交流风扇的启停。</w:t>
      </w:r>
    </w:p>
    <w:p>
      <w:pPr>
        <w:ind w:firstLine="480"/>
        <w:rPr>
          <w:rFonts w:ascii="仿宋_GB2312" w:eastAsia="仿宋_GB2312" w:cs="宋体"/>
          <w:szCs w:val="24"/>
          <w:lang w:bidi="ar"/>
        </w:rPr>
      </w:pPr>
      <w:r>
        <w:rPr>
          <w:rFonts w:hint="eastAsia" w:ascii="仿宋_GB2312" w:eastAsia="仿宋_GB2312" w:cs="宋体"/>
          <w:szCs w:val="24"/>
          <w:lang w:bidi="ar"/>
        </w:rPr>
        <w:t>要求照明负荷开关控制交流灯1、交流灯2的亮灭。</w:t>
      </w:r>
    </w:p>
    <w:p>
      <w:pPr>
        <w:ind w:firstLine="480"/>
        <w:rPr>
          <w:rFonts w:ascii="仿宋_GB2312" w:eastAsia="仿宋_GB2312" w:cs="宋体"/>
          <w:szCs w:val="24"/>
          <w:lang w:bidi="ar"/>
        </w:rPr>
      </w:pPr>
      <w:r>
        <w:rPr>
          <w:rFonts w:hint="eastAsia" w:ascii="仿宋_GB2312" w:eastAsia="仿宋_GB2312" w:cs="宋体"/>
          <w:szCs w:val="24"/>
          <w:lang w:bidi="ar"/>
        </w:rPr>
        <w:t>要求指示灯开关控制所有直流灯的亮灭。</w:t>
      </w:r>
    </w:p>
    <w:p>
      <w:pPr>
        <w:spacing w:before="204" w:beforeLines="50"/>
        <w:ind w:left="425" w:firstLine="482"/>
        <w:outlineLvl w:val="4"/>
        <w:rPr>
          <w:rFonts w:ascii="仿宋_GB2312" w:eastAsia="仿宋_GB2312" w:cs="宋体"/>
          <w:b/>
          <w:szCs w:val="24"/>
          <w:lang w:val="zh-TW" w:bidi="ar"/>
        </w:rPr>
      </w:pPr>
      <w:r>
        <w:rPr>
          <w:rFonts w:hint="eastAsia" w:ascii="仿宋_GB2312" w:eastAsia="仿宋_GB2312" w:cs="宋体"/>
          <w:b/>
          <w:szCs w:val="24"/>
          <w:lang w:bidi="ar"/>
        </w:rPr>
        <w:t>（5）系统助手窗口</w:t>
      </w:r>
      <w:r>
        <w:rPr>
          <w:rFonts w:hint="eastAsia" w:ascii="仿宋_GB2312" w:eastAsia="仿宋_GB2312" w:cs="宋体"/>
          <w:b/>
          <w:szCs w:val="24"/>
          <w:lang w:val="zh-TW" w:bidi="ar"/>
        </w:rPr>
        <w:t>：</w:t>
      </w:r>
    </w:p>
    <w:p>
      <w:pPr>
        <w:numPr>
          <w:ilvl w:val="1"/>
          <w:numId w:val="0"/>
        </w:numPr>
        <w:ind w:firstLine="240" w:firstLineChars="100"/>
        <w:rPr>
          <w:rFonts w:ascii="仿宋_GB2312" w:eastAsia="仿宋_GB2312" w:cs="宋体"/>
        </w:rPr>
      </w:pPr>
      <w:r>
        <w:rPr>
          <w:rFonts w:hint="eastAsia" w:ascii="仿宋_GB2312" w:eastAsia="仿宋_GB2312" w:cs="宋体"/>
        </w:rPr>
        <w:t xml:space="preserve"> </w:t>
      </w:r>
      <w:r>
        <w:rPr>
          <w:rFonts w:hint="eastAsia" w:ascii="仿宋_GB2312" w:eastAsia="仿宋_GB2312" w:cs="宋体"/>
          <w:b/>
          <w:bCs/>
          <w:szCs w:val="24"/>
          <w:lang w:bidi="ar"/>
        </w:rPr>
        <w:t>界面制作内容与要求：</w:t>
      </w:r>
    </w:p>
    <w:p>
      <w:pPr>
        <w:ind w:firstLine="480"/>
        <w:rPr>
          <w:rFonts w:ascii="仿宋_GB2312" w:eastAsia="仿宋_GB2312" w:cs="宋体"/>
          <w:szCs w:val="24"/>
          <w:lang w:bidi="ar"/>
        </w:rPr>
      </w:pPr>
      <w:r>
        <w:rPr>
          <w:rFonts w:hint="eastAsia" w:ascii="仿宋_GB2312" w:eastAsia="仿宋_GB2312" w:cs="宋体"/>
          <w:szCs w:val="24"/>
          <w:lang w:bidi="ar"/>
        </w:rPr>
        <w:t>要求在系统助手窗口使用图3.3.7控件制作界面切换控件，实现相应账号权限下的任意界面的切换功能,鼠标左键按下进行界面/页面切换（总体不循环），鼠标右键按下进行界面/页面切换撤回，未做过界面/页面切换时不能进行撤回。</w:t>
      </w:r>
    </w:p>
    <w:p>
      <w:pPr>
        <w:ind w:firstLine="480"/>
        <w:rPr>
          <w:rFonts w:ascii="仿宋_GB2312" w:eastAsia="仿宋_GB2312" w:cs="宋体"/>
        </w:rPr>
      </w:pPr>
      <w:r>
        <w:rPr>
          <w:rFonts w:hint="eastAsia" w:ascii="仿宋_GB2312" w:eastAsia="仿宋_GB2312" w:cs="宋体"/>
        </w:rPr>
        <w:drawing>
          <wp:anchor distT="0" distB="0" distL="114300" distR="114300" simplePos="0" relativeHeight="251672576" behindDoc="0" locked="0" layoutInCell="1" allowOverlap="1">
            <wp:simplePos x="0" y="0"/>
            <wp:positionH relativeFrom="column">
              <wp:posOffset>2140585</wp:posOffset>
            </wp:positionH>
            <wp:positionV relativeFrom="paragraph">
              <wp:posOffset>463550</wp:posOffset>
            </wp:positionV>
            <wp:extent cx="1138555" cy="1088390"/>
            <wp:effectExtent l="0" t="0" r="0" b="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l="17473" t="14166" r="15805" b="14586"/>
                    <a:stretch>
                      <a:fillRect/>
                    </a:stretch>
                  </pic:blipFill>
                  <pic:spPr>
                    <a:xfrm>
                      <a:off x="0" y="0"/>
                      <a:ext cx="1138555" cy="1088390"/>
                    </a:xfrm>
                    <a:prstGeom prst="rect">
                      <a:avLst/>
                    </a:prstGeom>
                    <a:noFill/>
                    <a:ln>
                      <a:noFill/>
                    </a:ln>
                  </pic:spPr>
                </pic:pic>
              </a:graphicData>
            </a:graphic>
          </wp:anchor>
        </w:drawing>
      </w:r>
    </w:p>
    <w:p>
      <w:pPr>
        <w:ind w:firstLine="3132" w:firstLineChars="1300"/>
        <w:rPr>
          <w:rFonts w:ascii="仿宋_GB2312" w:eastAsia="仿宋_GB2312" w:cs="宋体"/>
        </w:rPr>
      </w:pPr>
      <w:r>
        <w:rPr>
          <w:rFonts w:hint="eastAsia" w:ascii="仿宋_GB2312" w:eastAsia="仿宋_GB2312" w:cs="宋体"/>
          <w:b/>
          <w:szCs w:val="24"/>
        </w:rPr>
        <w:t>图3.3.7 界面切换控件</w:t>
      </w:r>
    </w:p>
    <w:p>
      <w:pPr>
        <w:ind w:firstLine="480"/>
        <w:rPr>
          <w:rFonts w:ascii="仿宋_GB2312" w:eastAsia="仿宋_GB2312" w:cs="宋体"/>
          <w:szCs w:val="24"/>
          <w:lang w:bidi="ar"/>
        </w:rPr>
      </w:pPr>
      <w:r>
        <w:rPr>
          <w:rFonts w:hint="eastAsia" w:ascii="仿宋_GB2312" w:eastAsia="仿宋_GB2312" w:cs="宋体"/>
        </w:rPr>
        <w:drawing>
          <wp:anchor distT="0" distB="0" distL="114300" distR="114300" simplePos="0" relativeHeight="251659264" behindDoc="0" locked="0" layoutInCell="1" allowOverlap="1">
            <wp:simplePos x="0" y="0"/>
            <wp:positionH relativeFrom="column">
              <wp:posOffset>1971040</wp:posOffset>
            </wp:positionH>
            <wp:positionV relativeFrom="paragraph">
              <wp:posOffset>876935</wp:posOffset>
            </wp:positionV>
            <wp:extent cx="1104900" cy="1035050"/>
            <wp:effectExtent l="0" t="0" r="0" b="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104900" cy="1035050"/>
                    </a:xfrm>
                    <a:prstGeom prst="rect">
                      <a:avLst/>
                    </a:prstGeom>
                    <a:noFill/>
                    <a:ln>
                      <a:noFill/>
                    </a:ln>
                  </pic:spPr>
                </pic:pic>
              </a:graphicData>
            </a:graphic>
          </wp:anchor>
        </w:drawing>
      </w:r>
      <w:r>
        <w:rPr>
          <w:rFonts w:hint="eastAsia" w:ascii="仿宋_GB2312" w:eastAsia="仿宋_GB2312" w:cs="宋体"/>
          <w:szCs w:val="24"/>
          <w:lang w:bidi="ar"/>
        </w:rPr>
        <w:t>要求使用图3.3.8控件制作一键退出控件，可实现能在任何界面（除登录界面外）的一键退出组态软件功能。</w:t>
      </w:r>
    </w:p>
    <w:p>
      <w:pPr>
        <w:ind w:firstLine="482"/>
        <w:jc w:val="center"/>
        <w:rPr>
          <w:rFonts w:ascii="仿宋_GB2312" w:eastAsia="仿宋_GB2312" w:cs="宋体"/>
          <w:szCs w:val="24"/>
          <w:lang w:bidi="ar"/>
        </w:rPr>
      </w:pPr>
      <w:r>
        <w:rPr>
          <w:rFonts w:hint="eastAsia" w:ascii="仿宋_GB2312" w:eastAsia="仿宋_GB2312" w:cs="宋体"/>
          <w:b/>
          <w:szCs w:val="24"/>
        </w:rPr>
        <w:t>图3.3.8 一键退出</w:t>
      </w:r>
    </w:p>
    <w:p>
      <w:pPr>
        <w:ind w:firstLine="480"/>
        <w:rPr>
          <w:rFonts w:ascii="仿宋_GB2312" w:eastAsia="仿宋_GB2312" w:cs="宋体"/>
          <w:szCs w:val="24"/>
          <w:lang w:bidi="ar"/>
        </w:rPr>
      </w:pPr>
      <w:r>
        <w:rPr>
          <w:rFonts w:hint="eastAsia" w:ascii="仿宋_GB2312" w:eastAsia="仿宋_GB2312" w:cs="宋体"/>
          <w:szCs w:val="24"/>
          <w:lang w:bidi="ar"/>
        </w:rPr>
        <w:t>要求能够顶部窗口实时显示当天日期及时间，日期格式为XXXX / XX / XX，时间格式为XX : XX : XX。</w:t>
      </w:r>
    </w:p>
    <w:p>
      <w:pPr>
        <w:ind w:firstLine="480"/>
        <w:rPr>
          <w:rFonts w:ascii="仿宋_GB2312" w:eastAsia="仿宋_GB2312" w:cs="宋体"/>
          <w:szCs w:val="24"/>
          <w:lang w:bidi="ar"/>
        </w:rPr>
      </w:pPr>
      <w:r>
        <w:rPr>
          <w:rFonts w:hint="eastAsia" w:ascii="仿宋_GB2312" w:eastAsia="仿宋_GB2312" w:cs="宋体"/>
          <w:szCs w:val="24"/>
          <w:lang w:bidi="ar"/>
        </w:rPr>
        <w:t>使用图3.3.9控件制作系统助手指令输入框，初始输入框内显示“请输入操作内容”。通过输入相应的指令并按“确定”后，可远程控制继电器、接触器、并网发电系统、离网发电系统的开启/关闭（指令示例：“开启KA1”、“关闭KA1”、“开启并网发电系统”、“关闭并网发电系统”）。每次仅执行单条指令：控制对象不可叠加开启，须输入相应关闭指令后，方可开启下一个控制对象。</w:t>
      </w:r>
    </w:p>
    <w:p>
      <w:pPr>
        <w:ind w:firstLine="480"/>
        <w:rPr>
          <w:rFonts w:ascii="仿宋_GB2312" w:eastAsia="仿宋_GB2312" w:cs="宋体"/>
        </w:rPr>
      </w:pPr>
      <w:r>
        <w:rPr>
          <w:rFonts w:hint="eastAsia" w:ascii="仿宋_GB2312" w:eastAsia="仿宋_GB2312" w:cs="宋体"/>
        </w:rPr>
        <w:drawing>
          <wp:anchor distT="0" distB="0" distL="114300" distR="114300" simplePos="0" relativeHeight="251661312" behindDoc="0" locked="0" layoutInCell="1" allowOverlap="1">
            <wp:simplePos x="0" y="0"/>
            <wp:positionH relativeFrom="column">
              <wp:posOffset>835025</wp:posOffset>
            </wp:positionH>
            <wp:positionV relativeFrom="paragraph">
              <wp:posOffset>1445260</wp:posOffset>
            </wp:positionV>
            <wp:extent cx="3554095" cy="713105"/>
            <wp:effectExtent l="0" t="0" r="0" b="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554095" cy="713105"/>
                    </a:xfrm>
                    <a:prstGeom prst="rect">
                      <a:avLst/>
                    </a:prstGeom>
                    <a:noFill/>
                    <a:ln>
                      <a:noFill/>
                    </a:ln>
                    <a:effectLst/>
                  </pic:spPr>
                </pic:pic>
              </a:graphicData>
            </a:graphic>
          </wp:anchor>
        </w:drawing>
      </w:r>
      <w:r>
        <w:rPr>
          <w:rFonts w:hint="eastAsia" w:ascii="仿宋_GB2312" w:eastAsia="仿宋_GB2312" w:cs="宋体"/>
        </w:rPr>
        <w:t>要求系统助手窗口的所有内容可以在操作界面-光伏离网发电系统、操作界面-光伏并网发电系统、运维界面、监控界面、调控界面-自定义功能页面、调控界面-离并网调控页面、调控界面-负载调控页面。</w:t>
      </w:r>
    </w:p>
    <w:p>
      <w:pPr>
        <w:ind w:firstLine="3132" w:firstLineChars="1300"/>
        <w:rPr>
          <w:rFonts w:ascii="仿宋_GB2312" w:eastAsia="仿宋_GB2312" w:cs="宋体"/>
          <w:b/>
          <w:bCs/>
          <w:i/>
          <w:iCs/>
          <w:szCs w:val="21"/>
          <w:lang w:bidi="ar"/>
        </w:rPr>
      </w:pPr>
      <w:r>
        <w:rPr>
          <w:rFonts w:hint="eastAsia" w:ascii="仿宋_GB2312" w:eastAsia="仿宋_GB2312" w:cs="宋体"/>
          <w:b/>
          <w:szCs w:val="24"/>
        </w:rPr>
        <w:t>图3.3.9 系统助手指令输入框</w:t>
      </w:r>
    </w:p>
    <w:p>
      <w:pPr>
        <w:spacing w:line="360" w:lineRule="exact"/>
        <w:ind w:firstLine="482"/>
        <w:rPr>
          <w:rFonts w:ascii="仿宋_GB2312" w:eastAsia="仿宋_GB2312" w:cs="宋体"/>
          <w:b/>
          <w:kern w:val="0"/>
          <w:sz w:val="28"/>
          <w:szCs w:val="24"/>
        </w:rPr>
      </w:pPr>
      <w:r>
        <w:rPr>
          <w:rFonts w:hint="eastAsia" w:ascii="仿宋_GB2312" w:eastAsia="仿宋_GB2312" w:cs="宋体"/>
          <w:b/>
          <w:bCs/>
          <w:i/>
          <w:iCs/>
          <w:szCs w:val="21"/>
          <w:lang w:bidi="ar"/>
        </w:rPr>
        <w:t>注：图3.3.2</w:t>
      </w:r>
      <w:r>
        <w:rPr>
          <w:rFonts w:eastAsia="仿宋_GB2312" w:cs="Times New Roman"/>
          <w:b/>
          <w:bCs/>
          <w:i/>
          <w:iCs/>
          <w:szCs w:val="21"/>
          <w:lang w:bidi="ar"/>
        </w:rPr>
        <w:t>~</w:t>
      </w:r>
      <w:r>
        <w:rPr>
          <w:rFonts w:hint="eastAsia" w:ascii="仿宋_GB2312" w:eastAsia="仿宋_GB2312" w:cs="宋体"/>
          <w:b/>
          <w:bCs/>
          <w:i/>
          <w:iCs/>
          <w:szCs w:val="21"/>
          <w:lang w:bidi="ar"/>
        </w:rPr>
        <w:t>图3.3.9彩图效果可查看“桌面/竞赛资料”文件夹中《202</w:t>
      </w:r>
      <w:r>
        <w:rPr>
          <w:rFonts w:ascii="仿宋_GB2312" w:eastAsia="仿宋_GB2312" w:cs="宋体"/>
          <w:b/>
          <w:bCs/>
          <w:i/>
          <w:iCs/>
          <w:szCs w:val="21"/>
          <w:lang w:bidi="ar"/>
        </w:rPr>
        <w:t>3</w:t>
      </w:r>
      <w:r>
        <w:rPr>
          <w:rFonts w:hint="eastAsia" w:ascii="仿宋_GB2312" w:eastAsia="仿宋_GB2312" w:cs="宋体"/>
          <w:b/>
          <w:bCs/>
          <w:i/>
          <w:iCs/>
          <w:szCs w:val="21"/>
          <w:lang w:bidi="ar"/>
        </w:rPr>
        <w:t>年“分布式光伏系统的装调与运维”任务书图示》。</w:t>
      </w:r>
    </w:p>
    <w:p>
      <w:pPr>
        <w:spacing w:before="204" w:beforeLines="50"/>
        <w:ind w:left="425" w:firstLine="482"/>
        <w:outlineLvl w:val="4"/>
        <w:rPr>
          <w:rFonts w:ascii="仿宋_GB2312" w:eastAsia="仿宋_GB2312" w:cs="宋体"/>
          <w:b/>
          <w:szCs w:val="24"/>
          <w:lang w:bidi="ar"/>
        </w:rPr>
      </w:pPr>
      <w:r>
        <w:rPr>
          <w:rFonts w:hint="eastAsia" w:ascii="仿宋_GB2312" w:eastAsia="仿宋_GB2312" w:cs="宋体"/>
          <w:b/>
          <w:szCs w:val="24"/>
          <w:lang w:bidi="ar"/>
        </w:rPr>
        <w:t>（6）运维界面：</w:t>
      </w:r>
    </w:p>
    <w:p>
      <w:pPr>
        <w:numPr>
          <w:ilvl w:val="1"/>
          <w:numId w:val="0"/>
        </w:numPr>
        <w:ind w:firstLine="240" w:firstLineChars="100"/>
        <w:rPr>
          <w:rFonts w:ascii="仿宋_GB2312" w:eastAsia="仿宋_GB2312" w:cs="宋体"/>
          <w:szCs w:val="24"/>
          <w:lang w:bidi="ar"/>
        </w:rPr>
      </w:pPr>
      <w:r>
        <w:rPr>
          <w:rFonts w:hint="eastAsia" w:ascii="仿宋_GB2312" w:eastAsia="仿宋_GB2312" w:cs="宋体"/>
        </w:rPr>
        <w:t xml:space="preserve"> </w:t>
      </w:r>
      <w:r>
        <w:rPr>
          <w:rFonts w:hint="eastAsia" w:ascii="仿宋_GB2312" w:eastAsia="仿宋_GB2312" w:cs="宋体"/>
          <w:b/>
          <w:bCs/>
          <w:szCs w:val="24"/>
          <w:lang w:bidi="ar"/>
        </w:rPr>
        <w:t>界面制作内容与要求：</w:t>
      </w:r>
    </w:p>
    <w:p>
      <w:pPr>
        <w:ind w:firstLine="480"/>
        <w:rPr>
          <w:rFonts w:ascii="仿宋_GB2312" w:eastAsia="仿宋_GB2312" w:cs="宋体"/>
          <w:szCs w:val="24"/>
        </w:rPr>
      </w:pPr>
      <w:r>
        <w:rPr>
          <w:rFonts w:hint="eastAsia" w:ascii="仿宋_GB2312" w:eastAsia="仿宋_GB2312" w:cs="宋体"/>
          <w:szCs w:val="24"/>
          <w:lang w:bidi="ar"/>
        </w:rPr>
        <w:t>保持分布式光伏并网系统的运行并以一分钟一次的频率进行数据采集；使用专家报表制作历史数据。采集数据并制作表头，采集的数据有：时间、电站上网发电量、逆变输入实时功率、逆变输出实时电流、逆变输出实时电压以上电站数据持续至比赛结束</w:t>
      </w:r>
      <w:r>
        <w:rPr>
          <w:rFonts w:hint="eastAsia" w:ascii="仿宋_GB2312" w:eastAsia="仿宋_GB2312" w:cs="宋体"/>
        </w:rPr>
        <w:t>（</w:t>
      </w:r>
      <w:r>
        <w:rPr>
          <w:rFonts w:hint="eastAsia" w:ascii="仿宋_GB2312" w:eastAsia="仿宋_GB2312" w:cs="宋体"/>
          <w:szCs w:val="24"/>
          <w:lang w:bidi="ar"/>
        </w:rPr>
        <w:t>若并网系统运行过程有中断，则以最长的发电时段计算评分</w:t>
      </w:r>
      <w:r>
        <w:rPr>
          <w:rFonts w:hint="eastAsia" w:ascii="仿宋_GB2312" w:eastAsia="仿宋_GB2312" w:cs="宋体"/>
        </w:rPr>
        <w:t>）。</w:t>
      </w:r>
    </w:p>
    <w:p>
      <w:pPr>
        <w:ind w:firstLine="480"/>
        <w:rPr>
          <w:rFonts w:ascii="仿宋_GB2312" w:eastAsia="仿宋_GB2312" w:cs="宋体"/>
        </w:rPr>
      </w:pPr>
      <w:r>
        <w:rPr>
          <w:rFonts w:hint="eastAsia" w:ascii="仿宋_GB2312" w:eastAsia="仿宋_GB2312" w:cs="宋体"/>
          <w:szCs w:val="24"/>
          <w:lang w:bidi="ar"/>
        </w:rPr>
        <w:t>制作一键导出控件，比赛结束前对电站</w:t>
      </w:r>
      <w:r>
        <w:rPr>
          <w:rFonts w:hint="eastAsia" w:ascii="仿宋_GB2312" w:eastAsia="仿宋_GB2312" w:cs="宋体"/>
          <w:b/>
          <w:i/>
          <w:szCs w:val="24"/>
          <w:lang w:bidi="ar"/>
        </w:rPr>
        <w:t>历史数据进行导出保存。</w:t>
      </w:r>
      <w:r>
        <w:rPr>
          <w:rFonts w:hint="eastAsia" w:ascii="仿宋_GB2312" w:eastAsia="仿宋_GB2312" w:cs="宋体"/>
          <w:szCs w:val="24"/>
          <w:lang w:bidi="ar"/>
        </w:rPr>
        <w:t>导出的内容包括采集数据的时间、电站上网发电量、逆变输入实时功率、逆变输出实时电流、逆变输出实时电压，文件保存在“桌面\提交资料” 文件夹，保存的文件命名为《电站运行历史数据+工位号》，例如《电站运行历史数据001》。</w:t>
      </w:r>
    </w:p>
    <w:p>
      <w:pPr>
        <w:pStyle w:val="38"/>
        <w:numPr>
          <w:ilvl w:val="0"/>
          <w:numId w:val="12"/>
        </w:numPr>
        <w:spacing w:before="204" w:beforeLines="50"/>
        <w:ind w:firstLine="482"/>
        <w:outlineLvl w:val="2"/>
        <w:rPr>
          <w:rFonts w:ascii="仿宋_GB2312" w:hAnsi="Times New Roman" w:eastAsia="仿宋_GB2312" w:cs="宋体"/>
          <w:b/>
          <w:bCs/>
          <w:color w:val="auto"/>
          <w:kern w:val="2"/>
          <w:lang w:val="en-US" w:eastAsia="zh-CN"/>
        </w:rPr>
      </w:pPr>
      <w:r>
        <w:rPr>
          <w:rFonts w:hint="eastAsia" w:ascii="仿宋_GB2312" w:hAnsi="Times New Roman" w:eastAsia="仿宋_GB2312" w:cs="宋体"/>
          <w:b/>
          <w:bCs/>
          <w:color w:val="auto"/>
          <w:kern w:val="2"/>
          <w:lang w:val="en-US" w:eastAsia="zh-CN"/>
        </w:rPr>
        <w:t>分布式光伏系统运行测试验收</w:t>
      </w:r>
      <w:r>
        <w:rPr>
          <w:rFonts w:hint="eastAsia" w:ascii="仿宋_GB2312" w:hAnsi="Times New Roman" w:eastAsia="仿宋_GB2312" w:cs="宋体"/>
          <w:b/>
          <w:bCs/>
          <w:color w:val="auto"/>
          <w:kern w:val="2"/>
          <w:lang w:val="zh-CN" w:eastAsia="zh-CN"/>
        </w:rPr>
        <w:t>（</w:t>
      </w:r>
      <w:r>
        <w:rPr>
          <w:rFonts w:ascii="仿宋_GB2312" w:hAnsi="Times New Roman" w:eastAsia="仿宋_GB2312" w:cs="宋体"/>
          <w:b/>
          <w:bCs/>
          <w:color w:val="auto"/>
          <w:kern w:val="2"/>
          <w:lang w:val="en-US" w:eastAsia="zh-CN"/>
        </w:rPr>
        <w:t>5</w:t>
      </w:r>
      <w:r>
        <w:rPr>
          <w:rFonts w:hint="eastAsia" w:ascii="仿宋_GB2312" w:hAnsi="Times New Roman" w:eastAsia="仿宋_GB2312" w:cs="宋体"/>
          <w:b/>
          <w:bCs/>
          <w:color w:val="auto"/>
          <w:kern w:val="2"/>
          <w:lang w:val="zh-CN" w:eastAsia="zh-CN"/>
        </w:rPr>
        <w:t>分）</w:t>
      </w:r>
    </w:p>
    <w:p>
      <w:pPr>
        <w:keepNext/>
        <w:keepLines/>
        <w:ind w:firstLine="480"/>
        <w:rPr>
          <w:rFonts w:ascii="仿宋_GB2312" w:eastAsia="仿宋_GB2312" w:cs="宋体"/>
        </w:rPr>
      </w:pPr>
      <w:r>
        <w:rPr>
          <w:rFonts w:hint="eastAsia" w:ascii="仿宋_GB2312" w:eastAsia="仿宋_GB2312" w:cs="宋体"/>
          <w:szCs w:val="24"/>
          <w:lang w:val="zh-TW" w:bidi="ar"/>
        </w:rPr>
        <w:t>在完成电站的站端控制系统及远程监控系统的功能调试后，对分布式光伏系统进行</w:t>
      </w:r>
      <w:r>
        <w:rPr>
          <w:rFonts w:hint="eastAsia" w:ascii="仿宋_GB2312" w:eastAsia="仿宋_GB2312" w:cs="宋体"/>
          <w:szCs w:val="24"/>
          <w:lang w:bidi="ar"/>
        </w:rPr>
        <w:t>试</w:t>
      </w:r>
      <w:r>
        <w:rPr>
          <w:rFonts w:hint="eastAsia" w:ascii="仿宋_GB2312" w:eastAsia="仿宋_GB2312" w:cs="宋体"/>
          <w:szCs w:val="24"/>
          <w:lang w:val="zh-TW" w:bidi="ar"/>
        </w:rPr>
        <w:t>运行，</w:t>
      </w:r>
      <w:r>
        <w:rPr>
          <w:rFonts w:hint="eastAsia" w:ascii="仿宋_GB2312" w:eastAsia="仿宋_GB2312" w:cs="宋体"/>
          <w:szCs w:val="24"/>
          <w:lang w:bidi="ar"/>
        </w:rPr>
        <w:t>并对根据完工验收项目进行检测</w:t>
      </w:r>
      <w:r>
        <w:rPr>
          <w:rFonts w:hint="eastAsia" w:ascii="仿宋_GB2312" w:eastAsia="仿宋_GB2312" w:cs="宋体"/>
          <w:szCs w:val="24"/>
          <w:lang w:val="zh-TW" w:bidi="ar"/>
        </w:rPr>
        <w:t>及验收，并把</w:t>
      </w:r>
      <w:r>
        <w:rPr>
          <w:rFonts w:hint="eastAsia" w:ascii="仿宋_GB2312" w:eastAsia="仿宋_GB2312" w:cs="宋体"/>
          <w:szCs w:val="24"/>
          <w:lang w:bidi="ar"/>
        </w:rPr>
        <w:t>检测</w:t>
      </w:r>
      <w:r>
        <w:rPr>
          <w:rFonts w:hint="eastAsia" w:ascii="仿宋_GB2312" w:eastAsia="仿宋_GB2312" w:cs="宋体"/>
          <w:szCs w:val="24"/>
          <w:lang w:val="zh-TW" w:bidi="ar"/>
        </w:rPr>
        <w:t>验收结果</w:t>
      </w:r>
      <w:r>
        <w:rPr>
          <w:rFonts w:hint="eastAsia" w:ascii="仿宋_GB2312" w:eastAsia="仿宋_GB2312" w:cs="宋体"/>
          <w:szCs w:val="24"/>
          <w:lang w:bidi="ar"/>
        </w:rPr>
        <w:t>进行记录，完成《分布式光伏系统的运行测试报告》。</w:t>
      </w:r>
    </w:p>
    <w:p>
      <w:pPr>
        <w:pStyle w:val="38"/>
        <w:numPr>
          <w:ilvl w:val="0"/>
          <w:numId w:val="12"/>
        </w:numPr>
        <w:spacing w:before="204" w:beforeLines="50"/>
        <w:ind w:firstLine="482"/>
        <w:outlineLvl w:val="2"/>
        <w:rPr>
          <w:rFonts w:ascii="仿宋_GB2312" w:hAnsi="Times New Roman" w:eastAsia="仿宋_GB2312" w:cs="宋体"/>
          <w:b/>
          <w:bCs/>
          <w:color w:val="auto"/>
          <w:kern w:val="2"/>
          <w:lang w:val="zh-CN" w:eastAsia="zh-CN"/>
        </w:rPr>
      </w:pPr>
      <w:r>
        <w:rPr>
          <w:rFonts w:hint="eastAsia" w:ascii="仿宋_GB2312" w:hAnsi="Times New Roman" w:eastAsia="仿宋_GB2312" w:cs="宋体"/>
          <w:b/>
          <w:bCs/>
          <w:color w:val="auto"/>
          <w:kern w:val="2"/>
          <w:lang w:val="en-US" w:eastAsia="zh-CN"/>
        </w:rPr>
        <w:t>分布式光伏系统的运维</w:t>
      </w:r>
      <w:r>
        <w:rPr>
          <w:rFonts w:hint="eastAsia" w:ascii="仿宋_GB2312" w:hAnsi="Times New Roman" w:eastAsia="仿宋_GB2312" w:cs="宋体"/>
          <w:b/>
          <w:bCs/>
          <w:color w:val="auto"/>
          <w:kern w:val="2"/>
          <w:lang w:val="zh-CN" w:eastAsia="zh-CN"/>
        </w:rPr>
        <w:t>（</w:t>
      </w:r>
      <w:r>
        <w:rPr>
          <w:rFonts w:hint="eastAsia" w:ascii="仿宋_GB2312" w:hAnsi="Times New Roman" w:eastAsia="仿宋_GB2312" w:cs="宋体"/>
          <w:b/>
          <w:bCs/>
          <w:color w:val="auto"/>
          <w:kern w:val="2"/>
          <w:lang w:val="en-US" w:eastAsia="zh-CN"/>
        </w:rPr>
        <w:t>1</w:t>
      </w:r>
      <w:r>
        <w:rPr>
          <w:rFonts w:ascii="仿宋_GB2312" w:hAnsi="Times New Roman" w:eastAsia="仿宋_GB2312" w:cs="宋体"/>
          <w:b/>
          <w:bCs/>
          <w:color w:val="auto"/>
          <w:kern w:val="2"/>
          <w:lang w:val="en-US" w:eastAsia="zh-CN"/>
        </w:rPr>
        <w:t>0</w:t>
      </w:r>
      <w:r>
        <w:rPr>
          <w:rFonts w:hint="eastAsia" w:ascii="仿宋_GB2312" w:hAnsi="Times New Roman" w:eastAsia="仿宋_GB2312" w:cs="宋体"/>
          <w:b/>
          <w:bCs/>
          <w:color w:val="auto"/>
          <w:kern w:val="2"/>
          <w:lang w:val="zh-CN" w:eastAsia="zh-CN"/>
        </w:rPr>
        <w:t>分）</w:t>
      </w:r>
    </w:p>
    <w:p>
      <w:pPr>
        <w:keepNext/>
        <w:keepLines/>
        <w:ind w:firstLine="480"/>
        <w:rPr>
          <w:rFonts w:ascii="仿宋_GB2312" w:eastAsia="仿宋_GB2312" w:cs="宋体"/>
          <w:szCs w:val="24"/>
          <w:lang w:val="zh-TW" w:bidi="ar"/>
        </w:rPr>
      </w:pPr>
      <w:r>
        <w:rPr>
          <w:rFonts w:hint="eastAsia" w:ascii="仿宋_GB2312" w:eastAsia="仿宋_GB2312" w:cs="宋体"/>
          <w:szCs w:val="24"/>
          <w:lang w:bidi="ar"/>
        </w:rPr>
        <w:t>本阶段选手作为光伏运维系统的调试工程师，</w:t>
      </w:r>
      <w:r>
        <w:rPr>
          <w:rFonts w:hint="eastAsia" w:ascii="仿宋_GB2312" w:eastAsia="仿宋_GB2312" w:cs="宋体"/>
          <w:szCs w:val="24"/>
          <w:lang w:val="zh-TW" w:bidi="ar"/>
        </w:rPr>
        <w:t>对分布式光伏系统进行</w:t>
      </w:r>
      <w:r>
        <w:rPr>
          <w:rFonts w:hint="eastAsia" w:ascii="仿宋_GB2312" w:eastAsia="仿宋_GB2312" w:cs="宋体"/>
          <w:szCs w:val="24"/>
          <w:lang w:bidi="ar"/>
        </w:rPr>
        <w:t>故障排除及维护</w:t>
      </w:r>
      <w:r>
        <w:rPr>
          <w:rFonts w:hint="eastAsia" w:ascii="仿宋_GB2312" w:eastAsia="仿宋_GB2312" w:cs="宋体"/>
          <w:szCs w:val="24"/>
          <w:lang w:val="zh-TW" w:bidi="ar"/>
        </w:rPr>
        <w:t>，</w:t>
      </w:r>
      <w:r>
        <w:rPr>
          <w:rFonts w:hint="eastAsia" w:ascii="仿宋_GB2312" w:eastAsia="仿宋_GB2312" w:cs="宋体"/>
          <w:szCs w:val="24"/>
          <w:lang w:bidi="ar"/>
        </w:rPr>
        <w:t>实现光伏系统的正常</w:t>
      </w:r>
      <w:r>
        <w:rPr>
          <w:rFonts w:hint="eastAsia" w:ascii="仿宋_GB2312" w:eastAsia="仿宋_GB2312" w:cs="宋体"/>
          <w:szCs w:val="24"/>
          <w:lang w:val="zh-TW" w:bidi="ar"/>
        </w:rPr>
        <w:t>运行</w:t>
      </w:r>
      <w:r>
        <w:rPr>
          <w:rFonts w:hint="eastAsia" w:ascii="仿宋_GB2312" w:eastAsia="仿宋_GB2312" w:cs="宋体"/>
          <w:szCs w:val="24"/>
          <w:lang w:bidi="ar"/>
        </w:rPr>
        <w:t>。</w:t>
      </w:r>
    </w:p>
    <w:p>
      <w:pPr>
        <w:ind w:firstLine="480"/>
        <w:rPr>
          <w:rFonts w:ascii="仿宋_GB2312" w:eastAsia="仿宋_GB2312" w:cs="宋体"/>
          <w:szCs w:val="24"/>
          <w:lang w:val="zh-TW" w:bidi="ar"/>
        </w:rPr>
      </w:pPr>
      <w:r>
        <w:rPr>
          <w:rFonts w:hint="eastAsia" w:ascii="仿宋_GB2312" w:eastAsia="仿宋_GB2312" w:cs="宋体"/>
          <w:szCs w:val="24"/>
          <w:lang w:bidi="ar"/>
        </w:rPr>
        <w:t>要求</w:t>
      </w:r>
      <w:r>
        <w:rPr>
          <w:rFonts w:hint="eastAsia" w:ascii="仿宋_GB2312" w:eastAsia="仿宋_GB2312" w:cs="宋体"/>
          <w:szCs w:val="24"/>
          <w:lang w:val="zh-TW" w:bidi="ar"/>
        </w:rPr>
        <w:t>参赛选手对竞赛任务分布式光伏系统的安装与部署、分布式光伏系统的站端控制、分布式光伏系统的远程监控中</w:t>
      </w:r>
      <w:r>
        <w:rPr>
          <w:rFonts w:hint="eastAsia" w:ascii="仿宋_GB2312" w:eastAsia="仿宋_GB2312" w:cs="宋体"/>
          <w:b/>
          <w:i/>
          <w:szCs w:val="24"/>
          <w:lang w:val="zh-TW" w:bidi="ar"/>
        </w:rPr>
        <w:t>预先设置的</w:t>
      </w:r>
      <w:r>
        <w:rPr>
          <w:rFonts w:hint="eastAsia" w:ascii="仿宋_GB2312" w:eastAsia="仿宋_GB2312" w:cs="宋体"/>
          <w:szCs w:val="24"/>
          <w:lang w:val="zh-TW" w:bidi="ar"/>
        </w:rPr>
        <w:t>故障进行排除，故障类型包含：已连接线路、器件</w:t>
      </w:r>
      <w:r>
        <w:rPr>
          <w:rFonts w:hint="eastAsia" w:ascii="仿宋_GB2312" w:eastAsia="仿宋_GB2312" w:cs="宋体"/>
          <w:szCs w:val="24"/>
          <w:lang w:bidi="ar"/>
        </w:rPr>
        <w:t>及程序</w:t>
      </w:r>
      <w:r>
        <w:rPr>
          <w:rFonts w:hint="eastAsia" w:ascii="仿宋_GB2312" w:eastAsia="仿宋_GB2312" w:cs="宋体"/>
          <w:szCs w:val="24"/>
          <w:lang w:val="zh-TW" w:bidi="ar"/>
        </w:rPr>
        <w:t>等，任务要求如下：</w:t>
      </w:r>
    </w:p>
    <w:p>
      <w:pPr>
        <w:numPr>
          <w:ilvl w:val="0"/>
          <w:numId w:val="15"/>
        </w:numPr>
        <w:ind w:firstLine="0" w:firstLineChars="0"/>
        <w:rPr>
          <w:rFonts w:ascii="仿宋_GB2312" w:eastAsia="仿宋_GB2312" w:cs="宋体"/>
          <w:szCs w:val="24"/>
          <w:lang w:val="zh-TW" w:eastAsia="zh-TW" w:bidi="ar"/>
        </w:rPr>
      </w:pPr>
      <w:r>
        <w:rPr>
          <w:rFonts w:hint="eastAsia" w:ascii="仿宋_GB2312" w:eastAsia="仿宋_GB2312" w:cs="宋体"/>
          <w:szCs w:val="24"/>
          <w:lang w:bidi="ar"/>
        </w:rPr>
        <w:t>分析、寻找并</w:t>
      </w:r>
      <w:r>
        <w:rPr>
          <w:rFonts w:hint="eastAsia" w:ascii="仿宋_GB2312" w:eastAsia="仿宋_GB2312" w:cs="宋体"/>
          <w:szCs w:val="24"/>
          <w:lang w:val="zh-TW" w:eastAsia="zh-TW" w:bidi="ar"/>
        </w:rPr>
        <w:t>排除相应故障，确保分布式光伏系统正常工作</w:t>
      </w:r>
      <w:r>
        <w:rPr>
          <w:rFonts w:hint="eastAsia" w:ascii="仿宋_GB2312" w:eastAsia="仿宋_GB2312" w:cs="宋体"/>
          <w:szCs w:val="24"/>
          <w:lang w:val="zh-TW" w:bidi="ar"/>
        </w:rPr>
        <w:t>。</w:t>
      </w:r>
    </w:p>
    <w:p>
      <w:pPr>
        <w:numPr>
          <w:ilvl w:val="0"/>
          <w:numId w:val="15"/>
        </w:numPr>
        <w:ind w:firstLine="0" w:firstLineChars="0"/>
        <w:rPr>
          <w:rFonts w:ascii="仿宋_GB2312" w:eastAsia="仿宋_GB2312" w:cs="宋体"/>
          <w:szCs w:val="24"/>
          <w:lang w:val="zh-TW" w:bidi="ar"/>
        </w:rPr>
      </w:pPr>
      <w:r>
        <w:rPr>
          <w:rFonts w:hint="eastAsia" w:ascii="仿宋_GB2312" w:eastAsia="仿宋_GB2312" w:cs="宋体"/>
          <w:szCs w:val="24"/>
          <w:lang w:val="zh-TW" w:eastAsia="zh-TW" w:bidi="ar"/>
        </w:rPr>
        <w:t>将</w:t>
      </w:r>
      <w:r>
        <w:rPr>
          <w:rFonts w:hint="eastAsia" w:ascii="仿宋_GB2312" w:eastAsia="仿宋_GB2312" w:cs="宋体"/>
          <w:szCs w:val="24"/>
          <w:lang w:bidi="ar"/>
        </w:rPr>
        <w:t>具体的</w:t>
      </w:r>
      <w:r>
        <w:rPr>
          <w:rFonts w:hint="eastAsia" w:ascii="仿宋_GB2312" w:eastAsia="仿宋_GB2312" w:cs="宋体"/>
          <w:szCs w:val="24"/>
          <w:lang w:val="zh-TW" w:eastAsia="zh-TW" w:bidi="ar"/>
        </w:rPr>
        <w:t>故障现象</w:t>
      </w:r>
      <w:r>
        <w:rPr>
          <w:rFonts w:hint="eastAsia" w:ascii="仿宋_GB2312" w:eastAsia="仿宋_GB2312" w:cs="宋体"/>
          <w:szCs w:val="24"/>
          <w:lang w:val="zh-TW" w:bidi="ar"/>
        </w:rPr>
        <w:t>、</w:t>
      </w:r>
      <w:r>
        <w:rPr>
          <w:rFonts w:hint="eastAsia" w:ascii="仿宋_GB2312" w:eastAsia="仿宋_GB2312" w:cs="宋体"/>
          <w:szCs w:val="24"/>
          <w:lang w:val="zh-TW" w:eastAsia="zh-TW" w:bidi="ar"/>
        </w:rPr>
        <w:t>故障原因</w:t>
      </w:r>
      <w:r>
        <w:rPr>
          <w:rFonts w:hint="eastAsia" w:ascii="仿宋_GB2312" w:eastAsia="仿宋_GB2312" w:cs="宋体"/>
          <w:szCs w:val="24"/>
          <w:lang w:bidi="ar"/>
        </w:rPr>
        <w:t>进行记录</w:t>
      </w:r>
      <w:r>
        <w:rPr>
          <w:rFonts w:hint="eastAsia" w:ascii="仿宋_GB2312" w:eastAsia="仿宋_GB2312" w:cs="宋体"/>
          <w:szCs w:val="24"/>
          <w:lang w:val="zh-TW" w:bidi="ar"/>
        </w:rPr>
        <w:t>。</w:t>
      </w:r>
    </w:p>
    <w:p>
      <w:pPr>
        <w:ind w:firstLine="480"/>
        <w:rPr>
          <w:rFonts w:ascii="仿宋_GB2312" w:eastAsia="仿宋_GB2312" w:cs="宋体"/>
          <w:szCs w:val="24"/>
          <w:lang w:val="zh-TW" w:eastAsia="zh-TW" w:bidi="ar"/>
        </w:rPr>
      </w:pPr>
      <w:r>
        <w:rPr>
          <w:rFonts w:hint="eastAsia" w:ascii="仿宋_GB2312" w:eastAsia="仿宋_GB2312" w:cs="宋体"/>
          <w:szCs w:val="24"/>
          <w:lang w:bidi="ar"/>
        </w:rPr>
        <w:t>故障说明如下：</w:t>
      </w:r>
    </w:p>
    <w:p>
      <w:pPr>
        <w:numPr>
          <w:ilvl w:val="0"/>
          <w:numId w:val="16"/>
        </w:numPr>
        <w:ind w:firstLine="480" w:firstLineChars="0"/>
        <w:rPr>
          <w:rFonts w:ascii="仿宋_GB2312" w:eastAsia="仿宋_GB2312" w:cs="宋体"/>
          <w:szCs w:val="24"/>
          <w:lang w:val="zh-TW" w:eastAsia="zh-TW" w:bidi="ar"/>
        </w:rPr>
      </w:pPr>
      <w:r>
        <w:rPr>
          <w:rFonts w:hint="eastAsia" w:ascii="仿宋_GB2312" w:eastAsia="仿宋_GB2312" w:cs="宋体"/>
          <w:szCs w:val="24"/>
          <w:lang w:bidi="ar"/>
        </w:rPr>
        <w:t>本次竞赛任务共预设故障</w:t>
      </w:r>
      <w:r>
        <w:rPr>
          <w:rFonts w:hint="eastAsia" w:ascii="仿宋_GB2312" w:eastAsia="仿宋_GB2312" w:cs="宋体"/>
          <w:b/>
          <w:i/>
          <w:szCs w:val="24"/>
          <w:lang w:bidi="ar"/>
        </w:rPr>
        <w:t>6处</w:t>
      </w:r>
      <w:r>
        <w:rPr>
          <w:rFonts w:hint="eastAsia" w:ascii="仿宋_GB2312" w:eastAsia="仿宋_GB2312" w:cs="宋体"/>
          <w:szCs w:val="24"/>
          <w:lang w:bidi="ar"/>
        </w:rPr>
        <w:t>，其中线路故障</w:t>
      </w:r>
      <w:r>
        <w:rPr>
          <w:rFonts w:hint="eastAsia" w:ascii="仿宋_GB2312" w:eastAsia="仿宋_GB2312" w:cs="宋体"/>
          <w:b/>
          <w:i/>
          <w:szCs w:val="24"/>
          <w:lang w:bidi="ar"/>
        </w:rPr>
        <w:t>4处</w:t>
      </w:r>
      <w:r>
        <w:rPr>
          <w:rFonts w:hint="eastAsia" w:ascii="仿宋_GB2312" w:eastAsia="仿宋_GB2312" w:cs="宋体"/>
          <w:szCs w:val="24"/>
          <w:lang w:bidi="ar"/>
        </w:rPr>
        <w:t>，PLC程序故障</w:t>
      </w:r>
      <w:r>
        <w:rPr>
          <w:rFonts w:hint="eastAsia" w:ascii="仿宋_GB2312" w:eastAsia="仿宋_GB2312" w:cs="宋体"/>
          <w:b/>
          <w:i/>
          <w:szCs w:val="24"/>
          <w:lang w:bidi="ar"/>
        </w:rPr>
        <w:t>2处。</w:t>
      </w:r>
    </w:p>
    <w:p>
      <w:pPr>
        <w:numPr>
          <w:ilvl w:val="0"/>
          <w:numId w:val="16"/>
        </w:numPr>
        <w:ind w:firstLine="480" w:firstLineChars="0"/>
        <w:rPr>
          <w:rFonts w:ascii="仿宋_GB2312" w:eastAsia="仿宋_GB2312" w:cs="宋体"/>
          <w:szCs w:val="24"/>
          <w:lang w:bidi="ar"/>
        </w:rPr>
      </w:pPr>
      <w:r>
        <w:rPr>
          <w:rFonts w:hint="eastAsia" w:ascii="仿宋_GB2312" w:eastAsia="仿宋_GB2312" w:cs="宋体"/>
          <w:szCs w:val="24"/>
          <w:lang w:bidi="ar"/>
        </w:rPr>
        <w:t>其中线路故障的设置并未影响到系统的正常安全上电，同时线路故障未设置在柔性工位顶部和底部等涉及强电的未开放区域，以及光伏单轴涉及强电的区域。</w:t>
      </w:r>
    </w:p>
    <w:p>
      <w:pPr>
        <w:numPr>
          <w:ilvl w:val="0"/>
          <w:numId w:val="16"/>
        </w:numPr>
        <w:ind w:firstLine="480" w:firstLineChars="0"/>
        <w:rPr>
          <w:rFonts w:ascii="仿宋_GB2312" w:eastAsia="仿宋_GB2312" w:cs="宋体"/>
          <w:szCs w:val="24"/>
          <w:lang w:val="zh-TW" w:bidi="ar"/>
        </w:rPr>
      </w:pPr>
      <w:r>
        <w:rPr>
          <w:rFonts w:hint="eastAsia" w:ascii="仿宋_GB2312" w:eastAsia="仿宋_GB2312" w:cs="宋体"/>
          <w:szCs w:val="24"/>
          <w:lang w:val="zh-TW" w:bidi="ar"/>
        </w:rPr>
        <w:t>P</w:t>
      </w:r>
      <w:r>
        <w:rPr>
          <w:rFonts w:hint="eastAsia" w:ascii="仿宋_GB2312" w:eastAsia="仿宋_GB2312" w:cs="宋体"/>
          <w:szCs w:val="24"/>
          <w:lang w:val="zh-TW" w:eastAsia="zh-TW" w:bidi="ar"/>
        </w:rPr>
        <w:t>LC程序故障涉及</w:t>
      </w:r>
      <w:r>
        <w:rPr>
          <w:rFonts w:hint="eastAsia" w:ascii="仿宋_GB2312" w:eastAsia="仿宋_GB2312" w:cs="宋体"/>
          <w:szCs w:val="24"/>
          <w:lang w:val="zh-TW" w:bidi="ar"/>
        </w:rPr>
        <w:t>站端控制</w:t>
      </w:r>
      <w:r>
        <w:rPr>
          <w:rFonts w:hint="eastAsia" w:ascii="仿宋_GB2312" w:eastAsia="仿宋_GB2312" w:cs="宋体"/>
          <w:szCs w:val="24"/>
          <w:lang w:val="zh-TW" w:eastAsia="zh-TW" w:bidi="ar"/>
        </w:rPr>
        <w:t>部分功能</w:t>
      </w:r>
      <w:r>
        <w:rPr>
          <w:rFonts w:hint="eastAsia" w:ascii="仿宋_GB2312" w:eastAsia="仿宋_GB2312" w:cs="宋体"/>
          <w:szCs w:val="24"/>
          <w:lang w:val="zh-TW" w:bidi="ar"/>
        </w:rPr>
        <w:t>，在程序注释中标识了设置故障程序的区域，已写好的程序并未影响参赛选手对于其它P</w:t>
      </w:r>
      <w:r>
        <w:rPr>
          <w:rFonts w:hint="eastAsia" w:ascii="仿宋_GB2312" w:eastAsia="仿宋_GB2312" w:cs="宋体"/>
          <w:szCs w:val="24"/>
          <w:lang w:val="zh-TW" w:eastAsia="zh-TW" w:bidi="ar"/>
        </w:rPr>
        <w:t>LC</w:t>
      </w:r>
      <w:r>
        <w:rPr>
          <w:rFonts w:hint="eastAsia" w:ascii="仿宋_GB2312" w:eastAsia="仿宋_GB2312" w:cs="宋体"/>
          <w:szCs w:val="24"/>
          <w:lang w:val="zh-TW" w:bidi="ar"/>
        </w:rPr>
        <w:t>站端控制</w:t>
      </w:r>
      <w:r>
        <w:rPr>
          <w:rFonts w:hint="eastAsia" w:ascii="仿宋_GB2312" w:eastAsia="仿宋_GB2312" w:cs="宋体"/>
          <w:szCs w:val="24"/>
          <w:lang w:val="zh-TW" w:eastAsia="zh-TW" w:bidi="ar"/>
        </w:rPr>
        <w:t>功能的正常开发和</w:t>
      </w:r>
      <w:r>
        <w:rPr>
          <w:rFonts w:hint="eastAsia" w:ascii="仿宋_GB2312" w:eastAsia="仿宋_GB2312" w:cs="宋体"/>
          <w:szCs w:val="24"/>
          <w:lang w:bidi="ar"/>
        </w:rPr>
        <w:t>运行</w:t>
      </w:r>
      <w:r>
        <w:rPr>
          <w:rFonts w:hint="eastAsia" w:ascii="仿宋_GB2312" w:eastAsia="仿宋_GB2312" w:cs="宋体"/>
          <w:szCs w:val="24"/>
          <w:lang w:val="zh-TW" w:bidi="ar"/>
        </w:rPr>
        <w:t>。</w:t>
      </w:r>
    </w:p>
    <w:p>
      <w:pPr>
        <w:ind w:firstLine="482"/>
        <w:rPr>
          <w:rFonts w:ascii="仿宋_GB2312" w:eastAsia="仿宋_GB2312" w:cs="宋体"/>
          <w:b/>
          <w:bCs/>
          <w:i/>
          <w:iCs/>
          <w:szCs w:val="21"/>
          <w:lang w:val="zh-TW" w:bidi="ar"/>
        </w:rPr>
      </w:pPr>
      <w:r>
        <w:rPr>
          <w:rFonts w:hint="eastAsia" w:ascii="仿宋_GB2312" w:eastAsia="仿宋_GB2312" w:cs="宋体"/>
          <w:b/>
          <w:bCs/>
          <w:i/>
          <w:iCs/>
          <w:szCs w:val="21"/>
          <w:lang w:bidi="ar"/>
        </w:rPr>
        <w:t>注：</w:t>
      </w:r>
      <w:r>
        <w:rPr>
          <w:rFonts w:hint="eastAsia" w:ascii="仿宋_GB2312" w:eastAsia="仿宋_GB2312" w:cs="宋体"/>
          <w:b/>
          <w:bCs/>
          <w:i/>
          <w:iCs/>
          <w:szCs w:val="21"/>
          <w:lang w:val="zh-TW" w:eastAsia="zh-TW" w:bidi="ar"/>
        </w:rPr>
        <w:t>多排或漏排故障均不得分</w:t>
      </w:r>
      <w:r>
        <w:rPr>
          <w:rFonts w:hint="eastAsia" w:ascii="仿宋_GB2312" w:eastAsia="仿宋_GB2312" w:cs="宋体"/>
          <w:b/>
          <w:bCs/>
          <w:i/>
          <w:iCs/>
          <w:szCs w:val="21"/>
          <w:lang w:val="zh-TW" w:bidi="ar"/>
        </w:rPr>
        <w:t>，</w:t>
      </w:r>
      <w:r>
        <w:rPr>
          <w:rFonts w:hint="eastAsia" w:ascii="仿宋_GB2312" w:eastAsia="仿宋_GB2312" w:cs="宋体"/>
          <w:b/>
          <w:bCs/>
          <w:i/>
          <w:iCs/>
          <w:szCs w:val="21"/>
          <w:lang w:val="zh-TW" w:eastAsia="zh-TW" w:bidi="ar"/>
        </w:rPr>
        <w:t>错排故障要被扣分</w:t>
      </w:r>
      <w:r>
        <w:rPr>
          <w:rFonts w:hint="eastAsia" w:ascii="仿宋_GB2312" w:eastAsia="仿宋_GB2312" w:cs="宋体"/>
          <w:b/>
          <w:bCs/>
          <w:i/>
          <w:iCs/>
          <w:szCs w:val="21"/>
          <w:lang w:val="zh-TW" w:bidi="ar"/>
        </w:rPr>
        <w:t>。</w:t>
      </w: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任务四、</w:t>
      </w:r>
      <w:r>
        <w:rPr>
          <w:rFonts w:hint="eastAsia" w:ascii="仿宋_GB2312" w:eastAsia="仿宋_GB2312" w:cs="宋体"/>
          <w:b/>
          <w:kern w:val="0"/>
          <w:sz w:val="28"/>
          <w:szCs w:val="28"/>
          <w:lang w:val="zh-CN"/>
        </w:rPr>
        <w:t>职业规范与安全生产（</w:t>
      </w:r>
      <w:r>
        <w:rPr>
          <w:rFonts w:hint="eastAsia" w:ascii="仿宋_GB2312" w:eastAsia="仿宋_GB2312" w:cs="宋体"/>
          <w:b/>
          <w:kern w:val="0"/>
          <w:sz w:val="28"/>
          <w:szCs w:val="28"/>
        </w:rPr>
        <w:t>5分</w:t>
      </w:r>
      <w:r>
        <w:rPr>
          <w:rFonts w:hint="eastAsia" w:ascii="仿宋_GB2312" w:eastAsia="仿宋_GB2312" w:cs="宋体"/>
          <w:b/>
          <w:kern w:val="0"/>
          <w:sz w:val="28"/>
          <w:szCs w:val="28"/>
          <w:lang w:val="zh-CN"/>
        </w:rPr>
        <w:t>）</w:t>
      </w:r>
    </w:p>
    <w:p>
      <w:pPr>
        <w:numPr>
          <w:ilvl w:val="0"/>
          <w:numId w:val="17"/>
        </w:numPr>
        <w:ind w:firstLineChars="0"/>
        <w:rPr>
          <w:rFonts w:ascii="仿宋_GB2312" w:eastAsia="仿宋_GB2312" w:cs="宋体"/>
        </w:rPr>
      </w:pPr>
      <w:r>
        <w:rPr>
          <w:rFonts w:hint="eastAsia" w:ascii="仿宋_GB2312" w:eastAsia="仿宋_GB2312" w:cs="宋体"/>
          <w:szCs w:val="24"/>
        </w:rPr>
        <w:t>参赛选手在职业规范、安全规范、工作计划及团队合作等方面的职业素养表现</w:t>
      </w:r>
      <w:r>
        <w:rPr>
          <w:rFonts w:hint="eastAsia" w:ascii="仿宋_GB2312" w:eastAsia="仿宋_GB2312" w:cs="宋体"/>
        </w:rPr>
        <w:t>。工程施工的关键节点需报告现场裁判，在裁判的监督下进行有序施工。</w:t>
      </w:r>
    </w:p>
    <w:p>
      <w:pPr>
        <w:numPr>
          <w:ilvl w:val="0"/>
          <w:numId w:val="17"/>
        </w:numPr>
        <w:ind w:firstLine="480" w:firstLineChars="0"/>
        <w:rPr>
          <w:rFonts w:ascii="仿宋_GB2312" w:eastAsia="仿宋_GB2312" w:cs="宋体"/>
        </w:rPr>
      </w:pPr>
      <w:r>
        <w:rPr>
          <w:rFonts w:hint="eastAsia" w:ascii="仿宋_GB2312" w:eastAsia="仿宋_GB2312" w:cs="宋体"/>
        </w:rPr>
        <w:t>选手在作业过程中必须佩戴安全帽。</w:t>
      </w:r>
    </w:p>
    <w:p>
      <w:pPr>
        <w:numPr>
          <w:ilvl w:val="0"/>
          <w:numId w:val="17"/>
        </w:numPr>
        <w:ind w:firstLine="480" w:firstLineChars="0"/>
        <w:rPr>
          <w:rFonts w:ascii="仿宋_GB2312" w:eastAsia="仿宋_GB2312" w:cs="宋体"/>
        </w:rPr>
      </w:pPr>
      <w:r>
        <w:rPr>
          <w:rFonts w:hint="eastAsia" w:ascii="仿宋_GB2312" w:eastAsia="仿宋_GB2312" w:cs="宋体"/>
        </w:rPr>
        <w:t>选手在作业过程中必须遵循工具使用规范使用工具，整齐摆放工具与耗材。</w:t>
      </w:r>
    </w:p>
    <w:p>
      <w:pPr>
        <w:numPr>
          <w:ilvl w:val="0"/>
          <w:numId w:val="17"/>
        </w:numPr>
        <w:ind w:firstLine="480" w:firstLineChars="0"/>
        <w:rPr>
          <w:rFonts w:ascii="仿宋_GB2312" w:eastAsia="仿宋_GB2312" w:cs="宋体"/>
        </w:rPr>
      </w:pPr>
      <w:r>
        <w:rPr>
          <w:rFonts w:hint="eastAsia" w:ascii="仿宋_GB2312" w:eastAsia="仿宋_GB2312" w:cs="宋体"/>
        </w:rPr>
        <w:t>选手在作业过程中应控制建设成本，减少不必要的耗材用量。</w:t>
      </w:r>
    </w:p>
    <w:p>
      <w:pPr>
        <w:numPr>
          <w:ilvl w:val="0"/>
          <w:numId w:val="17"/>
        </w:numPr>
        <w:ind w:firstLine="480" w:firstLineChars="0"/>
        <w:rPr>
          <w:rFonts w:ascii="仿宋_GB2312" w:eastAsia="仿宋_GB2312" w:cs="宋体"/>
          <w:szCs w:val="24"/>
        </w:rPr>
      </w:pPr>
      <w:r>
        <w:rPr>
          <w:rFonts w:hint="eastAsia" w:ascii="仿宋_GB2312" w:eastAsia="仿宋_GB2312" w:cs="宋体"/>
          <w:szCs w:val="24"/>
        </w:rPr>
        <w:t>工作完成后保持竞赛工位、工作台表面整洁，工具摆放、零碎导线等处理符合职业岗位规范要求。</w:t>
      </w:r>
    </w:p>
    <w:p>
      <w:pPr>
        <w:numPr>
          <w:ilvl w:val="0"/>
          <w:numId w:val="17"/>
        </w:numPr>
        <w:ind w:firstLine="480" w:firstLineChars="0"/>
        <w:rPr>
          <w:rFonts w:ascii="仿宋_GB2312" w:eastAsia="仿宋_GB2312" w:cs="宋体"/>
          <w:szCs w:val="24"/>
        </w:rPr>
      </w:pPr>
      <w:r>
        <w:rPr>
          <w:rFonts w:hint="eastAsia" w:ascii="仿宋_GB2312" w:eastAsia="仿宋_GB2312" w:cs="宋体"/>
          <w:szCs w:val="24"/>
        </w:rPr>
        <w:t>团队分工明确，协调作业。</w:t>
      </w:r>
    </w:p>
    <w:p>
      <w:pPr>
        <w:numPr>
          <w:ilvl w:val="0"/>
          <w:numId w:val="17"/>
        </w:numPr>
        <w:ind w:firstLine="480" w:firstLineChars="0"/>
        <w:rPr>
          <w:rFonts w:ascii="仿宋_GB2312" w:eastAsia="仿宋_GB2312" w:cs="宋体"/>
          <w:szCs w:val="24"/>
        </w:rPr>
      </w:pPr>
      <w:r>
        <w:rPr>
          <w:rFonts w:hint="eastAsia" w:ascii="仿宋_GB2312" w:eastAsia="仿宋_GB2312" w:cs="宋体"/>
          <w:szCs w:val="24"/>
        </w:rPr>
        <w:t>选手在作业过程中，爱护及正确使用设备、工具、仪表仪器需符合职业岗位规范要求。</w:t>
      </w:r>
    </w:p>
    <w:p>
      <w:pPr>
        <w:numPr>
          <w:ilvl w:val="0"/>
          <w:numId w:val="17"/>
        </w:numPr>
        <w:ind w:firstLine="480" w:firstLineChars="0"/>
        <w:rPr>
          <w:rFonts w:ascii="仿宋_GB2312" w:eastAsia="仿宋_GB2312" w:cs="宋体"/>
          <w:szCs w:val="24"/>
        </w:rPr>
      </w:pPr>
      <w:r>
        <w:rPr>
          <w:rFonts w:hint="eastAsia" w:ascii="仿宋_GB2312" w:eastAsia="仿宋_GB2312" w:cs="宋体"/>
          <w:szCs w:val="24"/>
        </w:rPr>
        <w:t>选手在作业过程中无踩踏工具、耗材、盖板、线槽、器件等现象，无绊倒及人身受伤事故发生。</w:t>
      </w:r>
    </w:p>
    <w:p>
      <w:pPr>
        <w:numPr>
          <w:ilvl w:val="0"/>
          <w:numId w:val="17"/>
        </w:numPr>
        <w:ind w:firstLine="480" w:firstLineChars="0"/>
        <w:rPr>
          <w:rFonts w:ascii="仿宋_GB2312" w:eastAsia="仿宋_GB2312" w:cs="宋体"/>
          <w:szCs w:val="24"/>
        </w:rPr>
      </w:pPr>
      <w:r>
        <w:rPr>
          <w:rFonts w:hint="eastAsia" w:ascii="仿宋_GB2312" w:eastAsia="仿宋_GB2312" w:cs="宋体"/>
          <w:szCs w:val="24"/>
        </w:rPr>
        <w:t>选手在竞赛过程中遵照安全用电规范进行用电操作。</w:t>
      </w:r>
    </w:p>
    <w:p>
      <w:pPr>
        <w:numPr>
          <w:ilvl w:val="0"/>
          <w:numId w:val="17"/>
        </w:numPr>
        <w:ind w:firstLine="480" w:firstLineChars="0"/>
        <w:rPr>
          <w:rFonts w:eastAsia="宋体" w:cs="宋体"/>
          <w:szCs w:val="24"/>
        </w:rPr>
      </w:pPr>
      <w:r>
        <w:rPr>
          <w:rFonts w:hint="eastAsia" w:ascii="仿宋_GB2312" w:eastAsia="仿宋_GB2312" w:cs="宋体"/>
          <w:szCs w:val="24"/>
        </w:rPr>
        <w:t>选手在竞赛过程中遵守纪律及规则，对裁判及工作人员的尊重。</w:t>
      </w:r>
    </w:p>
    <w:p>
      <w:pPr>
        <w:snapToGrid w:val="0"/>
        <w:spacing w:line="540" w:lineRule="exact"/>
        <w:ind w:firstLine="0" w:firstLineChars="0"/>
        <w:rPr>
          <w:rFonts w:ascii="仿宋" w:hAnsi="仿宋" w:cs="仿宋"/>
          <w:bCs/>
          <w:szCs w:val="24"/>
        </w:rPr>
        <w:sectPr>
          <w:footerReference r:id="rId20" w:type="first"/>
          <w:headerReference r:id="rId16" w:type="default"/>
          <w:footerReference r:id="rId18" w:type="default"/>
          <w:headerReference r:id="rId17" w:type="even"/>
          <w:footerReference r:id="rId19" w:type="even"/>
          <w:pgSz w:w="11906" w:h="16838"/>
          <w:pgMar w:top="1440" w:right="1800" w:bottom="1440" w:left="1800" w:header="851" w:footer="992" w:gutter="0"/>
          <w:cols w:space="425" w:num="1"/>
          <w:docGrid w:type="lines" w:linePitch="408" w:charSpace="0"/>
        </w:sectPr>
      </w:pPr>
    </w:p>
    <w:p>
      <w:pPr>
        <w:snapToGrid w:val="0"/>
        <w:spacing w:line="540" w:lineRule="exact"/>
        <w:ind w:firstLine="0" w:firstLineChars="0"/>
        <w:rPr>
          <w:rFonts w:ascii="仿宋" w:hAnsi="仿宋" w:cs="仿宋"/>
          <w:bCs/>
          <w:szCs w:val="24"/>
        </w:rPr>
      </w:pPr>
      <w:r>
        <w:rPr>
          <w:rFonts w:hint="eastAsia" w:ascii="仿宋" w:hAnsi="仿宋" w:cs="仿宋"/>
          <w:bCs/>
          <w:szCs w:val="24"/>
        </w:rPr>
        <w:t>附件二、教师组赛卷样卷</w:t>
      </w:r>
    </w:p>
    <w:p>
      <w:pPr>
        <w:spacing w:line="480" w:lineRule="auto"/>
        <w:ind w:firstLine="960"/>
        <w:jc w:val="center"/>
        <w:rPr>
          <w:rFonts w:ascii="黑体" w:hAnsi="黑体" w:eastAsia="PMingLiU"/>
          <w:sz w:val="48"/>
          <w:lang w:val="zh-TW" w:eastAsia="zh-TW"/>
        </w:rPr>
      </w:pPr>
    </w:p>
    <w:p>
      <w:pPr>
        <w:spacing w:line="480" w:lineRule="auto"/>
        <w:ind w:firstLine="960"/>
        <w:jc w:val="center"/>
        <w:rPr>
          <w:rFonts w:ascii="黑体" w:hAnsi="黑体" w:eastAsia="PMingLiU"/>
          <w:sz w:val="48"/>
          <w:lang w:val="zh-TW" w:eastAsia="zh-TW"/>
        </w:rPr>
      </w:pPr>
    </w:p>
    <w:p>
      <w:pPr>
        <w:spacing w:line="480" w:lineRule="auto"/>
        <w:ind w:firstLine="960"/>
        <w:jc w:val="center"/>
        <w:rPr>
          <w:rFonts w:ascii="仿宋_GB2312" w:hAnsi="黑体" w:eastAsia="仿宋_GB2312"/>
          <w:sz w:val="48"/>
          <w:lang w:val="zh-TW" w:eastAsia="zh-TW"/>
        </w:rPr>
      </w:pPr>
      <w:r>
        <w:rPr>
          <w:rFonts w:hint="eastAsia" w:ascii="仿宋_GB2312" w:hAnsi="黑体" w:eastAsia="仿宋_GB2312"/>
          <w:sz w:val="48"/>
          <w:lang w:val="zh-TW" w:eastAsia="zh-TW"/>
        </w:rPr>
        <w:t>20</w:t>
      </w:r>
      <w:r>
        <w:rPr>
          <w:rFonts w:hint="eastAsia" w:ascii="仿宋_GB2312" w:hAnsi="黑体" w:eastAsia="仿宋_GB2312"/>
          <w:sz w:val="48"/>
          <w:lang w:val="zh-TW"/>
        </w:rPr>
        <w:t>2</w:t>
      </w:r>
      <w:r>
        <w:rPr>
          <w:rFonts w:hint="eastAsia" w:ascii="仿宋_GB2312" w:hAnsi="黑体" w:eastAsia="仿宋_GB2312"/>
          <w:sz w:val="48"/>
          <w:lang w:val="zh-TW" w:eastAsia="zh-TW"/>
        </w:rPr>
        <w:t>3年江苏省职业学校技能大赛</w:t>
      </w:r>
    </w:p>
    <w:p>
      <w:pPr>
        <w:spacing w:line="480" w:lineRule="auto"/>
        <w:ind w:firstLine="960"/>
        <w:jc w:val="center"/>
        <w:rPr>
          <w:rFonts w:ascii="仿宋_GB2312" w:hAnsi="黑体" w:eastAsia="仿宋_GB2312"/>
          <w:sz w:val="48"/>
          <w:lang w:val="zh-TW" w:eastAsia="zh-TW"/>
        </w:rPr>
      </w:pPr>
      <w:r>
        <w:rPr>
          <w:rFonts w:hint="eastAsia" w:ascii="仿宋_GB2312" w:hAnsi="黑体" w:eastAsia="仿宋_GB2312"/>
          <w:sz w:val="48"/>
          <w:lang w:val="zh-TW" w:eastAsia="zh-TW"/>
        </w:rPr>
        <w:t>分布式光伏系统的装调与运维</w:t>
      </w: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r>
        <w:rPr>
          <w:rFonts w:hint="eastAsia" w:ascii="仿宋_GB2312" w:hAnsi="黑体" w:eastAsia="仿宋_GB2312"/>
          <w:sz w:val="48"/>
          <w:lang w:val="zh-TW" w:eastAsia="zh-TW"/>
        </w:rPr>
        <w:t>任务书</w:t>
      </w:r>
      <w:r>
        <w:rPr>
          <w:rFonts w:hint="eastAsia" w:ascii="仿宋_GB2312" w:hAnsi="黑体" w:eastAsia="仿宋_GB2312"/>
          <w:sz w:val="48"/>
          <w:lang w:val="zh-TW"/>
        </w:rPr>
        <w:t>（样题）</w:t>
      </w: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960"/>
        <w:jc w:val="center"/>
        <w:rPr>
          <w:rFonts w:ascii="仿宋_GB2312" w:hAnsi="黑体" w:eastAsia="仿宋_GB2312"/>
          <w:sz w:val="48"/>
          <w:lang w:val="zh-TW" w:eastAsia="zh-TW"/>
        </w:rPr>
      </w:pPr>
    </w:p>
    <w:p>
      <w:pPr>
        <w:spacing w:line="480" w:lineRule="auto"/>
        <w:ind w:firstLine="600"/>
        <w:jc w:val="center"/>
        <w:rPr>
          <w:rFonts w:ascii="黑体" w:hAnsi="黑体" w:eastAsia="黑体"/>
          <w:sz w:val="30"/>
          <w:szCs w:val="30"/>
          <w:lang w:val="zh-TW" w:eastAsia="zh-TW"/>
        </w:rPr>
        <w:sectPr>
          <w:pgSz w:w="11906" w:h="16838"/>
          <w:pgMar w:top="1440" w:right="1800" w:bottom="1440" w:left="1800" w:header="851" w:footer="992" w:gutter="0"/>
          <w:cols w:space="425" w:num="1"/>
          <w:docGrid w:type="lines" w:linePitch="408" w:charSpace="0"/>
        </w:sectPr>
      </w:pPr>
      <w:r>
        <w:rPr>
          <w:rFonts w:hint="eastAsia" w:ascii="仿宋_GB2312" w:hAnsi="黑体" w:eastAsia="仿宋_GB2312"/>
          <w:sz w:val="30"/>
          <w:szCs w:val="30"/>
          <w:lang w:val="zh-TW" w:eastAsia="zh-TW"/>
        </w:rPr>
        <w:t xml:space="preserve">2022年9月 </w:t>
      </w:r>
      <w:r>
        <w:rPr>
          <w:rFonts w:ascii="黑体" w:hAnsi="黑体" w:eastAsia="黑体"/>
          <w:sz w:val="30"/>
          <w:szCs w:val="30"/>
          <w:lang w:val="zh-TW" w:eastAsia="zh-TW"/>
        </w:rPr>
        <w:t xml:space="preserve"> </w:t>
      </w:r>
    </w:p>
    <w:p>
      <w:pPr>
        <w:adjustRightInd w:val="0"/>
        <w:snapToGrid w:val="0"/>
        <w:spacing w:before="312" w:beforeLines="100" w:after="240"/>
        <w:ind w:firstLine="643"/>
        <w:jc w:val="center"/>
        <w:outlineLvl w:val="0"/>
        <w:rPr>
          <w:rFonts w:ascii="仿宋_GB2312" w:eastAsia="仿宋_GB2312" w:cs="宋体"/>
          <w:b/>
          <w:sz w:val="32"/>
          <w:szCs w:val="24"/>
          <w:lang w:val="zh-TW" w:eastAsia="zh-TW"/>
        </w:rPr>
      </w:pPr>
      <w:r>
        <w:rPr>
          <w:rFonts w:hint="eastAsia" w:ascii="仿宋_GB2312" w:eastAsia="仿宋_GB2312" w:cs="宋体"/>
          <w:b/>
          <w:sz w:val="32"/>
          <w:szCs w:val="24"/>
          <w:lang w:val="zh-TW" w:eastAsia="zh-TW"/>
        </w:rPr>
        <w:t>第一部分 竞赛须知</w:t>
      </w:r>
    </w:p>
    <w:p>
      <w:pPr>
        <w:ind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一</w:t>
      </w:r>
      <w:r>
        <w:rPr>
          <w:rFonts w:hint="eastAsia" w:ascii="仿宋_GB2312" w:eastAsia="仿宋_GB2312" w:cs="宋体"/>
          <w:b/>
        </w:rPr>
        <w:t>、</w:t>
      </w:r>
      <w:r>
        <w:rPr>
          <w:rFonts w:hint="eastAsia" w:ascii="仿宋_GB2312" w:eastAsia="仿宋_GB2312" w:cs="宋体"/>
          <w:b/>
          <w:szCs w:val="28"/>
          <w:lang w:val="zh-TW" w:eastAsia="zh-TW"/>
        </w:rPr>
        <w:t>竞赛纪律要求</w:t>
      </w:r>
    </w:p>
    <w:p>
      <w:pPr>
        <w:ind w:firstLine="480"/>
        <w:rPr>
          <w:rFonts w:ascii="仿宋_GB2312" w:eastAsia="仿宋_GB2312" w:cs="宋体"/>
        </w:rPr>
      </w:pPr>
      <w:r>
        <w:rPr>
          <w:rFonts w:hint="eastAsia" w:ascii="仿宋_GB2312" w:eastAsia="仿宋_GB2312" w:cs="宋体"/>
        </w:rPr>
        <w:t>（一）正确使用设备与工具，严格遵守操作安全规范。</w:t>
      </w:r>
    </w:p>
    <w:p>
      <w:pPr>
        <w:ind w:firstLine="480"/>
        <w:rPr>
          <w:rFonts w:ascii="仿宋_GB2312" w:eastAsia="仿宋_GB2312" w:cs="宋体"/>
        </w:rPr>
      </w:pPr>
      <w:r>
        <w:rPr>
          <w:rFonts w:hint="eastAsia" w:ascii="仿宋_GB2312" w:eastAsia="仿宋_GB2312" w:cs="宋体"/>
        </w:rPr>
        <w:t>（二）竞赛过程中遇到任何问题，必须向现场裁判举手示意，不得扰乱赛场秩序。</w:t>
      </w:r>
    </w:p>
    <w:p>
      <w:pPr>
        <w:ind w:firstLine="480"/>
        <w:rPr>
          <w:rFonts w:ascii="仿宋_GB2312" w:eastAsia="仿宋_GB2312" w:cs="宋体"/>
        </w:rPr>
      </w:pPr>
      <w:r>
        <w:rPr>
          <w:rFonts w:hint="eastAsia" w:ascii="仿宋_GB2312" w:eastAsia="仿宋_GB2312" w:cs="宋体"/>
        </w:rPr>
        <w:t>（三）遵守赛场纪律，尊重监考或裁判人员，服从安排。</w:t>
      </w:r>
    </w:p>
    <w:p>
      <w:pPr>
        <w:ind w:left="-19"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二</w:t>
      </w:r>
      <w:r>
        <w:rPr>
          <w:rFonts w:hint="eastAsia" w:ascii="仿宋_GB2312" w:eastAsia="仿宋_GB2312" w:cs="宋体"/>
          <w:b/>
          <w:szCs w:val="28"/>
          <w:lang w:val="zh-TW"/>
        </w:rPr>
        <w:t>、</w:t>
      </w:r>
      <w:r>
        <w:rPr>
          <w:rFonts w:hint="eastAsia" w:ascii="仿宋_GB2312" w:eastAsia="仿宋_GB2312" w:cs="宋体"/>
          <w:b/>
          <w:szCs w:val="28"/>
          <w:lang w:val="zh-TW" w:eastAsia="zh-TW"/>
        </w:rPr>
        <w:t>职业素养与安全意识</w:t>
      </w:r>
    </w:p>
    <w:p>
      <w:pPr>
        <w:ind w:firstLine="480"/>
        <w:rPr>
          <w:rFonts w:ascii="仿宋_GB2312" w:eastAsia="仿宋_GB2312" w:cs="宋体"/>
        </w:rPr>
      </w:pPr>
      <w:r>
        <w:rPr>
          <w:rFonts w:hint="eastAsia" w:ascii="仿宋_GB2312" w:eastAsia="仿宋_GB2312" w:cs="宋体"/>
        </w:rPr>
        <w:t>（一）完成竞赛任务，根据操作规范完成所有竞赛任务，注意用电安全。</w:t>
      </w:r>
    </w:p>
    <w:p>
      <w:pPr>
        <w:ind w:firstLine="480"/>
        <w:rPr>
          <w:rFonts w:ascii="仿宋_GB2312" w:eastAsia="仿宋_GB2312" w:cs="宋体"/>
        </w:rPr>
      </w:pPr>
      <w:r>
        <w:rPr>
          <w:rFonts w:hint="eastAsia" w:ascii="仿宋_GB2312" w:eastAsia="仿宋_GB2312" w:cs="宋体"/>
        </w:rPr>
        <w:t>（二）保持竞赛工位、工作台表面整洁，工具摆放、零碎导线等处理符合职业岗位规范要求。</w:t>
      </w:r>
    </w:p>
    <w:p>
      <w:pPr>
        <w:ind w:firstLine="480"/>
        <w:rPr>
          <w:rFonts w:ascii="仿宋_GB2312" w:eastAsia="仿宋_GB2312" w:cs="宋体"/>
        </w:rPr>
      </w:pPr>
      <w:r>
        <w:rPr>
          <w:rFonts w:hint="eastAsia" w:ascii="仿宋_GB2312" w:eastAsia="仿宋_GB2312" w:cs="宋体"/>
        </w:rPr>
        <w:t>（三）遵守赛场纪律，尊重赛场工作人员，爱护赛场设备及器材。</w:t>
      </w:r>
    </w:p>
    <w:p>
      <w:pPr>
        <w:ind w:firstLine="480"/>
        <w:rPr>
          <w:rFonts w:ascii="仿宋_GB2312" w:eastAsia="仿宋_GB2312" w:cs="宋体"/>
        </w:rPr>
      </w:pPr>
      <w:r>
        <w:rPr>
          <w:rFonts w:hint="eastAsia" w:ascii="仿宋_GB2312" w:eastAsia="仿宋_GB2312" w:cs="宋体"/>
        </w:rPr>
        <w:t>（四）节约使用材料，考核成本控制。</w:t>
      </w:r>
    </w:p>
    <w:p>
      <w:pPr>
        <w:ind w:firstLine="480"/>
        <w:rPr>
          <w:rFonts w:ascii="仿宋_GB2312" w:eastAsia="仿宋_GB2312" w:cs="宋体"/>
        </w:rPr>
      </w:pPr>
      <w:r>
        <w:rPr>
          <w:rFonts w:hint="eastAsia" w:ascii="仿宋_GB2312" w:eastAsia="仿宋_GB2312" w:cs="宋体"/>
        </w:rPr>
        <w:t>（五）材料、工具的规范管理和使用。</w:t>
      </w:r>
    </w:p>
    <w:p>
      <w:pPr>
        <w:ind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三</w:t>
      </w:r>
      <w:r>
        <w:rPr>
          <w:rFonts w:hint="eastAsia" w:ascii="仿宋_GB2312" w:eastAsia="仿宋_GB2312" w:cs="宋体"/>
          <w:b/>
          <w:szCs w:val="28"/>
          <w:lang w:val="zh-TW"/>
        </w:rPr>
        <w:t>、</w:t>
      </w:r>
      <w:r>
        <w:rPr>
          <w:rFonts w:hint="eastAsia" w:ascii="仿宋_GB2312" w:eastAsia="仿宋_GB2312" w:cs="宋体"/>
          <w:b/>
          <w:szCs w:val="28"/>
          <w:lang w:val="zh-TW" w:eastAsia="zh-TW"/>
        </w:rPr>
        <w:t>扣分项</w:t>
      </w:r>
    </w:p>
    <w:p>
      <w:pPr>
        <w:ind w:firstLine="480"/>
        <w:rPr>
          <w:rFonts w:ascii="仿宋_GB2312" w:eastAsia="仿宋_GB2312" w:cs="宋体"/>
        </w:rPr>
      </w:pPr>
      <w:r>
        <w:rPr>
          <w:rFonts w:hint="eastAsia" w:ascii="仿宋_GB2312" w:eastAsia="仿宋_GB2312" w:cs="宋体"/>
        </w:rPr>
        <w:t>（一）在竞赛过程中，因参赛选手个人操作不当导致设备破坏性损坏或造成事故，扣5分，损坏两次及以上者将被取消竞赛资格。</w:t>
      </w:r>
    </w:p>
    <w:p>
      <w:pPr>
        <w:ind w:firstLine="480"/>
        <w:rPr>
          <w:rFonts w:ascii="仿宋_GB2312" w:eastAsia="仿宋_GB2312" w:cs="宋体"/>
        </w:rPr>
      </w:pPr>
      <w:r>
        <w:rPr>
          <w:rFonts w:hint="eastAsia" w:ascii="仿宋_GB2312" w:eastAsia="仿宋_GB2312" w:cs="宋体"/>
        </w:rPr>
        <w:t>（二）禁止带电操作（用表笔检测和操作开关按钮盘除外），违反一次扣5分。</w:t>
      </w:r>
    </w:p>
    <w:p>
      <w:pPr>
        <w:ind w:firstLine="480"/>
        <w:rPr>
          <w:rFonts w:ascii="仿宋_GB2312" w:eastAsia="仿宋_GB2312" w:cs="宋体"/>
        </w:rPr>
      </w:pPr>
      <w:r>
        <w:rPr>
          <w:rFonts w:hint="eastAsia" w:ascii="仿宋_GB2312" w:eastAsia="仿宋_GB2312" w:cs="宋体"/>
        </w:rPr>
        <w:t>（三）污染赛场环境、扰乱赛场秩序、干扰裁判工作等违反职业规范的行为，扣5分，情节严重者将被取消竞赛资格。</w:t>
      </w:r>
    </w:p>
    <w:p>
      <w:pPr>
        <w:ind w:firstLine="480"/>
        <w:rPr>
          <w:rFonts w:ascii="仿宋_GB2312" w:eastAsia="仿宋_GB2312" w:cs="宋体"/>
        </w:rPr>
      </w:pPr>
      <w:r>
        <w:rPr>
          <w:rFonts w:hint="eastAsia" w:ascii="仿宋_GB2312" w:eastAsia="仿宋_GB2312" w:cs="宋体"/>
        </w:rPr>
        <w:t>（四）比赛过程中，选手需全程佩戴安全帽。若在生产过程中不佩戴安全帽，扣5分。</w:t>
      </w:r>
    </w:p>
    <w:p>
      <w:pPr>
        <w:ind w:firstLine="480"/>
        <w:rPr>
          <w:rFonts w:ascii="仿宋_GB2312" w:eastAsia="仿宋_GB2312" w:cs="宋体"/>
        </w:rPr>
      </w:pPr>
      <w:r>
        <w:rPr>
          <w:rFonts w:hint="eastAsia" w:ascii="仿宋_GB2312" w:eastAsia="仿宋_GB2312" w:cs="宋体"/>
        </w:rPr>
        <w:t>（五）设备第一次上电，举手示意裁判请求通电，现场完成上电检测，确认检测无误后，裁判许可后方可通电；通电后若有器件损坏，扣5分。</w:t>
      </w:r>
    </w:p>
    <w:p>
      <w:pPr>
        <w:ind w:firstLine="480"/>
        <w:rPr>
          <w:rFonts w:ascii="仿宋_GB2312" w:eastAsia="仿宋_GB2312" w:cs="宋体"/>
        </w:rPr>
      </w:pPr>
      <w:r>
        <w:rPr>
          <w:rFonts w:hint="eastAsia" w:ascii="仿宋_GB2312" w:eastAsia="仿宋_GB2312" w:cs="宋体"/>
        </w:rPr>
        <w:t>（六）竞赛结束时，务必保存设备配置，不得拆除硬件的连接，严禁对设备设置密码；须断开实训设备上的所有空气开关，违反者扣5分。</w:t>
      </w:r>
    </w:p>
    <w:p>
      <w:pPr>
        <w:ind w:firstLine="482"/>
        <w:outlineLvl w:val="1"/>
        <w:rPr>
          <w:rFonts w:ascii="仿宋_GB2312" w:eastAsia="仿宋_GB2312" w:cs="宋体"/>
          <w:b/>
          <w:bCs/>
          <w:szCs w:val="28"/>
          <w:lang w:val="zh-TW" w:eastAsia="zh-TW"/>
        </w:rPr>
      </w:pPr>
      <w:r>
        <w:rPr>
          <w:rFonts w:hint="eastAsia" w:ascii="仿宋_GB2312" w:eastAsia="仿宋_GB2312" w:cs="宋体"/>
          <w:b/>
          <w:szCs w:val="28"/>
          <w:lang w:val="zh-TW" w:eastAsia="zh-TW"/>
        </w:rPr>
        <w:t>四</w:t>
      </w:r>
      <w:r>
        <w:rPr>
          <w:rFonts w:hint="eastAsia" w:ascii="仿宋_GB2312" w:eastAsia="仿宋_GB2312" w:cs="宋体"/>
          <w:b/>
          <w:szCs w:val="28"/>
          <w:lang w:val="zh-TW"/>
        </w:rPr>
        <w:t>、</w:t>
      </w:r>
      <w:r>
        <w:rPr>
          <w:rFonts w:hint="eastAsia" w:ascii="仿宋_GB2312" w:eastAsia="仿宋_GB2312" w:cs="宋体"/>
          <w:b/>
          <w:szCs w:val="28"/>
          <w:lang w:val="zh-TW" w:eastAsia="zh-TW"/>
        </w:rPr>
        <w:t>选手须知</w:t>
      </w:r>
    </w:p>
    <w:p>
      <w:pPr>
        <w:ind w:firstLine="480"/>
        <w:rPr>
          <w:rFonts w:ascii="仿宋_GB2312" w:eastAsia="仿宋_GB2312" w:cs="宋体"/>
        </w:rPr>
      </w:pPr>
      <w:r>
        <w:rPr>
          <w:rFonts w:hint="eastAsia" w:ascii="仿宋_GB2312" w:eastAsia="仿宋_GB2312" w:cs="宋体"/>
        </w:rPr>
        <w:t>（一）任务书如出现缺页、字迹不清等问题，请及时向现场裁判举手示意，申请更换；比赛结束后，现场下发的所有纸质材料不得带离赛场，否则视为作弊。</w:t>
      </w:r>
    </w:p>
    <w:p>
      <w:pPr>
        <w:ind w:firstLine="480"/>
        <w:rPr>
          <w:rFonts w:ascii="仿宋_GB2312" w:eastAsia="仿宋_GB2312" w:cs="宋体"/>
        </w:rPr>
      </w:pPr>
      <w:r>
        <w:rPr>
          <w:rFonts w:hint="eastAsia" w:ascii="仿宋_GB2312" w:eastAsia="仿宋_GB2312" w:cs="宋体"/>
        </w:rPr>
        <w:t>（二）设备的安装配置请严格按照现场下发的任务书的要求及工艺规范进行操作。</w:t>
      </w:r>
    </w:p>
    <w:p>
      <w:pPr>
        <w:ind w:firstLine="480"/>
        <w:rPr>
          <w:rFonts w:ascii="仿宋_GB2312" w:eastAsia="仿宋_GB2312" w:cs="宋体"/>
        </w:rPr>
      </w:pPr>
      <w:r>
        <w:rPr>
          <w:rFonts w:hint="eastAsia" w:ascii="仿宋_GB2312" w:eastAsia="仿宋_GB2312" w:cs="宋体"/>
        </w:rPr>
        <w:t>（三）参赛团队应在规定时间内完成任务书要求的竞赛任务，任务实现过程中形成的文件资料必须存储到任务书要求的指定位置，未存储到指定位置造成裁判组无法检查结果及评判的相应竞赛任务以0分计入总成绩。</w:t>
      </w:r>
    </w:p>
    <w:p>
      <w:pPr>
        <w:ind w:firstLine="480"/>
        <w:rPr>
          <w:rFonts w:ascii="仿宋_GB2312" w:eastAsia="仿宋_GB2312" w:cs="宋体"/>
        </w:rPr>
      </w:pPr>
      <w:r>
        <w:rPr>
          <w:rFonts w:hint="eastAsia" w:ascii="仿宋_GB2312" w:eastAsia="仿宋_GB2312" w:cs="宋体"/>
        </w:rPr>
        <w:t>（四）比赛过程中，选手判定设备或器件有故障（</w:t>
      </w:r>
      <w:r>
        <w:rPr>
          <w:rFonts w:hint="eastAsia" w:ascii="仿宋_GB2312" w:eastAsia="仿宋_GB2312" w:cs="宋体"/>
          <w:b/>
          <w:bCs/>
          <w:i/>
        </w:rPr>
        <w:t>赛题里预先设置的故障除外</w:t>
      </w:r>
      <w:r>
        <w:rPr>
          <w:rFonts w:hint="eastAsia" w:ascii="仿宋_GB2312" w:eastAsia="仿宋_GB2312" w:cs="宋体"/>
        </w:rPr>
        <w:t>）可举手向裁判示意提出更换；如果设备或器件经检测有故障，则当场更换设备，此过程中（从选手举手示意开始到更换完成）造成的时间损失，经裁判长与现场裁判讨论在比赛时间结束后，对该小组进行相应的时间延迟补偿。如设备或器件经检测完好，属选手误判时，设备或器件的认定时间计入比赛时间。</w:t>
      </w:r>
    </w:p>
    <w:p>
      <w:pPr>
        <w:ind w:firstLine="480"/>
        <w:rPr>
          <w:rFonts w:ascii="仿宋_GB2312" w:eastAsia="仿宋_GB2312" w:cs="宋体"/>
        </w:rPr>
      </w:pPr>
      <w:r>
        <w:rPr>
          <w:rFonts w:hint="eastAsia" w:ascii="仿宋_GB2312" w:eastAsia="仿宋_GB2312" w:cs="宋体"/>
        </w:rPr>
        <w:t>（五）在裁判长宣布竞赛结束后，选手根据裁判长的命令立即停止任何与比赛相关的操作，否则视为作弊，总成绩以0分计算。</w:t>
      </w:r>
    </w:p>
    <w:p>
      <w:pPr>
        <w:ind w:firstLine="480"/>
        <w:rPr>
          <w:rFonts w:ascii="仿宋_GB2312" w:eastAsia="仿宋_GB2312" w:cs="宋体"/>
        </w:rPr>
      </w:pPr>
      <w:r>
        <w:rPr>
          <w:rFonts w:hint="eastAsia" w:ascii="仿宋_GB2312" w:eastAsia="仿宋_GB2312" w:cs="宋体"/>
        </w:rPr>
        <w:t>（六）相关答题内容，须按要求填入答题纸指定位置的 请根据要求完成，若选手未按照要求完成，该部分成绩以0分计入总成绩。</w:t>
      </w:r>
    </w:p>
    <w:p>
      <w:pPr>
        <w:ind w:firstLine="480"/>
        <w:rPr>
          <w:rFonts w:ascii="仿宋_GB2312" w:eastAsia="仿宋_GB2312" w:cs="宋体"/>
        </w:rPr>
      </w:pPr>
      <w:r>
        <w:rPr>
          <w:rFonts w:hint="eastAsia" w:ascii="仿宋_GB2312" w:eastAsia="仿宋_GB2312" w:cs="宋体"/>
        </w:rPr>
        <w:t>（七）选手提交的各项材料用工位号标识到相应位置，不得写有姓名或与身份有关的信息，否则视为作弊，总成绩以0分计算。</w:t>
      </w:r>
    </w:p>
    <w:p>
      <w:pPr>
        <w:ind w:firstLine="482"/>
        <w:outlineLvl w:val="1"/>
        <w:rPr>
          <w:rFonts w:ascii="仿宋_GB2312" w:eastAsia="仿宋_GB2312" w:cs="宋体"/>
          <w:b/>
          <w:bCs/>
        </w:rPr>
      </w:pPr>
      <w:r>
        <w:rPr>
          <w:rFonts w:hint="eastAsia" w:ascii="仿宋_GB2312" w:eastAsia="仿宋_GB2312" w:cs="宋体"/>
          <w:b/>
          <w:bCs/>
        </w:rPr>
        <w:t>五、注意事项</w:t>
      </w:r>
    </w:p>
    <w:p>
      <w:pPr>
        <w:ind w:firstLine="480"/>
        <w:rPr>
          <w:rFonts w:ascii="仿宋_GB2312" w:eastAsia="仿宋_GB2312" w:cs="宋体"/>
        </w:rPr>
      </w:pPr>
      <w:r>
        <w:rPr>
          <w:rFonts w:hint="eastAsia" w:ascii="仿宋_GB2312" w:eastAsia="仿宋_GB2312" w:cs="宋体"/>
        </w:rPr>
        <w:t>（一）在比赛开始30分钟内，完成竞赛平台硬件、软件及工具的检查确认是否正常，并填写现场下发的竞赛设备确认表；比赛开始30分钟后收取竞赛设备确认表。</w:t>
      </w:r>
    </w:p>
    <w:p>
      <w:pPr>
        <w:ind w:firstLine="480"/>
        <w:rPr>
          <w:rFonts w:ascii="仿宋_GB2312" w:eastAsia="仿宋_GB2312" w:cs="宋体"/>
        </w:rPr>
      </w:pPr>
      <w:r>
        <w:rPr>
          <w:rFonts w:hint="eastAsia" w:ascii="仿宋_GB2312" w:eastAsia="仿宋_GB2312" w:cs="宋体"/>
        </w:rPr>
        <w:t>（二）竞赛任务中所使用的各类软件工具都已安装至工作站，各类说明文件等都已拷贝至工作站的“桌面\竞赛资料”压缩文件，注意该文件设有解压密码，待裁判长公布密码时方可解压，请各参赛队根据竞赛任务合理调配使用。</w:t>
      </w:r>
    </w:p>
    <w:p>
      <w:pPr>
        <w:ind w:firstLine="480"/>
        <w:rPr>
          <w:rFonts w:ascii="仿宋_GB2312" w:eastAsia="仿宋_GB2312" w:cs="宋体"/>
        </w:rPr>
      </w:pPr>
      <w:r>
        <w:rPr>
          <w:rFonts w:hint="eastAsia" w:ascii="仿宋_GB2312" w:eastAsia="仿宋_GB2312" w:cs="宋体"/>
        </w:rPr>
        <w:t>（三）设备第一次上电，参赛队须举手示意裁判请求通电，裁判与技术服务人员共同在工位前监督；学生现场完成上电检测，确认设备检测无误后，经裁判许可，参赛队填写上电检测确认单并签字确认后方可按职业规范要求逐步上电；参赛队对上电结果负一切责任。</w:t>
      </w:r>
    </w:p>
    <w:p>
      <w:pPr>
        <w:ind w:firstLine="480"/>
        <w:rPr>
          <w:rFonts w:ascii="仿宋_GB2312" w:eastAsia="仿宋_GB2312" w:cs="宋体"/>
        </w:rPr>
      </w:pPr>
      <w:r>
        <w:rPr>
          <w:rFonts w:hint="eastAsia" w:ascii="仿宋_GB2312" w:eastAsia="仿宋_GB2312" w:cs="宋体"/>
        </w:rPr>
        <w:t>（四）竞赛过程中，选手应及时保存竞赛成果；竞赛结束前，务必按要求完成离场确认单的填写。</w:t>
      </w:r>
    </w:p>
    <w:p>
      <w:pPr>
        <w:ind w:firstLine="480"/>
        <w:rPr>
          <w:rFonts w:ascii="仿宋_GB2312" w:eastAsia="仿宋_GB2312" w:cs="宋体"/>
        </w:rPr>
      </w:pPr>
      <w:r>
        <w:rPr>
          <w:rFonts w:hint="eastAsia" w:ascii="仿宋_GB2312" w:eastAsia="仿宋_GB2312" w:cs="宋体"/>
        </w:rPr>
        <w:t>（五）竞赛结束时，不得拆除硬件的连接，严禁对设备设置密码；须断开实训设备上的所有空开。</w:t>
      </w:r>
    </w:p>
    <w:p>
      <w:pPr>
        <w:ind w:firstLine="480"/>
        <w:rPr>
          <w:rFonts w:ascii="仿宋_GB2312" w:eastAsia="仿宋_GB2312" w:cs="宋体"/>
        </w:rPr>
      </w:pPr>
      <w:r>
        <w:rPr>
          <w:rFonts w:hint="eastAsia" w:ascii="仿宋_GB2312" w:eastAsia="仿宋_GB2312" w:cs="宋体"/>
        </w:rPr>
        <w:t>（六）竞赛结束时，工作站严禁关机，须退出组态软件；务必保存设备配置，严禁对设备设置密码。</w:t>
      </w:r>
    </w:p>
    <w:p>
      <w:pPr>
        <w:ind w:firstLine="480"/>
        <w:jc w:val="center"/>
        <w:outlineLvl w:val="0"/>
        <w:rPr>
          <w:rFonts w:ascii="仿宋_GB2312" w:eastAsia="仿宋_GB2312" w:cs="宋体"/>
          <w:lang w:val="zh-TW" w:eastAsia="zh-TW"/>
        </w:rPr>
      </w:pPr>
      <w:r>
        <w:rPr>
          <w:rFonts w:hint="eastAsia" w:ascii="仿宋_GB2312" w:eastAsia="仿宋_GB2312" w:cs="宋体"/>
          <w:lang w:val="zh-TW" w:eastAsia="zh-TW"/>
        </w:rPr>
        <w:br w:type="page"/>
      </w:r>
      <w:r>
        <w:rPr>
          <w:rStyle w:val="40"/>
          <w:rFonts w:hint="eastAsia" w:ascii="仿宋_GB2312" w:eastAsia="仿宋_GB2312" w:cs="宋体"/>
          <w:lang w:val="zh-TW" w:eastAsia="zh-TW"/>
        </w:rPr>
        <w:t>第</w:t>
      </w:r>
      <w:r>
        <w:rPr>
          <w:rStyle w:val="40"/>
          <w:rFonts w:hint="eastAsia" w:ascii="仿宋_GB2312" w:eastAsia="仿宋_GB2312" w:cs="宋体"/>
        </w:rPr>
        <w:t>二</w:t>
      </w:r>
      <w:r>
        <w:rPr>
          <w:rStyle w:val="40"/>
          <w:rFonts w:hint="eastAsia" w:ascii="仿宋_GB2312" w:eastAsia="仿宋_GB2312" w:cs="宋体"/>
          <w:lang w:val="zh-TW" w:eastAsia="zh-TW"/>
        </w:rPr>
        <w:t>部分 工程项目背景与任务概述</w:t>
      </w:r>
    </w:p>
    <w:p>
      <w:pPr>
        <w:autoSpaceDE w:val="0"/>
        <w:autoSpaceDN w:val="0"/>
        <w:adjustRightInd w:val="0"/>
        <w:snapToGrid w:val="0"/>
        <w:spacing w:before="240"/>
        <w:ind w:left="482" w:hanging="482" w:hangingChars="200"/>
        <w:outlineLvl w:val="1"/>
        <w:rPr>
          <w:rFonts w:ascii="仿宋_GB2312" w:eastAsia="仿宋_GB2312" w:cs="宋体"/>
          <w:b/>
          <w:kern w:val="0"/>
          <w:szCs w:val="24"/>
        </w:rPr>
      </w:pPr>
      <w:r>
        <w:rPr>
          <w:rFonts w:hint="eastAsia" w:ascii="仿宋_GB2312" w:eastAsia="仿宋_GB2312" w:cs="宋体"/>
          <w:b/>
          <w:kern w:val="0"/>
          <w:szCs w:val="24"/>
        </w:rPr>
        <w:t>一、工程项目背景</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拟某总包公司承接了一个分布式光伏电站建设的项目，要求本电站具备如下功能：</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一</w:t>
      </w:r>
      <w:r>
        <w:rPr>
          <w:rFonts w:hint="eastAsia" w:ascii="仿宋_GB2312" w:hAnsi="Times New Roman" w:eastAsia="仿宋_GB2312" w:cs="宋体"/>
          <w:color w:val="auto"/>
          <w:lang w:val="zh-CN" w:eastAsia="zh-CN"/>
        </w:rPr>
        <w:t>）能够实现离网发电、并网发电方式的运行。</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二</w:t>
      </w:r>
      <w:r>
        <w:rPr>
          <w:rFonts w:hint="eastAsia" w:ascii="仿宋_GB2312" w:hAnsi="Times New Roman" w:eastAsia="仿宋_GB2312" w:cs="宋体"/>
          <w:color w:val="auto"/>
          <w:lang w:val="zh-CN" w:eastAsia="zh-CN"/>
        </w:rPr>
        <w:t>）需要有配套的保护装置。</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三</w:t>
      </w:r>
      <w:r>
        <w:rPr>
          <w:rFonts w:hint="eastAsia" w:ascii="仿宋_GB2312" w:hAnsi="Times New Roman" w:eastAsia="仿宋_GB2312" w:cs="宋体"/>
          <w:color w:val="auto"/>
          <w:lang w:val="zh-CN" w:eastAsia="zh-CN"/>
        </w:rPr>
        <w:t>）需要有配套的数据采集、电能计量、通信等装置。</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四</w:t>
      </w:r>
      <w:r>
        <w:rPr>
          <w:rFonts w:hint="eastAsia" w:ascii="仿宋_GB2312" w:hAnsi="Times New Roman" w:eastAsia="仿宋_GB2312" w:cs="宋体"/>
          <w:color w:val="auto"/>
          <w:lang w:val="zh-CN" w:eastAsia="zh-CN"/>
        </w:rPr>
        <w:t>）需要有配套的站端控制系统。</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五</w:t>
      </w:r>
      <w:r>
        <w:rPr>
          <w:rFonts w:hint="eastAsia" w:ascii="仿宋_GB2312" w:hAnsi="Times New Roman" w:eastAsia="仿宋_GB2312" w:cs="宋体"/>
          <w:color w:val="auto"/>
          <w:lang w:val="zh-CN" w:eastAsia="zh-CN"/>
        </w:rPr>
        <w:t>）需要有配套的远程监控系统。</w:t>
      </w:r>
    </w:p>
    <w:p>
      <w:pPr>
        <w:pStyle w:val="38"/>
        <w:rPr>
          <w:rFonts w:ascii="仿宋_GB2312" w:hAnsi="Times New Roman" w:eastAsia="仿宋_GB2312" w:cs="宋体"/>
          <w:color w:val="auto"/>
          <w:lang w:val="zh-CN" w:eastAsia="zh-CN"/>
        </w:rPr>
      </w:pPr>
      <w:r>
        <w:rPr>
          <w:rFonts w:hint="eastAsia" w:ascii="仿宋_GB2312" w:hAnsi="Times New Roman" w:eastAsia="仿宋_GB2312" w:cs="宋体"/>
          <w:color w:val="auto"/>
          <w:lang w:val="zh-CN" w:eastAsia="zh-CN"/>
        </w:rPr>
        <w:t>（</w:t>
      </w:r>
      <w:r>
        <w:rPr>
          <w:rFonts w:hint="eastAsia" w:ascii="仿宋_GB2312" w:hAnsi="Times New Roman" w:eastAsia="仿宋_GB2312" w:cs="宋体"/>
          <w:color w:val="auto"/>
          <w:lang w:val="en-US" w:eastAsia="zh-CN"/>
        </w:rPr>
        <w:t>六</w:t>
      </w:r>
      <w:r>
        <w:rPr>
          <w:rFonts w:hint="eastAsia" w:ascii="仿宋_GB2312" w:hAnsi="Times New Roman" w:eastAsia="仿宋_GB2312" w:cs="宋体"/>
          <w:color w:val="auto"/>
          <w:lang w:val="zh-CN" w:eastAsia="zh-CN"/>
        </w:rPr>
        <w:t>）需要有配套的智能运维管理系统。</w:t>
      </w:r>
    </w:p>
    <w:p>
      <w:pPr>
        <w:autoSpaceDE w:val="0"/>
        <w:autoSpaceDN w:val="0"/>
        <w:adjustRightInd w:val="0"/>
        <w:snapToGrid w:val="0"/>
        <w:spacing w:before="240"/>
        <w:ind w:firstLine="482"/>
        <w:outlineLvl w:val="1"/>
        <w:rPr>
          <w:rFonts w:ascii="仿宋_GB2312" w:eastAsia="仿宋_GB2312" w:cs="宋体"/>
          <w:b/>
          <w:kern w:val="0"/>
          <w:szCs w:val="24"/>
        </w:rPr>
      </w:pPr>
      <w:r>
        <w:rPr>
          <w:rFonts w:hint="eastAsia" w:ascii="仿宋_GB2312" w:eastAsia="仿宋_GB2312" w:cs="宋体"/>
          <w:b/>
          <w:kern w:val="0"/>
          <w:szCs w:val="24"/>
        </w:rPr>
        <w:t>二、任务概述及作品呈现要求</w:t>
      </w:r>
    </w:p>
    <w:p>
      <w:pPr>
        <w:pStyle w:val="38"/>
        <w:rPr>
          <w:rFonts w:ascii="仿宋_GB2312" w:hAnsi="Times New Roman" w:eastAsia="PMingLiU" w:cs="宋体"/>
          <w:color w:val="auto"/>
        </w:rPr>
      </w:pPr>
      <w:r>
        <w:rPr>
          <w:rFonts w:hint="eastAsia" w:ascii="仿宋_GB2312" w:hAnsi="Times New Roman" w:eastAsia="仿宋_GB2312" w:cs="宋体"/>
          <w:color w:val="auto"/>
          <w:lang w:eastAsia="zh-CN"/>
        </w:rPr>
        <w:t>分布式</w:t>
      </w:r>
      <w:r>
        <w:rPr>
          <w:rFonts w:hint="eastAsia" w:ascii="仿宋_GB2312" w:hAnsi="Times New Roman" w:eastAsia="仿宋_GB2312" w:cs="宋体"/>
          <w:color w:val="auto"/>
        </w:rPr>
        <w:t>光伏系统的装调与运维任务概述及作品呈现要求表</w:t>
      </w:r>
      <w:r>
        <w:rPr>
          <w:rFonts w:hint="eastAsia" w:ascii="仿宋_GB2312" w:hAnsi="Times New Roman" w:eastAsia="仿宋_GB2312" w:cs="宋体"/>
          <w:color w:val="auto"/>
          <w:lang w:val="en-US" w:eastAsia="zh-CN"/>
        </w:rPr>
        <w:t>2.2</w:t>
      </w:r>
      <w:r>
        <w:rPr>
          <w:rFonts w:hint="eastAsia" w:ascii="仿宋_GB2312" w:hAnsi="Times New Roman" w:eastAsia="仿宋_GB2312" w:cs="宋体"/>
          <w:color w:val="auto"/>
        </w:rPr>
        <w:t>.1所述。</w:t>
      </w:r>
    </w:p>
    <w:p>
      <w:pPr>
        <w:pStyle w:val="13"/>
        <w:spacing w:line="360" w:lineRule="auto"/>
        <w:ind w:firstLine="3132" w:firstLineChars="1300"/>
        <w:jc w:val="left"/>
        <w:rPr>
          <w:rFonts w:ascii="仿宋_GB2312" w:hAnsi="Times New Roman" w:eastAsia="仿宋_GB2312" w:cs="宋体"/>
          <w:b/>
          <w:szCs w:val="24"/>
          <w:lang w:eastAsia="zh-TW"/>
        </w:rPr>
      </w:pPr>
      <w:r>
        <w:rPr>
          <w:rFonts w:hint="eastAsia" w:ascii="仿宋_GB2312" w:hAnsi="Times New Roman" w:eastAsia="仿宋_GB2312" w:cs="宋体"/>
          <w:b/>
          <w:szCs w:val="24"/>
          <w:lang w:eastAsia="zh-TW"/>
        </w:rPr>
        <w:t>表</w:t>
      </w:r>
      <w:r>
        <w:rPr>
          <w:rFonts w:hint="eastAsia" w:ascii="仿宋_GB2312" w:hAnsi="Times New Roman" w:eastAsia="仿宋_GB2312" w:cs="宋体"/>
          <w:b/>
          <w:szCs w:val="24"/>
        </w:rPr>
        <w:t>2.2</w:t>
      </w:r>
      <w:r>
        <w:rPr>
          <w:rFonts w:hint="eastAsia" w:ascii="仿宋_GB2312" w:hAnsi="Times New Roman" w:eastAsia="仿宋_GB2312" w:cs="宋体"/>
          <w:b/>
          <w:szCs w:val="24"/>
          <w:lang w:eastAsia="zh-TW"/>
        </w:rPr>
        <w:t>.1任务概述及作品呈现要求</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734"/>
        <w:gridCol w:w="322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Align w:val="center"/>
          </w:tcPr>
          <w:p>
            <w:pPr>
              <w:spacing w:line="360" w:lineRule="exact"/>
              <w:ind w:firstLine="0" w:firstLineChars="0"/>
              <w:jc w:val="center"/>
              <w:rPr>
                <w:rFonts w:ascii="仿宋_GB2312" w:eastAsia="仿宋_GB2312" w:cs="宋体"/>
                <w:b/>
                <w:sz w:val="21"/>
                <w:szCs w:val="21"/>
              </w:rPr>
            </w:pPr>
            <w:r>
              <w:rPr>
                <w:rFonts w:hint="eastAsia" w:ascii="仿宋_GB2312" w:eastAsia="仿宋_GB2312" w:cs="宋体"/>
                <w:b/>
                <w:sz w:val="21"/>
                <w:szCs w:val="21"/>
              </w:rPr>
              <w:t>序号</w:t>
            </w:r>
          </w:p>
        </w:tc>
        <w:tc>
          <w:tcPr>
            <w:tcW w:w="4957" w:type="dxa"/>
            <w:gridSpan w:val="2"/>
            <w:vAlign w:val="center"/>
          </w:tcPr>
          <w:p>
            <w:pPr>
              <w:spacing w:line="360" w:lineRule="exact"/>
              <w:ind w:firstLine="422"/>
              <w:jc w:val="center"/>
              <w:rPr>
                <w:rFonts w:ascii="仿宋_GB2312" w:eastAsia="仿宋_GB2312" w:cs="宋体"/>
                <w:b/>
                <w:sz w:val="21"/>
                <w:szCs w:val="21"/>
              </w:rPr>
            </w:pPr>
            <w:r>
              <w:rPr>
                <w:rFonts w:hint="eastAsia" w:ascii="仿宋_GB2312" w:eastAsia="仿宋_GB2312" w:cs="宋体"/>
                <w:b/>
                <w:sz w:val="21"/>
                <w:szCs w:val="21"/>
              </w:rPr>
              <w:t>任务概述</w:t>
            </w:r>
          </w:p>
        </w:tc>
        <w:tc>
          <w:tcPr>
            <w:tcW w:w="2552" w:type="dxa"/>
            <w:vAlign w:val="center"/>
          </w:tcPr>
          <w:p>
            <w:pPr>
              <w:spacing w:line="360" w:lineRule="exact"/>
              <w:ind w:firstLine="422"/>
              <w:jc w:val="center"/>
              <w:rPr>
                <w:rFonts w:ascii="仿宋_GB2312" w:eastAsia="仿宋_GB2312" w:cs="宋体"/>
                <w:b/>
                <w:sz w:val="21"/>
                <w:szCs w:val="21"/>
              </w:rPr>
            </w:pPr>
            <w:r>
              <w:rPr>
                <w:rFonts w:hint="eastAsia" w:ascii="仿宋_GB2312" w:eastAsia="仿宋_GB2312" w:cs="宋体"/>
                <w:b/>
                <w:sz w:val="21"/>
                <w:szCs w:val="21"/>
              </w:rPr>
              <w:t>作品呈现要求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1</w:t>
            </w:r>
          </w:p>
        </w:tc>
        <w:tc>
          <w:tcPr>
            <w:tcW w:w="1734" w:type="dxa"/>
            <w:vAlign w:val="center"/>
          </w:tcPr>
          <w:p>
            <w:pPr>
              <w:spacing w:line="360" w:lineRule="exact"/>
              <w:ind w:firstLine="0" w:firstLineChars="0"/>
              <w:rPr>
                <w:rFonts w:ascii="仿宋_GB2312" w:eastAsia="仿宋_GB2312" w:cs="宋体"/>
                <w:sz w:val="21"/>
                <w:szCs w:val="21"/>
              </w:rPr>
            </w:pPr>
            <w:r>
              <w:rPr>
                <w:rFonts w:hint="eastAsia" w:ascii="仿宋_GB2312" w:eastAsia="仿宋_GB2312" w:cs="宋体"/>
                <w:sz w:val="21"/>
                <w:szCs w:val="21"/>
                <w:lang w:val="zh-CN"/>
              </w:rPr>
              <w:t>分布式光伏</w:t>
            </w:r>
            <w:r>
              <w:rPr>
                <w:rFonts w:hint="eastAsia" w:ascii="仿宋_GB2312" w:eastAsia="仿宋_GB2312" w:cs="宋体"/>
                <w:sz w:val="21"/>
                <w:szCs w:val="21"/>
              </w:rPr>
              <w:t>系统</w:t>
            </w:r>
            <w:r>
              <w:rPr>
                <w:rFonts w:hint="eastAsia" w:ascii="仿宋_GB2312" w:eastAsia="仿宋_GB2312" w:cs="宋体"/>
                <w:sz w:val="21"/>
                <w:szCs w:val="21"/>
                <w:lang w:val="zh-CN"/>
              </w:rPr>
              <w:t>规划</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分布式光伏系统的</w:t>
            </w:r>
            <w:r>
              <w:rPr>
                <w:rFonts w:hint="eastAsia" w:ascii="仿宋_GB2312" w:eastAsia="仿宋_GB2312" w:cs="宋体"/>
                <w:sz w:val="21"/>
                <w:szCs w:val="21"/>
              </w:rPr>
              <w:t>器件选型、布局规划、光伏能源的有效利用。</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仿真</w:t>
            </w:r>
            <w:r>
              <w:rPr>
                <w:rFonts w:hint="eastAsia" w:ascii="仿宋_GB2312" w:eastAsia="仿宋_GB2312" w:cs="宋体"/>
                <w:sz w:val="21"/>
                <w:szCs w:val="21"/>
                <w:lang w:val="zh-TW"/>
              </w:rPr>
              <w:t>规划软件中</w:t>
            </w:r>
            <w:r>
              <w:rPr>
                <w:rFonts w:hint="eastAsia" w:ascii="仿宋_GB2312" w:eastAsia="仿宋_GB2312" w:cs="宋体"/>
                <w:sz w:val="21"/>
                <w:szCs w:val="21"/>
                <w:lang w:val="zh-TW" w:eastAsia="zh-TW"/>
              </w:rPr>
              <w:t>保存建立的</w:t>
            </w:r>
            <w:r>
              <w:rPr>
                <w:rFonts w:hint="eastAsia" w:ascii="仿宋_GB2312" w:eastAsia="仿宋_GB2312" w:cs="宋体"/>
                <w:sz w:val="21"/>
                <w:szCs w:val="21"/>
                <w:lang w:val="zh-TW"/>
              </w:rPr>
              <w:t>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restart"/>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2</w:t>
            </w:r>
          </w:p>
        </w:tc>
        <w:tc>
          <w:tcPr>
            <w:tcW w:w="1734" w:type="dxa"/>
            <w:vMerge w:val="restart"/>
            <w:vAlign w:val="center"/>
          </w:tcPr>
          <w:p>
            <w:pPr>
              <w:spacing w:line="360" w:lineRule="exact"/>
              <w:ind w:firstLine="0" w:firstLineChars="0"/>
              <w:rPr>
                <w:rFonts w:ascii="仿宋_GB2312" w:eastAsia="仿宋_GB2312" w:cs="宋体"/>
                <w:sz w:val="21"/>
                <w:szCs w:val="21"/>
              </w:rPr>
            </w:pPr>
            <w:r>
              <w:rPr>
                <w:rFonts w:hint="eastAsia" w:ascii="仿宋_GB2312" w:eastAsia="仿宋_GB2312" w:cs="宋体"/>
                <w:sz w:val="21"/>
                <w:szCs w:val="21"/>
              </w:rPr>
              <w:t>分布式光伏系统的安装与部署</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rPr>
              <w:t>完成工程生命周期前段的施工技术交底工作，并形成相应的纸质材料。</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rPr>
              <w:t>撰写施工技术交底文件。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continue"/>
            <w:vAlign w:val="center"/>
          </w:tcPr>
          <w:p>
            <w:pPr>
              <w:spacing w:line="360" w:lineRule="exact"/>
              <w:ind w:firstLine="420"/>
              <w:jc w:val="center"/>
              <w:rPr>
                <w:rFonts w:ascii="仿宋_GB2312" w:eastAsia="仿宋_GB2312" w:cs="宋体"/>
                <w:sz w:val="21"/>
                <w:szCs w:val="21"/>
              </w:rPr>
            </w:pPr>
          </w:p>
        </w:tc>
        <w:tc>
          <w:tcPr>
            <w:tcW w:w="1734" w:type="dxa"/>
            <w:vMerge w:val="continue"/>
            <w:vAlign w:val="center"/>
          </w:tcPr>
          <w:p>
            <w:pPr>
              <w:spacing w:line="360" w:lineRule="exact"/>
              <w:ind w:firstLine="420"/>
              <w:rPr>
                <w:rFonts w:ascii="仿宋_GB2312" w:eastAsia="仿宋_GB2312" w:cs="宋体"/>
                <w:sz w:val="21"/>
                <w:szCs w:val="21"/>
              </w:rPr>
            </w:pPr>
          </w:p>
        </w:tc>
        <w:tc>
          <w:tcPr>
            <w:tcW w:w="3223"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根据预计的施工进度，完成施工进度计划。</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完成施工进度文件。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continue"/>
            <w:vAlign w:val="center"/>
          </w:tcPr>
          <w:p>
            <w:pPr>
              <w:spacing w:line="360" w:lineRule="exact"/>
              <w:ind w:firstLine="420"/>
              <w:jc w:val="center"/>
              <w:rPr>
                <w:rFonts w:ascii="仿宋_GB2312" w:eastAsia="仿宋_GB2312" w:cs="宋体"/>
                <w:sz w:val="21"/>
                <w:szCs w:val="21"/>
              </w:rPr>
            </w:pPr>
          </w:p>
        </w:tc>
        <w:tc>
          <w:tcPr>
            <w:tcW w:w="1734" w:type="dxa"/>
            <w:vMerge w:val="continue"/>
            <w:vAlign w:val="center"/>
          </w:tcPr>
          <w:p>
            <w:pPr>
              <w:spacing w:line="360" w:lineRule="exact"/>
              <w:ind w:firstLine="420"/>
              <w:rPr>
                <w:rFonts w:ascii="仿宋_GB2312" w:eastAsia="仿宋_GB2312" w:cs="宋体"/>
                <w:sz w:val="21"/>
                <w:szCs w:val="21"/>
              </w:rPr>
            </w:pPr>
          </w:p>
        </w:tc>
        <w:tc>
          <w:tcPr>
            <w:tcW w:w="3223" w:type="dxa"/>
            <w:vAlign w:val="center"/>
          </w:tcPr>
          <w:p>
            <w:pPr>
              <w:spacing w:line="360" w:lineRule="exact"/>
              <w:ind w:firstLine="0" w:firstLineChars="0"/>
              <w:jc w:val="left"/>
              <w:rPr>
                <w:rFonts w:ascii="仿宋_GB2312" w:eastAsia="仿宋_GB2312" w:cs="宋体"/>
                <w:color w:val="FF0000"/>
                <w:sz w:val="21"/>
                <w:szCs w:val="21"/>
              </w:rPr>
            </w:pPr>
            <w:r>
              <w:rPr>
                <w:rFonts w:hint="eastAsia" w:ascii="仿宋_GB2312" w:eastAsia="仿宋_GB2312" w:cs="宋体"/>
                <w:color w:val="FF0000"/>
                <w:sz w:val="21"/>
                <w:szCs w:val="21"/>
              </w:rPr>
              <w:t>依据设计施工需求，合理编制材料需求计划，合理进行用料规划。</w:t>
            </w:r>
          </w:p>
        </w:tc>
        <w:tc>
          <w:tcPr>
            <w:tcW w:w="2552" w:type="dxa"/>
            <w:vAlign w:val="center"/>
          </w:tcPr>
          <w:p>
            <w:pPr>
              <w:spacing w:line="360" w:lineRule="exact"/>
              <w:ind w:firstLine="0" w:firstLineChars="0"/>
              <w:jc w:val="left"/>
              <w:rPr>
                <w:rFonts w:ascii="仿宋_GB2312" w:eastAsia="仿宋_GB2312" w:cs="宋体"/>
                <w:color w:val="FF0000"/>
                <w:sz w:val="21"/>
                <w:szCs w:val="21"/>
              </w:rPr>
            </w:pPr>
            <w:r>
              <w:rPr>
                <w:rFonts w:hint="eastAsia" w:ascii="仿宋_GB2312" w:eastAsia="仿宋_GB2312" w:cs="宋体"/>
                <w:color w:val="FF0000"/>
                <w:sz w:val="21"/>
                <w:szCs w:val="21"/>
              </w:rPr>
              <w:t>完成相应的材料需求计划编制。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63" w:type="dxa"/>
            <w:vMerge w:val="continue"/>
            <w:vAlign w:val="center"/>
          </w:tcPr>
          <w:p>
            <w:pPr>
              <w:spacing w:line="360" w:lineRule="exact"/>
              <w:ind w:firstLine="420"/>
              <w:jc w:val="center"/>
              <w:rPr>
                <w:rFonts w:ascii="仿宋_GB2312" w:eastAsia="仿宋_GB2312" w:cs="宋体"/>
                <w:sz w:val="21"/>
                <w:szCs w:val="21"/>
                <w:lang w:val="zh-CN"/>
              </w:rPr>
            </w:pPr>
          </w:p>
        </w:tc>
        <w:tc>
          <w:tcPr>
            <w:tcW w:w="1734" w:type="dxa"/>
            <w:vMerge w:val="continue"/>
            <w:vAlign w:val="center"/>
          </w:tcPr>
          <w:p>
            <w:pPr>
              <w:spacing w:line="360" w:lineRule="exact"/>
              <w:ind w:firstLine="420"/>
              <w:rPr>
                <w:rFonts w:ascii="仿宋_GB2312" w:eastAsia="仿宋_GB2312" w:cs="宋体"/>
                <w:sz w:val="21"/>
                <w:szCs w:val="21"/>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在</w:t>
            </w:r>
            <w:r>
              <w:rPr>
                <w:rFonts w:hint="eastAsia" w:ascii="仿宋_GB2312" w:eastAsia="仿宋_GB2312" w:cs="宋体"/>
                <w:sz w:val="21"/>
                <w:szCs w:val="21"/>
              </w:rPr>
              <w:t>竞赛设备</w:t>
            </w:r>
            <w:r>
              <w:rPr>
                <w:rFonts w:hint="eastAsia" w:ascii="仿宋_GB2312" w:eastAsia="仿宋_GB2312" w:cs="宋体"/>
                <w:sz w:val="21"/>
                <w:szCs w:val="21"/>
                <w:lang w:val="zh-TW"/>
              </w:rPr>
              <w:t>上实现各功能模块装置的安装、配置、线路连接。</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满足分布式光伏电站及控制系统的功能及</w:t>
            </w:r>
            <w:r>
              <w:rPr>
                <w:rFonts w:hint="eastAsia" w:ascii="仿宋_GB2312" w:eastAsia="仿宋_GB2312" w:cs="宋体"/>
                <w:sz w:val="21"/>
                <w:szCs w:val="21"/>
              </w:rPr>
              <w:t>行业标准</w:t>
            </w:r>
            <w:r>
              <w:rPr>
                <w:rFonts w:hint="eastAsia" w:ascii="仿宋_GB2312" w:eastAsia="仿宋_GB2312" w:cs="宋体"/>
                <w:sz w:val="21"/>
                <w:szCs w:val="21"/>
                <w:lang w:val="zh-TW"/>
              </w:rPr>
              <w:t>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vMerge w:val="continue"/>
            <w:vAlign w:val="center"/>
          </w:tcPr>
          <w:p>
            <w:pPr>
              <w:spacing w:line="360" w:lineRule="exact"/>
              <w:ind w:firstLine="420"/>
              <w:jc w:val="center"/>
              <w:rPr>
                <w:rFonts w:ascii="仿宋_GB2312" w:eastAsia="仿宋_GB2312" w:cs="宋体"/>
                <w:sz w:val="21"/>
                <w:szCs w:val="21"/>
                <w:lang w:val="zh-TW"/>
              </w:rPr>
            </w:pPr>
          </w:p>
        </w:tc>
        <w:tc>
          <w:tcPr>
            <w:tcW w:w="1734" w:type="dxa"/>
            <w:vMerge w:val="continue"/>
            <w:vAlign w:val="center"/>
          </w:tcPr>
          <w:p>
            <w:pPr>
              <w:spacing w:line="360" w:lineRule="exact"/>
              <w:ind w:firstLine="420"/>
              <w:rPr>
                <w:rFonts w:ascii="仿宋_GB2312" w:eastAsia="仿宋_GB2312" w:cs="宋体"/>
                <w:sz w:val="21"/>
                <w:szCs w:val="21"/>
                <w:lang w:val="zh-TW" w:eastAsia="zh-TW"/>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对完成安装部署的光伏电站进行电站施工检测验收，并提交阶段性验收报告。</w:t>
            </w:r>
          </w:p>
        </w:tc>
        <w:tc>
          <w:tcPr>
            <w:tcW w:w="2552" w:type="dxa"/>
            <w:vAlign w:val="center"/>
          </w:tcPr>
          <w:p>
            <w:pPr>
              <w:spacing w:line="360" w:lineRule="exact"/>
              <w:ind w:firstLine="0" w:firstLineChars="0"/>
              <w:jc w:val="left"/>
              <w:rPr>
                <w:rFonts w:ascii="仿宋_GB2312" w:eastAsia="仿宋_GB2312" w:cs="宋体"/>
                <w:sz w:val="21"/>
                <w:szCs w:val="21"/>
                <w:lang w:val="zh-TW" w:eastAsia="zh-TW"/>
              </w:rPr>
            </w:pPr>
            <w:r>
              <w:rPr>
                <w:rFonts w:hint="eastAsia" w:ascii="仿宋_GB2312" w:eastAsia="仿宋_GB2312" w:cs="宋体"/>
                <w:sz w:val="21"/>
                <w:szCs w:val="21"/>
              </w:rPr>
              <w:t>系统安装部署验收报告。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vMerge w:val="restart"/>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3</w:t>
            </w:r>
          </w:p>
        </w:tc>
        <w:tc>
          <w:tcPr>
            <w:tcW w:w="1734" w:type="dxa"/>
            <w:vMerge w:val="restart"/>
            <w:vAlign w:val="center"/>
          </w:tcPr>
          <w:p>
            <w:pPr>
              <w:spacing w:line="360" w:lineRule="exact"/>
              <w:ind w:firstLine="0" w:firstLineChars="0"/>
              <w:jc w:val="center"/>
              <w:rPr>
                <w:rFonts w:ascii="仿宋_GB2312" w:eastAsia="仿宋_GB2312" w:cs="宋体"/>
                <w:sz w:val="21"/>
                <w:szCs w:val="21"/>
              </w:rPr>
            </w:pPr>
          </w:p>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分布式光伏系统的运行与维护</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基于</w:t>
            </w:r>
            <w:r>
              <w:rPr>
                <w:rFonts w:hint="eastAsia" w:ascii="仿宋_GB2312" w:eastAsia="仿宋_GB2312" w:cs="宋体"/>
                <w:sz w:val="21"/>
                <w:szCs w:val="21"/>
              </w:rPr>
              <w:t>可编程控制器</w:t>
            </w:r>
            <w:r>
              <w:rPr>
                <w:rFonts w:hint="eastAsia" w:ascii="仿宋_GB2312" w:eastAsia="仿宋_GB2312" w:cs="宋体"/>
                <w:sz w:val="21"/>
                <w:szCs w:val="21"/>
                <w:lang w:val="zh-TW"/>
              </w:rPr>
              <w:t>控制系统的程序开发、调试及运行。</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满足站端控制功能的结果呈现。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3" w:type="dxa"/>
            <w:vMerge w:val="continue"/>
            <w:vAlign w:val="center"/>
          </w:tcPr>
          <w:p>
            <w:pPr>
              <w:spacing w:line="360" w:lineRule="exact"/>
              <w:ind w:firstLine="420"/>
              <w:jc w:val="center"/>
              <w:rPr>
                <w:rFonts w:ascii="仿宋_GB2312" w:eastAsia="仿宋_GB2312" w:cs="宋体"/>
                <w:sz w:val="21"/>
                <w:szCs w:val="21"/>
                <w:lang w:val="zh-TW" w:eastAsia="zh-TW"/>
              </w:rPr>
            </w:pPr>
          </w:p>
        </w:tc>
        <w:tc>
          <w:tcPr>
            <w:tcW w:w="1734" w:type="dxa"/>
            <w:vMerge w:val="continue"/>
            <w:vAlign w:val="center"/>
          </w:tcPr>
          <w:p>
            <w:pPr>
              <w:spacing w:line="360" w:lineRule="exact"/>
              <w:ind w:firstLine="0" w:firstLineChars="0"/>
              <w:jc w:val="center"/>
              <w:rPr>
                <w:rFonts w:ascii="仿宋_GB2312" w:eastAsia="仿宋_GB2312" w:cs="宋体"/>
                <w:sz w:val="21"/>
                <w:szCs w:val="21"/>
                <w:lang w:val="zh-TW" w:eastAsia="zh-TW"/>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eastAsia="zh-TW"/>
              </w:rPr>
              <w:t>基于组态软件的分布式光伏远程监控系统的开发、调试、运行及监测。</w:t>
            </w:r>
          </w:p>
        </w:tc>
        <w:tc>
          <w:tcPr>
            <w:tcW w:w="2552"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满足分布式光伏远程监控系统的功能要求。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63" w:type="dxa"/>
            <w:vMerge w:val="continue"/>
            <w:vAlign w:val="center"/>
          </w:tcPr>
          <w:p>
            <w:pPr>
              <w:spacing w:line="360" w:lineRule="exact"/>
              <w:ind w:firstLine="420"/>
              <w:jc w:val="center"/>
              <w:rPr>
                <w:rFonts w:ascii="仿宋_GB2312" w:eastAsia="仿宋_GB2312" w:cs="宋体"/>
                <w:sz w:val="21"/>
                <w:szCs w:val="21"/>
                <w:lang w:val="zh-TW"/>
              </w:rPr>
            </w:pPr>
          </w:p>
        </w:tc>
        <w:tc>
          <w:tcPr>
            <w:tcW w:w="1734" w:type="dxa"/>
            <w:vMerge w:val="continue"/>
            <w:vAlign w:val="center"/>
          </w:tcPr>
          <w:p>
            <w:pPr>
              <w:spacing w:line="360" w:lineRule="exact"/>
              <w:ind w:firstLine="0" w:firstLineChars="0"/>
              <w:jc w:val="center"/>
              <w:rPr>
                <w:rFonts w:ascii="仿宋_GB2312" w:eastAsia="仿宋_GB2312" w:cs="宋体"/>
                <w:sz w:val="21"/>
                <w:szCs w:val="21"/>
                <w:lang w:val="zh-TW" w:eastAsia="zh-TW"/>
              </w:rPr>
            </w:pPr>
          </w:p>
        </w:tc>
        <w:tc>
          <w:tcPr>
            <w:tcW w:w="3223" w:type="dxa"/>
            <w:vAlign w:val="center"/>
          </w:tcPr>
          <w:p>
            <w:pPr>
              <w:spacing w:line="360" w:lineRule="exact"/>
              <w:ind w:firstLine="0" w:firstLineChars="0"/>
              <w:jc w:val="left"/>
              <w:rPr>
                <w:rFonts w:ascii="仿宋_GB2312" w:eastAsia="仿宋_GB2312" w:cs="宋体"/>
                <w:sz w:val="21"/>
                <w:szCs w:val="21"/>
                <w:lang w:val="zh-TW" w:eastAsia="zh-TW"/>
              </w:rPr>
            </w:pPr>
            <w:r>
              <w:rPr>
                <w:rFonts w:hint="eastAsia" w:ascii="仿宋_GB2312" w:eastAsia="仿宋_GB2312" w:cs="宋体"/>
                <w:sz w:val="21"/>
                <w:szCs w:val="21"/>
              </w:rPr>
              <w:t>完成调试，编写光伏电站运行测试报告。</w:t>
            </w:r>
          </w:p>
        </w:tc>
        <w:tc>
          <w:tcPr>
            <w:tcW w:w="2552" w:type="dxa"/>
            <w:vAlign w:val="center"/>
          </w:tcPr>
          <w:p>
            <w:pPr>
              <w:spacing w:line="360" w:lineRule="exact"/>
              <w:ind w:firstLine="0" w:firstLineChars="0"/>
              <w:jc w:val="left"/>
              <w:rPr>
                <w:rFonts w:ascii="仿宋_GB2312" w:eastAsia="仿宋_GB2312" w:cs="宋体"/>
                <w:sz w:val="21"/>
                <w:szCs w:val="21"/>
                <w:lang w:val="zh-TW" w:eastAsia="zh-TW"/>
              </w:rPr>
            </w:pPr>
            <w:r>
              <w:rPr>
                <w:rFonts w:hint="eastAsia" w:ascii="仿宋_GB2312" w:eastAsia="仿宋_GB2312" w:cs="宋体"/>
                <w:sz w:val="21"/>
                <w:szCs w:val="21"/>
                <w:lang w:val="zh-TW"/>
              </w:rPr>
              <w:t>光伏电站运行测试报告。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63" w:type="dxa"/>
            <w:vMerge w:val="continue"/>
            <w:vAlign w:val="center"/>
          </w:tcPr>
          <w:p>
            <w:pPr>
              <w:spacing w:line="360" w:lineRule="exact"/>
              <w:ind w:firstLine="420"/>
              <w:jc w:val="center"/>
              <w:rPr>
                <w:rFonts w:ascii="仿宋_GB2312" w:eastAsia="仿宋_GB2312" w:cs="宋体"/>
                <w:sz w:val="21"/>
                <w:szCs w:val="21"/>
              </w:rPr>
            </w:pPr>
          </w:p>
        </w:tc>
        <w:tc>
          <w:tcPr>
            <w:tcW w:w="1734" w:type="dxa"/>
            <w:vMerge w:val="continue"/>
            <w:vAlign w:val="center"/>
          </w:tcPr>
          <w:p>
            <w:pPr>
              <w:spacing w:line="360" w:lineRule="exact"/>
              <w:ind w:firstLine="0" w:firstLineChars="0"/>
              <w:jc w:val="center"/>
              <w:rPr>
                <w:rFonts w:ascii="仿宋_GB2312" w:eastAsia="仿宋_GB2312" w:cs="宋体"/>
                <w:sz w:val="21"/>
                <w:szCs w:val="21"/>
                <w:lang w:val="zh-TW"/>
              </w:rPr>
            </w:pP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lang w:val="zh-TW"/>
              </w:rPr>
              <w:t>对光伏电站的故障进行故障排查、修复及修复后的检测。</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故障分析报告。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63" w:type="dxa"/>
            <w:vAlign w:val="center"/>
          </w:tcPr>
          <w:p>
            <w:pPr>
              <w:spacing w:line="360" w:lineRule="exact"/>
              <w:ind w:firstLine="0" w:firstLineChars="0"/>
              <w:jc w:val="center"/>
              <w:rPr>
                <w:rFonts w:ascii="仿宋_GB2312" w:eastAsia="仿宋_GB2312" w:cs="宋体"/>
                <w:sz w:val="21"/>
                <w:szCs w:val="21"/>
              </w:rPr>
            </w:pPr>
            <w:r>
              <w:rPr>
                <w:rFonts w:hint="eastAsia" w:ascii="仿宋_GB2312" w:eastAsia="仿宋_GB2312" w:cs="宋体"/>
                <w:sz w:val="21"/>
                <w:szCs w:val="21"/>
              </w:rPr>
              <w:t>4</w:t>
            </w:r>
          </w:p>
        </w:tc>
        <w:tc>
          <w:tcPr>
            <w:tcW w:w="1734" w:type="dxa"/>
            <w:vAlign w:val="center"/>
          </w:tcPr>
          <w:p>
            <w:pPr>
              <w:spacing w:line="360" w:lineRule="exact"/>
              <w:ind w:firstLine="0" w:firstLineChars="0"/>
              <w:jc w:val="center"/>
              <w:rPr>
                <w:rFonts w:ascii="仿宋_GB2312" w:eastAsia="仿宋_GB2312" w:cs="宋体"/>
                <w:sz w:val="21"/>
                <w:szCs w:val="21"/>
                <w:lang w:val="zh-TW"/>
              </w:rPr>
            </w:pPr>
            <w:r>
              <w:rPr>
                <w:rFonts w:hint="eastAsia" w:ascii="仿宋_GB2312" w:eastAsia="仿宋_GB2312" w:cs="宋体"/>
                <w:sz w:val="21"/>
                <w:szCs w:val="21"/>
              </w:rPr>
              <w:t>职业规范与安全生产</w:t>
            </w:r>
          </w:p>
        </w:tc>
        <w:tc>
          <w:tcPr>
            <w:tcW w:w="3223" w:type="dxa"/>
            <w:vAlign w:val="center"/>
          </w:tcPr>
          <w:p>
            <w:pPr>
              <w:spacing w:line="360" w:lineRule="exact"/>
              <w:ind w:firstLine="0" w:firstLineChars="0"/>
              <w:jc w:val="left"/>
              <w:rPr>
                <w:rFonts w:ascii="仿宋_GB2312" w:eastAsia="仿宋_GB2312" w:cs="宋体"/>
                <w:sz w:val="21"/>
                <w:szCs w:val="21"/>
                <w:lang w:val="zh-TW"/>
              </w:rPr>
            </w:pPr>
            <w:r>
              <w:rPr>
                <w:rFonts w:hint="eastAsia" w:ascii="仿宋_GB2312" w:eastAsia="仿宋_GB2312" w:cs="宋体"/>
                <w:sz w:val="21"/>
                <w:szCs w:val="21"/>
              </w:rPr>
              <w:t>考核安全操作规范、团队协作、文明比赛、现场整洁有序等方面的职业素养。</w:t>
            </w:r>
          </w:p>
        </w:tc>
        <w:tc>
          <w:tcPr>
            <w:tcW w:w="2552" w:type="dxa"/>
            <w:vAlign w:val="center"/>
          </w:tcPr>
          <w:p>
            <w:pPr>
              <w:spacing w:line="360" w:lineRule="exact"/>
              <w:ind w:firstLine="0" w:firstLineChars="0"/>
              <w:jc w:val="left"/>
              <w:rPr>
                <w:rFonts w:ascii="仿宋_GB2312" w:eastAsia="仿宋_GB2312" w:cs="宋体"/>
                <w:sz w:val="21"/>
                <w:szCs w:val="21"/>
              </w:rPr>
            </w:pPr>
            <w:r>
              <w:rPr>
                <w:rFonts w:hint="eastAsia" w:ascii="仿宋_GB2312" w:eastAsia="仿宋_GB2312" w:cs="宋体"/>
                <w:sz w:val="21"/>
                <w:szCs w:val="21"/>
              </w:rPr>
              <w:t>规范，有序的完成分布式光伏系统施工建设。</w:t>
            </w:r>
          </w:p>
        </w:tc>
      </w:tr>
    </w:tbl>
    <w:p>
      <w:pPr>
        <w:pStyle w:val="38"/>
        <w:adjustRightInd w:val="0"/>
        <w:snapToGrid w:val="0"/>
        <w:ind w:firstLine="643"/>
        <w:jc w:val="center"/>
        <w:outlineLvl w:val="0"/>
        <w:rPr>
          <w:rFonts w:ascii="仿宋_GB2312" w:hAnsi="Times New Roman" w:eastAsia="仿宋_GB2312" w:cs="宋体"/>
          <w:b/>
          <w:color w:val="auto"/>
          <w:sz w:val="28"/>
          <w:lang w:val="zh-CN" w:eastAsia="zh-CN"/>
        </w:rPr>
      </w:pPr>
      <w:r>
        <w:rPr>
          <w:rFonts w:hint="eastAsia" w:ascii="仿宋_GB2312" w:hAnsi="Times New Roman" w:eastAsia="仿宋_GB2312" w:cs="宋体"/>
          <w:b/>
          <w:color w:val="auto"/>
          <w:sz w:val="32"/>
          <w:szCs w:val="32"/>
        </w:rPr>
        <w:br w:type="page"/>
      </w:r>
      <w:r>
        <w:rPr>
          <w:rFonts w:hint="eastAsia" w:ascii="仿宋_GB2312" w:hAnsi="Times New Roman" w:eastAsia="仿宋_GB2312" w:cs="宋体"/>
          <w:b/>
          <w:color w:val="auto"/>
          <w:sz w:val="32"/>
          <w:szCs w:val="32"/>
        </w:rPr>
        <w:t>第</w:t>
      </w:r>
      <w:r>
        <w:rPr>
          <w:rFonts w:hint="eastAsia" w:ascii="仿宋_GB2312" w:hAnsi="Times New Roman" w:eastAsia="仿宋_GB2312" w:cs="宋体"/>
          <w:b/>
          <w:color w:val="auto"/>
          <w:sz w:val="32"/>
          <w:szCs w:val="32"/>
          <w:lang w:val="en-US" w:eastAsia="zh-CN"/>
        </w:rPr>
        <w:t>三</w:t>
      </w:r>
      <w:r>
        <w:rPr>
          <w:rFonts w:hint="eastAsia" w:ascii="仿宋_GB2312" w:hAnsi="Times New Roman" w:eastAsia="仿宋_GB2312" w:cs="宋体"/>
          <w:b/>
          <w:color w:val="auto"/>
          <w:sz w:val="32"/>
          <w:szCs w:val="32"/>
        </w:rPr>
        <w:t>部分 竞赛任务</w:t>
      </w: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任务一</w:t>
      </w:r>
      <w:r>
        <w:rPr>
          <w:rFonts w:hint="eastAsia" w:ascii="仿宋_GB2312" w:eastAsia="仿宋_GB2312" w:cs="宋体"/>
          <w:b/>
          <w:kern w:val="0"/>
          <w:sz w:val="28"/>
          <w:szCs w:val="28"/>
          <w:lang w:val="zh-CN"/>
        </w:rPr>
        <w:t>、分布式光伏</w:t>
      </w:r>
      <w:r>
        <w:rPr>
          <w:rFonts w:hint="eastAsia" w:ascii="仿宋_GB2312" w:eastAsia="仿宋_GB2312" w:cs="宋体"/>
          <w:b/>
          <w:kern w:val="0"/>
          <w:sz w:val="28"/>
          <w:szCs w:val="28"/>
        </w:rPr>
        <w:t>系统</w:t>
      </w:r>
      <w:r>
        <w:rPr>
          <w:rFonts w:hint="eastAsia" w:ascii="仿宋_GB2312" w:eastAsia="仿宋_GB2312" w:cs="宋体"/>
          <w:b/>
          <w:kern w:val="0"/>
          <w:sz w:val="28"/>
          <w:szCs w:val="28"/>
          <w:lang w:val="zh-CN"/>
        </w:rPr>
        <w:t>规划（</w:t>
      </w:r>
      <w:r>
        <w:rPr>
          <w:rFonts w:hint="eastAsia" w:ascii="仿宋_GB2312" w:eastAsia="仿宋_GB2312" w:cs="宋体"/>
          <w:b/>
          <w:kern w:val="0"/>
          <w:sz w:val="28"/>
          <w:szCs w:val="28"/>
        </w:rPr>
        <w:t>1</w:t>
      </w:r>
      <w:r>
        <w:rPr>
          <w:rFonts w:ascii="仿宋_GB2312" w:eastAsia="仿宋_GB2312" w:cs="宋体"/>
          <w:b/>
          <w:kern w:val="0"/>
          <w:sz w:val="28"/>
          <w:szCs w:val="28"/>
        </w:rPr>
        <w:t>5</w:t>
      </w:r>
      <w:r>
        <w:rPr>
          <w:rFonts w:hint="eastAsia" w:ascii="仿宋_GB2312" w:eastAsia="仿宋_GB2312" w:cs="宋体"/>
          <w:b/>
          <w:kern w:val="0"/>
          <w:sz w:val="28"/>
          <w:szCs w:val="28"/>
        </w:rPr>
        <w:t>分</w:t>
      </w:r>
      <w:r>
        <w:rPr>
          <w:rFonts w:hint="eastAsia" w:ascii="仿宋_GB2312" w:eastAsia="仿宋_GB2312" w:cs="宋体"/>
          <w:b/>
          <w:kern w:val="0"/>
          <w:sz w:val="28"/>
          <w:szCs w:val="28"/>
          <w:lang w:val="zh-CN"/>
        </w:rPr>
        <w:t>）</w:t>
      </w:r>
    </w:p>
    <w:p>
      <w:pPr>
        <w:pStyle w:val="38"/>
        <w:adjustRightInd w:val="0"/>
        <w:snapToGrid w:val="0"/>
        <w:rPr>
          <w:rFonts w:ascii="仿宋_GB2312" w:hAnsi="Times New Roman" w:eastAsia="仿宋_GB2312" w:cs="宋体"/>
          <w:color w:val="auto"/>
          <w:lang w:eastAsia="zh-CN"/>
        </w:rPr>
      </w:pPr>
      <w:r>
        <w:rPr>
          <w:rFonts w:hint="eastAsia" w:ascii="仿宋_GB2312" w:hAnsi="Times New Roman" w:eastAsia="仿宋_GB2312" w:cs="宋体"/>
          <w:color w:val="auto"/>
          <w:lang w:val="en-US" w:eastAsia="zh-CN"/>
        </w:rPr>
        <w:t>拟某</w:t>
      </w:r>
      <w:r>
        <w:rPr>
          <w:rFonts w:hint="eastAsia" w:ascii="仿宋_GB2312" w:hAnsi="Times New Roman" w:eastAsia="仿宋_GB2312" w:cs="宋体"/>
          <w:color w:val="auto"/>
          <w:lang w:val="en-US"/>
        </w:rPr>
        <w:t>区域</w:t>
      </w:r>
      <w:r>
        <w:rPr>
          <w:rFonts w:hint="eastAsia" w:ascii="仿宋_GB2312" w:hAnsi="Times New Roman" w:eastAsia="仿宋_GB2312" w:cs="宋体"/>
          <w:color w:val="auto"/>
          <w:lang w:val="en-US" w:eastAsia="zh-CN"/>
        </w:rPr>
        <w:t>为了</w:t>
      </w:r>
      <w:r>
        <w:rPr>
          <w:rFonts w:hint="eastAsia" w:ascii="仿宋_GB2312" w:hAnsi="Times New Roman" w:eastAsia="仿宋_GB2312" w:cs="宋体"/>
          <w:color w:val="auto"/>
          <w:lang w:val="en-US"/>
        </w:rPr>
        <w:t>减少传统能源的消耗与二氧化碳的排放量</w:t>
      </w:r>
      <w:r>
        <w:rPr>
          <w:rFonts w:hint="eastAsia" w:ascii="仿宋_GB2312" w:hAnsi="Times New Roman" w:eastAsia="仿宋_GB2312" w:cs="宋体"/>
          <w:color w:val="auto"/>
          <w:lang w:val="en-US" w:eastAsia="zh-CN"/>
        </w:rPr>
        <w:t>，</w:t>
      </w:r>
      <w:r>
        <w:rPr>
          <w:rFonts w:hint="eastAsia" w:ascii="仿宋_GB2312" w:hAnsi="Times New Roman" w:eastAsia="仿宋_GB2312" w:cs="宋体"/>
          <w:color w:val="auto"/>
          <w:lang w:val="en-US"/>
        </w:rPr>
        <w:t>计划</w:t>
      </w:r>
      <w:r>
        <w:rPr>
          <w:rFonts w:hint="eastAsia" w:ascii="仿宋_GB2312" w:hAnsi="Times New Roman" w:eastAsia="仿宋_GB2312" w:cs="宋体"/>
          <w:color w:val="auto"/>
          <w:lang w:val="en-US" w:eastAsia="zh-CN"/>
        </w:rPr>
        <w:t>在该区域建设</w:t>
      </w:r>
      <w:r>
        <w:rPr>
          <w:rFonts w:hint="eastAsia" w:ascii="仿宋_GB2312" w:hAnsi="Times New Roman" w:eastAsia="仿宋_GB2312" w:cs="宋体"/>
          <w:color w:val="auto"/>
        </w:rPr>
        <w:t>光伏</w:t>
      </w:r>
      <w:r>
        <w:rPr>
          <w:rFonts w:hint="eastAsia" w:ascii="仿宋_GB2312" w:hAnsi="Times New Roman" w:eastAsia="仿宋_GB2312" w:cs="宋体"/>
          <w:color w:val="auto"/>
          <w:lang w:val="en-US" w:eastAsia="zh-CN"/>
        </w:rPr>
        <w:t>电站</w:t>
      </w:r>
      <w:r>
        <w:rPr>
          <w:rFonts w:hint="eastAsia" w:ascii="仿宋_GB2312" w:hAnsi="Times New Roman" w:eastAsia="仿宋_GB2312" w:cs="宋体"/>
          <w:color w:val="auto"/>
          <w:lang w:eastAsia="zh-CN"/>
        </w:rPr>
        <w:t>，</w:t>
      </w:r>
      <w:r>
        <w:rPr>
          <w:rFonts w:hint="eastAsia" w:ascii="仿宋_GB2312" w:hAnsi="Times New Roman" w:eastAsia="仿宋_GB2312" w:cs="宋体"/>
          <w:color w:val="auto"/>
          <w:lang w:val="en-US" w:eastAsia="zh-CN"/>
        </w:rPr>
        <w:t>当光伏电站产能不足时，自动由外部电力（</w:t>
      </w:r>
      <w:r>
        <w:rPr>
          <w:rFonts w:hint="eastAsia" w:ascii="仿宋_GB2312" w:hAnsi="Times New Roman" w:eastAsia="仿宋_GB2312" w:cs="宋体"/>
          <w:color w:val="auto"/>
          <w:lang w:val="en-US"/>
        </w:rPr>
        <w:t>即</w:t>
      </w:r>
      <w:r>
        <w:rPr>
          <w:rFonts w:hint="eastAsia" w:ascii="仿宋_GB2312" w:hAnsi="Times New Roman" w:eastAsia="仿宋_GB2312" w:cs="宋体"/>
          <w:color w:val="auto"/>
          <w:lang w:val="en-US" w:eastAsia="zh-CN"/>
        </w:rPr>
        <w:t>传统能源）补充，以保证本区域的用电。</w:t>
      </w:r>
    </w:p>
    <w:p>
      <w:pPr>
        <w:pStyle w:val="38"/>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该区域的光伏电站建设总体要求如下：</w:t>
      </w:r>
    </w:p>
    <w:p>
      <w:pPr>
        <w:pStyle w:val="38"/>
        <w:numPr>
          <w:ilvl w:val="0"/>
          <w:numId w:val="6"/>
        </w:numPr>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充分利用光伏能源，使光伏能源占比越高越好。</w:t>
      </w:r>
    </w:p>
    <w:p>
      <w:pPr>
        <w:pStyle w:val="38"/>
        <w:numPr>
          <w:ilvl w:val="0"/>
          <w:numId w:val="6"/>
        </w:numPr>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尽量减少外部电力的供给。</w:t>
      </w:r>
    </w:p>
    <w:p>
      <w:pPr>
        <w:pStyle w:val="38"/>
        <w:numPr>
          <w:ilvl w:val="0"/>
          <w:numId w:val="6"/>
        </w:numPr>
        <w:adjustRightInd w:val="0"/>
        <w:snapToGrid w:val="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在满足减少外部电力供给的要求下，</w:t>
      </w:r>
      <w:r>
        <w:rPr>
          <w:rFonts w:hint="eastAsia" w:ascii="仿宋_GB2312" w:hAnsi="Times New Roman" w:eastAsia="仿宋_GB2312" w:cs="宋体"/>
          <w:color w:val="auto"/>
          <w:lang w:val="en-US"/>
        </w:rPr>
        <w:t>减少</w:t>
      </w:r>
      <w:r>
        <w:rPr>
          <w:rFonts w:hint="eastAsia" w:ascii="仿宋_GB2312" w:hAnsi="Times New Roman" w:eastAsia="仿宋_GB2312" w:cs="宋体"/>
          <w:color w:val="auto"/>
          <w:lang w:val="en-US" w:eastAsia="zh-CN"/>
        </w:rPr>
        <w:t>光伏电站</w:t>
      </w:r>
      <w:r>
        <w:rPr>
          <w:rFonts w:hint="eastAsia" w:ascii="仿宋_GB2312" w:hAnsi="Times New Roman" w:eastAsia="仿宋_GB2312" w:cs="宋体"/>
          <w:color w:val="auto"/>
          <w:lang w:val="en-US"/>
        </w:rPr>
        <w:t>建设成本投入</w:t>
      </w:r>
      <w:r>
        <w:rPr>
          <w:rFonts w:hint="eastAsia" w:ascii="仿宋_GB2312" w:hAnsi="Times New Roman" w:eastAsia="仿宋_GB2312" w:cs="宋体"/>
          <w:color w:val="auto"/>
          <w:lang w:val="en-US" w:eastAsia="zh-CN"/>
        </w:rPr>
        <w:t>。</w:t>
      </w:r>
    </w:p>
    <w:p>
      <w:pPr>
        <w:pStyle w:val="38"/>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要求参赛队在仿真规划软件的“工程项目五”模型上建立方案，对该区域进行光伏电站的仿真规划设计。方案名称为工位号，例如01号工位，方案名称为“01”。</w:t>
      </w:r>
    </w:p>
    <w:p>
      <w:pPr>
        <w:pStyle w:val="38"/>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rPr>
        <w:t>区域用能情况可在</w:t>
      </w:r>
      <w:r>
        <w:rPr>
          <w:rFonts w:hint="eastAsia" w:ascii="仿宋_GB2312" w:hAnsi="Times New Roman" w:eastAsia="仿宋_GB2312" w:cs="宋体"/>
          <w:color w:val="auto"/>
          <w:lang w:val="en-US" w:eastAsia="zh-CN"/>
        </w:rPr>
        <w:t>分布式仿真规划软件</w:t>
      </w:r>
      <w:r>
        <w:rPr>
          <w:rFonts w:hint="eastAsia" w:ascii="仿宋_GB2312" w:hAnsi="Times New Roman" w:eastAsia="仿宋_GB2312" w:cs="宋体"/>
          <w:color w:val="auto"/>
          <w:lang w:val="en-US"/>
        </w:rPr>
        <w:t>“方案设计”-&gt;“汇总”中查询</w:t>
      </w:r>
      <w:r>
        <w:rPr>
          <w:rFonts w:hint="eastAsia" w:ascii="仿宋_GB2312" w:hAnsi="Times New Roman" w:eastAsia="仿宋_GB2312" w:cs="宋体"/>
          <w:color w:val="auto"/>
          <w:lang w:val="en-US" w:eastAsia="zh-CN"/>
        </w:rPr>
        <w:t>，该模型</w:t>
      </w:r>
      <w:r>
        <w:rPr>
          <w:rFonts w:hint="eastAsia" w:ascii="仿宋_GB2312" w:hAnsi="Times New Roman" w:eastAsia="仿宋_GB2312" w:cs="宋体"/>
          <w:color w:val="auto"/>
          <w:lang w:val="en-US"/>
        </w:rPr>
        <w:t>气候参数为</w:t>
      </w:r>
      <w:r>
        <w:rPr>
          <w:rFonts w:hint="eastAsia" w:ascii="仿宋_GB2312" w:hAnsi="Times New Roman" w:eastAsia="仿宋_GB2312" w:cs="宋体"/>
          <w:color w:val="auto"/>
          <w:lang w:val="en-US" w:eastAsia="zh-CN"/>
        </w:rPr>
        <w:t>北京市</w:t>
      </w:r>
      <w:r>
        <w:rPr>
          <w:rFonts w:hint="eastAsia" w:ascii="仿宋_GB2312" w:hAnsi="Times New Roman" w:eastAsia="仿宋_GB2312" w:cs="宋体"/>
          <w:color w:val="auto"/>
          <w:lang w:val="en-US"/>
        </w:rPr>
        <w:t>，起始时间为201</w:t>
      </w:r>
      <w:r>
        <w:rPr>
          <w:rFonts w:hint="eastAsia" w:ascii="仿宋_GB2312" w:hAnsi="Times New Roman" w:eastAsia="仿宋_GB2312" w:cs="宋体"/>
          <w:color w:val="auto"/>
          <w:lang w:val="en-US" w:eastAsia="zh-CN"/>
        </w:rPr>
        <w:t>4</w:t>
      </w:r>
      <w:r>
        <w:rPr>
          <w:rFonts w:hint="eastAsia" w:ascii="仿宋_GB2312" w:hAnsi="Times New Roman" w:eastAsia="仿宋_GB2312" w:cs="宋体"/>
          <w:color w:val="auto"/>
          <w:lang w:val="en-US"/>
        </w:rPr>
        <w:t>/1/1~201</w:t>
      </w:r>
      <w:r>
        <w:rPr>
          <w:rFonts w:hint="eastAsia" w:ascii="仿宋_GB2312" w:hAnsi="Times New Roman" w:eastAsia="仿宋_GB2312" w:cs="宋体"/>
          <w:color w:val="auto"/>
          <w:lang w:val="en-US" w:eastAsia="zh-CN"/>
        </w:rPr>
        <w:t>4</w:t>
      </w:r>
      <w:r>
        <w:rPr>
          <w:rFonts w:hint="eastAsia" w:ascii="仿宋_GB2312" w:hAnsi="Times New Roman" w:eastAsia="仿宋_GB2312" w:cs="宋体"/>
          <w:color w:val="auto"/>
          <w:lang w:val="en-US"/>
        </w:rPr>
        <w:t>/12/31。</w:t>
      </w:r>
    </w:p>
    <w:p>
      <w:pPr>
        <w:autoSpaceDE w:val="0"/>
        <w:autoSpaceDN w:val="0"/>
        <w:adjustRightInd w:val="0"/>
        <w:snapToGrid w:val="0"/>
        <w:spacing w:before="156" w:beforeLines="50" w:after="156" w:afterLines="50"/>
        <w:ind w:firstLine="241" w:firstLineChars="100"/>
        <w:outlineLvl w:val="2"/>
        <w:rPr>
          <w:rFonts w:ascii="仿宋_GB2312" w:eastAsia="仿宋_GB2312" w:cs="宋体"/>
          <w:b/>
          <w:bCs/>
          <w:szCs w:val="24"/>
        </w:rPr>
      </w:pPr>
      <w:r>
        <w:rPr>
          <w:rFonts w:hint="eastAsia" w:ascii="仿宋_GB2312" w:eastAsia="仿宋_GB2312" w:cs="宋体"/>
          <w:b/>
          <w:bCs/>
          <w:szCs w:val="24"/>
        </w:rPr>
        <w:t>（一）光伏电站建设参数及任务要求</w:t>
      </w:r>
    </w:p>
    <w:p>
      <w:pPr>
        <w:autoSpaceDE w:val="0"/>
        <w:autoSpaceDN w:val="0"/>
        <w:adjustRightInd w:val="0"/>
        <w:snapToGrid w:val="0"/>
        <w:ind w:firstLine="480"/>
        <w:rPr>
          <w:rFonts w:ascii="仿宋_GB2312" w:eastAsia="仿宋_GB2312" w:cs="宋体"/>
          <w:szCs w:val="24"/>
        </w:rPr>
      </w:pPr>
      <w:r>
        <w:rPr>
          <w:rFonts w:hint="eastAsia" w:ascii="仿宋_GB2312" w:eastAsia="仿宋_GB2312" w:cs="宋体"/>
          <w:szCs w:val="24"/>
        </w:rPr>
        <w:t>已知光伏电站由多组光伏方阵组成，光伏电站的整机转换效率可在指定模型的光伏发电参数中查询；各类支架光伏电站的发电效率参数如表3.1.1所示：</w:t>
      </w:r>
    </w:p>
    <w:p>
      <w:pPr>
        <w:autoSpaceDE w:val="0"/>
        <w:autoSpaceDN w:val="0"/>
        <w:adjustRightInd w:val="0"/>
        <w:snapToGrid w:val="0"/>
        <w:ind w:firstLine="482"/>
        <w:jc w:val="center"/>
        <w:rPr>
          <w:rFonts w:ascii="仿宋_GB2312" w:eastAsia="仿宋_GB2312" w:cs="宋体"/>
          <w:b/>
          <w:bCs/>
          <w:szCs w:val="21"/>
        </w:rPr>
      </w:pPr>
      <w:r>
        <w:rPr>
          <w:rFonts w:hint="eastAsia" w:ascii="仿宋_GB2312" w:eastAsia="仿宋_GB2312" w:cs="宋体"/>
          <w:b/>
          <w:bCs/>
          <w:szCs w:val="21"/>
        </w:rPr>
        <w:t>表3.1.1 支架类型与发电量系数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48"/>
        <w:gridCol w:w="196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支架类型</w:t>
            </w:r>
          </w:p>
        </w:tc>
        <w:tc>
          <w:tcPr>
            <w:tcW w:w="1948"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最佳倾角固定</w:t>
            </w:r>
          </w:p>
        </w:tc>
        <w:tc>
          <w:tcPr>
            <w:tcW w:w="1964"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斜单轴跟踪</w:t>
            </w:r>
          </w:p>
        </w:tc>
        <w:tc>
          <w:tcPr>
            <w:tcW w:w="1717" w:type="dxa"/>
          </w:tcPr>
          <w:p>
            <w:pPr>
              <w:pStyle w:val="38"/>
              <w:ind w:firstLine="422"/>
              <w:rPr>
                <w:rFonts w:ascii="仿宋_GB2312" w:hAnsi="Times New Roman" w:eastAsia="仿宋_GB2312" w:cs="宋体"/>
                <w:b/>
                <w:bCs/>
                <w:color w:val="auto"/>
                <w:sz w:val="21"/>
                <w:szCs w:val="21"/>
              </w:rPr>
            </w:pPr>
            <w:r>
              <w:rPr>
                <w:rFonts w:hint="eastAsia" w:ascii="仿宋_GB2312" w:hAnsi="Times New Roman" w:eastAsia="仿宋_GB2312" w:cs="宋体"/>
                <w:b/>
                <w:bCs/>
                <w:color w:val="auto"/>
                <w:sz w:val="21"/>
                <w:szCs w:val="21"/>
              </w:rPr>
              <w:t>双轴跟踪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发电量系数</w:t>
            </w:r>
          </w:p>
        </w:tc>
        <w:tc>
          <w:tcPr>
            <w:tcW w:w="1948"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1</w:t>
            </w:r>
          </w:p>
        </w:tc>
        <w:tc>
          <w:tcPr>
            <w:tcW w:w="1964"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1.17</w:t>
            </w:r>
          </w:p>
        </w:tc>
        <w:tc>
          <w:tcPr>
            <w:tcW w:w="1717" w:type="dxa"/>
          </w:tcPr>
          <w:p>
            <w:pPr>
              <w:pStyle w:val="38"/>
              <w:ind w:firstLine="420"/>
              <w:rPr>
                <w:rFonts w:ascii="仿宋_GB2312" w:hAnsi="Times New Roman" w:eastAsia="仿宋_GB2312" w:cs="宋体"/>
                <w:color w:val="auto"/>
                <w:sz w:val="21"/>
                <w:szCs w:val="21"/>
              </w:rPr>
            </w:pPr>
            <w:r>
              <w:rPr>
                <w:rFonts w:hint="eastAsia" w:ascii="仿宋_GB2312" w:hAnsi="Times New Roman" w:eastAsia="仿宋_GB2312" w:cs="宋体"/>
                <w:color w:val="auto"/>
                <w:sz w:val="21"/>
                <w:szCs w:val="21"/>
              </w:rPr>
              <w:t>1.4</w:t>
            </w:r>
          </w:p>
        </w:tc>
      </w:tr>
    </w:tbl>
    <w:p>
      <w:pPr>
        <w:pStyle w:val="38"/>
        <w:adjustRightInd w:val="0"/>
        <w:snapToGrid w:val="0"/>
        <w:spacing w:before="156" w:beforeLines="50"/>
        <w:ind w:firstLineChars="200"/>
        <w:rPr>
          <w:rFonts w:ascii="仿宋_GB2312" w:hAnsi="Times New Roman" w:eastAsia="仿宋_GB2312" w:cs="宋体"/>
          <w:color w:val="auto"/>
          <w:kern w:val="2"/>
          <w:lang w:val="en-US" w:eastAsia="zh-CN"/>
        </w:rPr>
      </w:pPr>
      <w:r>
        <w:rPr>
          <w:rFonts w:hint="eastAsia" w:ascii="仿宋_GB2312" w:hAnsi="Times New Roman" w:eastAsia="仿宋_GB2312" w:cs="宋体"/>
          <w:color w:val="auto"/>
          <w:kern w:val="2"/>
          <w:lang w:val="en-US" w:eastAsia="zh-CN"/>
        </w:rPr>
        <w:t>请完成光伏电站的如下设置及建立：</w:t>
      </w:r>
    </w:p>
    <w:p>
      <w:pPr>
        <w:pStyle w:val="38"/>
        <w:numPr>
          <w:ilvl w:val="0"/>
          <w:numId w:val="7"/>
        </w:numPr>
        <w:adjustRightInd w:val="0"/>
        <w:snapToGrid w:val="0"/>
        <w:spacing w:before="156" w:beforeLines="5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结合成本及组件串并联后电压电流指标的考量，选择适合的逆变器、光伏组件品牌及型号，并设置MPPT组件串并联数量。</w:t>
      </w:r>
    </w:p>
    <w:p>
      <w:pPr>
        <w:pStyle w:val="38"/>
        <w:numPr>
          <w:ilvl w:val="0"/>
          <w:numId w:val="7"/>
        </w:numPr>
        <w:adjustRightInd w:val="0"/>
        <w:snapToGrid w:val="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根据指定的区域气候参数，查询并设置固定支架安装时最佳倾角。</w:t>
      </w:r>
    </w:p>
    <w:p>
      <w:pPr>
        <w:pStyle w:val="38"/>
        <w:numPr>
          <w:ilvl w:val="0"/>
          <w:numId w:val="7"/>
        </w:numPr>
        <w:adjustRightInd w:val="0"/>
        <w:snapToGrid w:val="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根据所选的逆变器容量及光伏组件长度，结合系统查询或计算得出的相关参数，设置光伏方阵的行数、列数、逆变器数量及光伏方阵间距。</w:t>
      </w:r>
    </w:p>
    <w:p>
      <w:pPr>
        <w:pStyle w:val="38"/>
        <w:numPr>
          <w:ilvl w:val="0"/>
          <w:numId w:val="7"/>
        </w:numPr>
        <w:adjustRightInd w:val="0"/>
        <w:snapToGrid w:val="0"/>
        <w:ind w:firstLineChars="200"/>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t>结合光伏各类支架发电量系数及成本考量，选择本电站的支架安装方式。</w:t>
      </w:r>
    </w:p>
    <w:p>
      <w:pPr>
        <w:pStyle w:val="38"/>
        <w:numPr>
          <w:ilvl w:val="0"/>
          <w:numId w:val="7"/>
        </w:numPr>
        <w:adjustRightInd w:val="0"/>
        <w:snapToGrid w:val="0"/>
        <w:ind w:firstLineChars="200"/>
        <w:rPr>
          <w:rFonts w:ascii="仿宋_GB2312" w:hAnsi="Times New Roman" w:eastAsia="仿宋_GB2312" w:cs="宋体"/>
          <w:color w:val="auto"/>
        </w:rPr>
      </w:pPr>
      <w:r>
        <w:rPr>
          <w:rFonts w:hint="eastAsia" w:ascii="仿宋_GB2312" w:hAnsi="Times New Roman" w:eastAsia="仿宋_GB2312" w:cs="宋体"/>
          <w:color w:val="auto"/>
          <w:lang w:val="en-US" w:eastAsia="zh-CN"/>
        </w:rPr>
        <w:t>光伏电站属性设置后，在地图上建立光伏电站。</w:t>
      </w:r>
    </w:p>
    <w:p>
      <w:pPr>
        <w:autoSpaceDE w:val="0"/>
        <w:autoSpaceDN w:val="0"/>
        <w:adjustRightInd w:val="0"/>
        <w:snapToGrid w:val="0"/>
        <w:ind w:firstLine="241" w:firstLineChars="100"/>
        <w:outlineLvl w:val="2"/>
        <w:rPr>
          <w:rFonts w:ascii="仿宋_GB2312" w:eastAsia="仿宋_GB2312" w:cs="宋体"/>
          <w:b/>
          <w:bCs/>
          <w:szCs w:val="24"/>
        </w:rPr>
      </w:pPr>
      <w:r>
        <w:rPr>
          <w:rFonts w:hint="eastAsia" w:ascii="仿宋_GB2312" w:eastAsia="仿宋_GB2312" w:cs="宋体"/>
          <w:b/>
          <w:bCs/>
          <w:szCs w:val="24"/>
        </w:rPr>
        <w:t>（二）光伏电站的优化</w:t>
      </w:r>
    </w:p>
    <w:p>
      <w:pPr>
        <w:ind w:firstLine="480"/>
        <w:jc w:val="left"/>
        <w:rPr>
          <w:rFonts w:ascii="仿宋_GB2312" w:eastAsia="仿宋_GB2312" w:cs="宋体"/>
          <w:b/>
          <w:kern w:val="0"/>
          <w:sz w:val="28"/>
          <w:szCs w:val="28"/>
          <w:lang w:val="zh-CN"/>
        </w:rPr>
      </w:pPr>
      <w:r>
        <w:rPr>
          <w:rFonts w:hint="eastAsia" w:ascii="仿宋_GB2312" w:eastAsia="仿宋_GB2312" w:cs="宋体"/>
          <w:szCs w:val="24"/>
        </w:rPr>
        <w:t>运行设计方案，结合成本及产耗能情况，对所设计的光伏电站进行优化，以达到光伏电站建设的总体要求。</w:t>
      </w: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任务二</w:t>
      </w:r>
      <w:r>
        <w:rPr>
          <w:rFonts w:hint="eastAsia" w:ascii="仿宋_GB2312" w:eastAsia="仿宋_GB2312" w:cs="宋体"/>
          <w:b/>
          <w:kern w:val="0"/>
          <w:sz w:val="28"/>
          <w:szCs w:val="28"/>
          <w:lang w:val="zh-CN"/>
        </w:rPr>
        <w:t>、</w:t>
      </w:r>
      <w:r>
        <w:rPr>
          <w:rFonts w:hint="eastAsia" w:ascii="仿宋_GB2312" w:eastAsia="仿宋_GB2312" w:cs="宋体"/>
          <w:b/>
          <w:kern w:val="0"/>
          <w:sz w:val="28"/>
          <w:szCs w:val="28"/>
        </w:rPr>
        <w:t>分布式光伏系统的安装与部署</w:t>
      </w:r>
      <w:r>
        <w:rPr>
          <w:rFonts w:hint="eastAsia" w:ascii="仿宋_GB2312" w:eastAsia="仿宋_GB2312" w:cs="宋体"/>
          <w:b/>
          <w:color w:val="FF0000"/>
          <w:kern w:val="0"/>
          <w:sz w:val="28"/>
          <w:szCs w:val="28"/>
          <w:lang w:val="zh-CN"/>
        </w:rPr>
        <w:t>（</w:t>
      </w:r>
      <w:r>
        <w:rPr>
          <w:rFonts w:ascii="仿宋_GB2312" w:eastAsia="仿宋_GB2312" w:cs="宋体"/>
          <w:b/>
          <w:color w:val="FF0000"/>
          <w:kern w:val="0"/>
          <w:sz w:val="28"/>
          <w:szCs w:val="28"/>
        </w:rPr>
        <w:t>28</w:t>
      </w:r>
      <w:r>
        <w:rPr>
          <w:rFonts w:hint="eastAsia" w:ascii="仿宋_GB2312" w:eastAsia="仿宋_GB2312" w:cs="宋体"/>
          <w:b/>
          <w:color w:val="FF0000"/>
          <w:kern w:val="0"/>
          <w:sz w:val="28"/>
          <w:szCs w:val="28"/>
          <w:lang w:val="zh-CN"/>
        </w:rPr>
        <w:t>分）</w:t>
      </w:r>
      <w:r>
        <w:rPr>
          <w:rFonts w:hint="eastAsia" w:ascii="仿宋_GB2312" w:eastAsia="仿宋_GB2312" w:cs="宋体"/>
          <w:b/>
          <w:color w:val="FF0000"/>
          <w:kern w:val="0"/>
          <w:sz w:val="28"/>
          <w:szCs w:val="28"/>
          <w:lang w:val="zh-CN"/>
        </w:rPr>
        <w:tab/>
      </w:r>
    </w:p>
    <w:p>
      <w:pPr>
        <w:pStyle w:val="4"/>
        <w:numPr>
          <w:ilvl w:val="0"/>
          <w:numId w:val="18"/>
        </w:numPr>
        <w:spacing w:before="0" w:after="0" w:line="560" w:lineRule="exact"/>
        <w:ind w:firstLine="482" w:firstLineChars="0"/>
        <w:rPr>
          <w:rFonts w:ascii="仿宋_GB2312" w:eastAsia="仿宋_GB2312" w:cs="宋体"/>
          <w:sz w:val="24"/>
          <w:szCs w:val="24"/>
          <w:lang w:val="zh-CN"/>
        </w:rPr>
      </w:pPr>
      <w:r>
        <w:rPr>
          <w:rFonts w:hint="eastAsia" w:ascii="仿宋_GB2312" w:eastAsia="仿宋_GB2312" w:cs="宋体"/>
          <w:sz w:val="24"/>
          <w:szCs w:val="24"/>
        </w:rPr>
        <w:t>工程施工组织</w:t>
      </w:r>
      <w:r>
        <w:rPr>
          <w:rFonts w:hint="eastAsia" w:ascii="仿宋_GB2312" w:eastAsia="仿宋_GB2312" w:cs="宋体"/>
          <w:sz w:val="24"/>
          <w:szCs w:val="24"/>
          <w:lang w:val="zh-CN"/>
        </w:rPr>
        <w:t>（</w:t>
      </w:r>
      <w:r>
        <w:rPr>
          <w:rFonts w:hint="eastAsia" w:ascii="仿宋_GB2312" w:eastAsia="仿宋_GB2312" w:cs="宋体"/>
          <w:sz w:val="24"/>
          <w:szCs w:val="24"/>
        </w:rPr>
        <w:t>6</w:t>
      </w:r>
      <w:r>
        <w:rPr>
          <w:rFonts w:hint="eastAsia" w:ascii="仿宋_GB2312" w:eastAsia="仿宋_GB2312" w:cs="宋体"/>
          <w:sz w:val="24"/>
          <w:szCs w:val="24"/>
          <w:lang w:val="zh-CN"/>
        </w:rPr>
        <w:t>分）</w:t>
      </w:r>
    </w:p>
    <w:p>
      <w:pPr>
        <w:autoSpaceDE w:val="0"/>
        <w:autoSpaceDN w:val="0"/>
        <w:adjustRightInd w:val="0"/>
        <w:snapToGrid w:val="0"/>
        <w:ind w:firstLine="480"/>
        <w:rPr>
          <w:rFonts w:ascii="仿宋_GB2312" w:eastAsia="仿宋_GB2312" w:cs="宋体"/>
          <w:szCs w:val="24"/>
        </w:rPr>
      </w:pPr>
      <w:r>
        <w:rPr>
          <w:rFonts w:hint="eastAsia" w:ascii="仿宋_GB2312" w:eastAsia="仿宋_GB2312" w:cs="宋体"/>
          <w:szCs w:val="24"/>
        </w:rPr>
        <w:t>拟建一处分布式光伏电站项目，现阶段已完成勘测与设计工作，设计院已将图纸转交项目施工部。此时选手作为项目部技术工程师组织技术员和管理人员进行图纸审核、技术交底文件、施工进度计划、材料计划等文件的编制工作。</w:t>
      </w:r>
    </w:p>
    <w:p>
      <w:pPr>
        <w:numPr>
          <w:ilvl w:val="0"/>
          <w:numId w:val="19"/>
        </w:numPr>
        <w:spacing w:line="560" w:lineRule="exact"/>
        <w:ind w:firstLine="482"/>
        <w:outlineLvl w:val="3"/>
        <w:rPr>
          <w:rFonts w:ascii="仿宋_GB2312" w:eastAsia="仿宋_GB2312" w:cs="宋体"/>
          <w:b/>
          <w:szCs w:val="24"/>
        </w:rPr>
      </w:pPr>
      <w:r>
        <w:rPr>
          <w:rFonts w:hint="eastAsia" w:ascii="仿宋_GB2312" w:eastAsia="仿宋_GB2312" w:cs="宋体"/>
          <w:b/>
          <w:szCs w:val="24"/>
        </w:rPr>
        <w:t>施工技术交底</w:t>
      </w:r>
    </w:p>
    <w:p>
      <w:pPr>
        <w:ind w:firstLine="480"/>
        <w:rPr>
          <w:rFonts w:ascii="仿宋_GB2312" w:eastAsia="仿宋_GB2312" w:cs="宋体"/>
          <w:bCs/>
          <w:szCs w:val="24"/>
        </w:rPr>
      </w:pPr>
      <w:r>
        <w:rPr>
          <w:rFonts w:hint="eastAsia" w:ascii="仿宋_GB2312" w:eastAsia="仿宋_GB2312" w:cs="宋体"/>
          <w:bCs/>
          <w:szCs w:val="24"/>
        </w:rPr>
        <w:t>项目部技术工程师须在工程开工前，向参与施工的人员进行的技术性交待，其目的是使施工人员对</w:t>
      </w:r>
      <w:r>
        <w:fldChar w:fldCharType="begin"/>
      </w:r>
      <w:r>
        <w:instrText xml:space="preserve"> HYPERLINK "https://baike.baidu.com/item/%E5%B7%A5%E7%A8%8B/890231" \t "https://baike.baidu.com/item/%E6%96%BD%E5%B7%A5%E6%8A%80%E6%9C%AF%E4%BA%A4%E5%BA%95/_blank" </w:instrText>
      </w:r>
      <w:r>
        <w:fldChar w:fldCharType="separate"/>
      </w:r>
      <w:r>
        <w:rPr>
          <w:rFonts w:hint="eastAsia" w:ascii="仿宋_GB2312" w:eastAsia="仿宋_GB2312" w:cs="宋体"/>
          <w:bCs/>
          <w:szCs w:val="24"/>
        </w:rPr>
        <w:t>工程</w:t>
      </w:r>
      <w:r>
        <w:rPr>
          <w:rFonts w:hint="eastAsia" w:ascii="仿宋_GB2312" w:eastAsia="仿宋_GB2312" w:cs="宋体"/>
          <w:bCs/>
          <w:szCs w:val="24"/>
        </w:rPr>
        <w:fldChar w:fldCharType="end"/>
      </w:r>
      <w:r>
        <w:rPr>
          <w:rFonts w:hint="eastAsia" w:ascii="仿宋_GB2312" w:eastAsia="仿宋_GB2312" w:cs="宋体"/>
          <w:bCs/>
          <w:szCs w:val="24"/>
        </w:rPr>
        <w:t>特点、技术质量要求、施工方法、措施及安全等方面有一个较详细的了解，便于科学地组织施工，避免技术质量等事故的发生。</w:t>
      </w:r>
    </w:p>
    <w:p>
      <w:pPr>
        <w:ind w:firstLine="480"/>
        <w:rPr>
          <w:rFonts w:ascii="仿宋_GB2312" w:eastAsia="仿宋_GB2312" w:cs="宋体"/>
          <w:bCs/>
          <w:szCs w:val="24"/>
        </w:rPr>
      </w:pPr>
      <w:r>
        <w:rPr>
          <w:rFonts w:hint="eastAsia" w:ascii="仿宋_GB2312" w:eastAsia="仿宋_GB2312" w:cs="宋体"/>
          <w:bCs/>
          <w:szCs w:val="24"/>
        </w:rPr>
        <w:t>要求选手根据现场下发的施工图纸</w:t>
      </w:r>
      <w:r>
        <w:rPr>
          <w:rFonts w:hint="eastAsia" w:ascii="仿宋_GB2312" w:eastAsia="仿宋_GB2312" w:cs="宋体"/>
        </w:rPr>
        <w:t>（</w:t>
      </w:r>
      <w:r>
        <w:rPr>
          <w:rFonts w:hint="eastAsia" w:ascii="仿宋_GB2312" w:eastAsia="仿宋_GB2312" w:cs="宋体"/>
          <w:bCs/>
          <w:szCs w:val="24"/>
        </w:rPr>
        <w:t>见电脑“桌面\竞赛资料\施工图纸”文件夹</w:t>
      </w:r>
      <w:r>
        <w:rPr>
          <w:rFonts w:hint="eastAsia" w:ascii="仿宋_GB2312" w:eastAsia="仿宋_GB2312" w:cs="宋体"/>
        </w:rPr>
        <w:t>）</w:t>
      </w:r>
      <w:r>
        <w:rPr>
          <w:rFonts w:hint="eastAsia" w:ascii="仿宋_GB2312" w:eastAsia="仿宋_GB2312" w:cs="宋体"/>
          <w:bCs/>
          <w:szCs w:val="24"/>
        </w:rPr>
        <w:t>，完成该工程《分部分项工程交底记录》的编制。</w:t>
      </w:r>
    </w:p>
    <w:p>
      <w:pPr>
        <w:numPr>
          <w:ilvl w:val="0"/>
          <w:numId w:val="19"/>
        </w:numPr>
        <w:spacing w:line="560" w:lineRule="exact"/>
        <w:ind w:firstLine="482"/>
        <w:outlineLvl w:val="3"/>
        <w:rPr>
          <w:rFonts w:ascii="仿宋_GB2312" w:eastAsia="仿宋_GB2312" w:cs="宋体"/>
          <w:b/>
          <w:szCs w:val="24"/>
        </w:rPr>
      </w:pPr>
      <w:r>
        <w:rPr>
          <w:rFonts w:hint="eastAsia" w:ascii="仿宋_GB2312" w:eastAsia="仿宋_GB2312" w:cs="宋体"/>
          <w:b/>
          <w:szCs w:val="24"/>
        </w:rPr>
        <w:t>施工进度计划</w:t>
      </w:r>
    </w:p>
    <w:p>
      <w:pPr>
        <w:ind w:firstLine="480"/>
        <w:rPr>
          <w:rFonts w:ascii="仿宋_GB2312" w:eastAsia="仿宋_GB2312" w:cs="宋体"/>
        </w:rPr>
      </w:pPr>
      <w:r>
        <w:rPr>
          <w:rFonts w:hint="eastAsia" w:ascii="仿宋_GB2312" w:eastAsia="仿宋_GB2312" w:cs="宋体"/>
          <w:bCs/>
          <w:szCs w:val="24"/>
        </w:rPr>
        <w:t>根据工程建设流程，合理安排施工人员、时间等资源投入，填写至现场下发的纸质资料《施工进度计划》。</w:t>
      </w:r>
    </w:p>
    <w:p>
      <w:pPr>
        <w:numPr>
          <w:ilvl w:val="0"/>
          <w:numId w:val="19"/>
        </w:numPr>
        <w:spacing w:line="560" w:lineRule="exact"/>
        <w:ind w:firstLine="482"/>
        <w:outlineLvl w:val="3"/>
        <w:rPr>
          <w:rFonts w:ascii="仿宋_GB2312" w:eastAsia="仿宋_GB2312" w:cs="宋体"/>
          <w:b/>
          <w:szCs w:val="24"/>
        </w:rPr>
      </w:pPr>
      <w:r>
        <w:rPr>
          <w:rFonts w:hint="eastAsia" w:ascii="仿宋_GB2312" w:eastAsia="仿宋_GB2312" w:cs="宋体"/>
          <w:b/>
          <w:szCs w:val="24"/>
        </w:rPr>
        <w:t>材料进场计划</w:t>
      </w:r>
    </w:p>
    <w:p>
      <w:pPr>
        <w:ind w:firstLine="480"/>
        <w:rPr>
          <w:rFonts w:ascii="仿宋_GB2312" w:eastAsia="仿宋_GB2312" w:cs="宋体"/>
          <w:szCs w:val="24"/>
        </w:rPr>
      </w:pPr>
      <w:r>
        <w:rPr>
          <w:rFonts w:hint="eastAsia" w:ascii="仿宋_GB2312" w:eastAsia="仿宋_GB2312" w:cs="宋体"/>
          <w:szCs w:val="24"/>
        </w:rPr>
        <w:t>要求选手根据设计院的交接图纸，仔细进行材料选择及用量核算，</w:t>
      </w:r>
      <w:r>
        <w:rPr>
          <w:rFonts w:hint="eastAsia" w:ascii="仿宋_GB2312" w:eastAsia="仿宋_GB2312" w:cs="宋体"/>
          <w:color w:val="FF0000"/>
          <w:szCs w:val="24"/>
        </w:rPr>
        <w:t xml:space="preserve">合理进行物料需求计划编制，填写至现场下发的纸质《物料需求计划清单》。物料需求计划编制要求如下：  </w:t>
      </w:r>
      <w:r>
        <w:rPr>
          <w:rFonts w:hint="eastAsia" w:ascii="仿宋_GB2312" w:eastAsia="仿宋_GB2312" w:cs="宋体"/>
          <w:szCs w:val="24"/>
        </w:rPr>
        <w:t xml:space="preserve">                    </w:t>
      </w:r>
    </w:p>
    <w:p>
      <w:pPr>
        <w:pStyle w:val="38"/>
        <w:tabs>
          <w:tab w:val="left" w:pos="312"/>
        </w:tabs>
        <w:snapToGrid w:val="0"/>
        <w:ind w:left="425"/>
        <w:rPr>
          <w:rFonts w:ascii="仿宋_GB2312" w:hAnsi="Times New Roman" w:eastAsia="仿宋_GB2312" w:cs="宋体"/>
          <w:color w:val="FF0000"/>
          <w:lang w:val="en-US" w:eastAsia="zh-CN"/>
        </w:rPr>
      </w:pPr>
      <w:r>
        <w:rPr>
          <w:rFonts w:hint="eastAsia" w:ascii="仿宋_GB2312" w:hAnsi="Times New Roman" w:eastAsia="仿宋_GB2312" w:cs="宋体"/>
          <w:color w:val="FF0000"/>
          <w:lang w:val="en-US" w:eastAsia="zh-CN"/>
        </w:rPr>
        <w:t>（</w:t>
      </w:r>
      <w:r>
        <w:rPr>
          <w:rFonts w:ascii="仿宋_GB2312" w:hAnsi="Times New Roman" w:eastAsia="仿宋_GB2312" w:cs="宋体"/>
          <w:color w:val="FF0000"/>
          <w:lang w:val="en-US" w:eastAsia="zh-CN"/>
        </w:rPr>
        <w:t>1</w:t>
      </w:r>
      <w:r>
        <w:rPr>
          <w:rFonts w:hint="eastAsia" w:ascii="仿宋_GB2312" w:hAnsi="Times New Roman" w:eastAsia="仿宋_GB2312" w:cs="宋体"/>
          <w:color w:val="FF0000"/>
          <w:lang w:val="en-US" w:eastAsia="zh-CN"/>
        </w:rPr>
        <w:t>）物料需求计划编制主要根据任务书的设计与功能需求，从合理、经济、环保等角度充分考虑。</w:t>
      </w:r>
    </w:p>
    <w:p>
      <w:pPr>
        <w:pStyle w:val="38"/>
        <w:tabs>
          <w:tab w:val="left" w:pos="312"/>
        </w:tabs>
        <w:snapToGrid w:val="0"/>
        <w:ind w:left="425"/>
        <w:rPr>
          <w:rFonts w:hint="eastAsia" w:ascii="仿宋_GB2312" w:hAnsi="Times New Roman" w:eastAsia="仿宋_GB2312" w:cs="宋体"/>
          <w:color w:val="FF0000"/>
          <w:lang w:val="en-US" w:eastAsia="zh-CN"/>
        </w:rPr>
      </w:pPr>
      <w:r>
        <w:rPr>
          <w:rFonts w:hint="eastAsia" w:ascii="仿宋_GB2312" w:hAnsi="Times New Roman" w:eastAsia="仿宋_GB2312" w:cs="宋体"/>
          <w:color w:val="FF0000"/>
          <w:kern w:val="2"/>
          <w:lang w:val="en-US" w:eastAsia="zh-CN"/>
        </w:rPr>
        <w:t>（</w:t>
      </w:r>
      <w:r>
        <w:rPr>
          <w:rFonts w:ascii="仿宋_GB2312" w:hAnsi="Times New Roman" w:eastAsia="仿宋_GB2312" w:cs="宋体"/>
          <w:color w:val="FF0000"/>
          <w:kern w:val="2"/>
          <w:lang w:val="en-US" w:eastAsia="zh-CN"/>
        </w:rPr>
        <w:t>2</w:t>
      </w:r>
      <w:r>
        <w:rPr>
          <w:rFonts w:hint="eastAsia" w:ascii="仿宋_GB2312" w:hAnsi="Times New Roman" w:eastAsia="仿宋_GB2312" w:cs="宋体"/>
          <w:color w:val="FF0000"/>
          <w:kern w:val="2"/>
          <w:lang w:val="en-US" w:eastAsia="zh-CN"/>
        </w:rPr>
        <w:t>）《物料需求计划清单》需要包含有物料名称、型号以及数量等。</w:t>
      </w:r>
    </w:p>
    <w:p>
      <w:pPr>
        <w:pStyle w:val="4"/>
        <w:numPr>
          <w:ilvl w:val="0"/>
          <w:numId w:val="18"/>
        </w:numPr>
        <w:spacing w:before="0" w:after="0" w:line="560" w:lineRule="exact"/>
        <w:ind w:firstLine="482" w:firstLineChars="0"/>
        <w:rPr>
          <w:rFonts w:ascii="仿宋_GB2312" w:eastAsia="仿宋_GB2312" w:cs="宋体"/>
          <w:sz w:val="24"/>
          <w:szCs w:val="24"/>
        </w:rPr>
      </w:pPr>
      <w:r>
        <w:rPr>
          <w:rFonts w:hint="eastAsia" w:ascii="仿宋_GB2312" w:eastAsia="仿宋_GB2312" w:cs="宋体"/>
          <w:sz w:val="24"/>
          <w:szCs w:val="24"/>
        </w:rPr>
        <w:t>分布式光伏系统的部署实施</w:t>
      </w:r>
      <w:r>
        <w:rPr>
          <w:rFonts w:hint="eastAsia" w:ascii="仿宋_GB2312" w:eastAsia="仿宋_GB2312" w:cs="宋体"/>
          <w:color w:val="FF0000"/>
          <w:sz w:val="24"/>
          <w:szCs w:val="24"/>
          <w:lang w:val="zh-CN"/>
        </w:rPr>
        <w:t>（</w:t>
      </w:r>
      <w:r>
        <w:rPr>
          <w:rFonts w:hint="eastAsia" w:ascii="仿宋_GB2312" w:eastAsia="仿宋_GB2312" w:cs="宋体"/>
          <w:color w:val="FF0000"/>
          <w:sz w:val="24"/>
          <w:szCs w:val="24"/>
        </w:rPr>
        <w:t>2</w:t>
      </w:r>
      <w:r>
        <w:rPr>
          <w:rFonts w:ascii="仿宋_GB2312" w:eastAsia="仿宋_GB2312" w:cs="宋体"/>
          <w:color w:val="FF0000"/>
          <w:sz w:val="24"/>
          <w:szCs w:val="24"/>
        </w:rPr>
        <w:t>2</w:t>
      </w:r>
      <w:r>
        <w:rPr>
          <w:rFonts w:hint="eastAsia" w:ascii="仿宋_GB2312" w:eastAsia="仿宋_GB2312" w:cs="宋体"/>
          <w:color w:val="FF0000"/>
          <w:sz w:val="24"/>
          <w:szCs w:val="24"/>
          <w:lang w:val="zh-CN"/>
        </w:rPr>
        <w:t>分）</w:t>
      </w:r>
    </w:p>
    <w:p>
      <w:pPr>
        <w:keepNext/>
        <w:keepLines/>
        <w:ind w:firstLine="480"/>
        <w:rPr>
          <w:rFonts w:ascii="仿宋_GB2312" w:eastAsia="仿宋_GB2312" w:cs="宋体"/>
          <w:b/>
          <w:szCs w:val="24"/>
        </w:rPr>
      </w:pPr>
      <w:r>
        <w:rPr>
          <w:rFonts w:hint="eastAsia" w:ascii="仿宋_GB2312" w:eastAsia="仿宋_GB2312" w:cs="宋体"/>
          <w:szCs w:val="24"/>
          <w:lang w:bidi="ar"/>
        </w:rPr>
        <w:t>本阶段选手作为施工人员，根据需求方提供的施工图纸</w:t>
      </w:r>
      <w:r>
        <w:rPr>
          <w:rFonts w:hint="eastAsia" w:ascii="仿宋_GB2312" w:eastAsia="仿宋_GB2312" w:cs="宋体"/>
        </w:rPr>
        <w:t>（</w:t>
      </w:r>
      <w:r>
        <w:rPr>
          <w:rFonts w:hint="eastAsia" w:ascii="仿宋_GB2312" w:eastAsia="仿宋_GB2312" w:cs="宋体"/>
          <w:bCs/>
          <w:szCs w:val="24"/>
        </w:rPr>
        <w:t>见电脑“桌面\竞赛资料\施工图纸”文件夹</w:t>
      </w:r>
      <w:r>
        <w:rPr>
          <w:rFonts w:hint="eastAsia" w:ascii="仿宋_GB2312" w:eastAsia="仿宋_GB2312" w:cs="宋体"/>
        </w:rPr>
        <w:t>）</w:t>
      </w:r>
      <w:r>
        <w:rPr>
          <w:rFonts w:hint="eastAsia" w:ascii="仿宋_GB2312" w:eastAsia="仿宋_GB2312" w:cs="宋体"/>
          <w:bCs/>
          <w:szCs w:val="24"/>
        </w:rPr>
        <w:t>，</w:t>
      </w:r>
      <w:r>
        <w:rPr>
          <w:rFonts w:hint="eastAsia" w:ascii="仿宋_GB2312" w:eastAsia="仿宋_GB2312" w:cs="宋体"/>
          <w:szCs w:val="24"/>
          <w:lang w:bidi="ar"/>
        </w:rPr>
        <w:t>及工程要求，完成分布式光伏系统的安装部署工作。要求如下：</w:t>
      </w:r>
    </w:p>
    <w:p>
      <w:pPr>
        <w:numPr>
          <w:ilvl w:val="0"/>
          <w:numId w:val="20"/>
        </w:numPr>
        <w:spacing w:line="560" w:lineRule="exact"/>
        <w:ind w:firstLine="482" w:firstLineChars="0"/>
        <w:outlineLvl w:val="3"/>
        <w:rPr>
          <w:rFonts w:ascii="仿宋_GB2312" w:eastAsia="仿宋_GB2312" w:cs="宋体"/>
          <w:b/>
          <w:szCs w:val="24"/>
        </w:rPr>
      </w:pPr>
      <w:r>
        <w:rPr>
          <w:rFonts w:hint="eastAsia" w:ascii="仿宋_GB2312" w:eastAsia="仿宋_GB2312" w:cs="宋体"/>
          <w:b/>
          <w:szCs w:val="24"/>
        </w:rPr>
        <w:t>分布式光伏系统的设备安装</w:t>
      </w:r>
    </w:p>
    <w:p>
      <w:pPr>
        <w:spacing w:line="560" w:lineRule="exact"/>
        <w:ind w:firstLine="480"/>
        <w:outlineLvl w:val="3"/>
        <w:rPr>
          <w:rFonts w:ascii="仿宋_GB2312" w:eastAsia="仿宋_GB2312" w:cs="宋体"/>
          <w:szCs w:val="24"/>
        </w:rPr>
      </w:pPr>
      <w:r>
        <w:rPr>
          <w:rFonts w:hint="eastAsia" w:ascii="仿宋_GB2312" w:eastAsia="仿宋_GB2312" w:cs="宋体"/>
          <w:szCs w:val="24"/>
        </w:rPr>
        <w:t>分布式光伏工程实训平台已安装部分设备，根据任务要求完成通讯模块、环境感知模块的安装：</w:t>
      </w:r>
    </w:p>
    <w:p>
      <w:pPr>
        <w:spacing w:line="560" w:lineRule="exact"/>
        <w:ind w:firstLine="480"/>
        <w:outlineLvl w:val="3"/>
        <w:rPr>
          <w:rFonts w:ascii="仿宋_GB2312" w:eastAsia="仿宋_GB2312" w:cs="宋体"/>
          <w:szCs w:val="24"/>
        </w:rPr>
      </w:pPr>
      <w:r>
        <w:rPr>
          <w:rFonts w:hint="eastAsia" w:ascii="仿宋_GB2312" w:eastAsia="仿宋_GB2312" w:cs="宋体"/>
          <w:szCs w:val="24"/>
        </w:rPr>
        <w:t>完成光照度传感器、温湿度传感器、LoRa通讯模块1的安装，要求使系统能够采集光伏组件的环境参数，模块安装牢固，布局美观且符合工程规范要求。</w:t>
      </w:r>
    </w:p>
    <w:p>
      <w:pPr>
        <w:numPr>
          <w:ilvl w:val="0"/>
          <w:numId w:val="20"/>
        </w:numPr>
        <w:spacing w:line="560" w:lineRule="exact"/>
        <w:ind w:firstLine="482" w:firstLineChars="0"/>
        <w:outlineLvl w:val="3"/>
        <w:rPr>
          <w:rFonts w:ascii="仿宋_GB2312" w:eastAsia="仿宋_GB2312" w:cs="宋体"/>
          <w:b/>
          <w:szCs w:val="24"/>
        </w:rPr>
      </w:pPr>
      <w:r>
        <w:rPr>
          <w:rFonts w:hint="eastAsia" w:ascii="仿宋_GB2312" w:eastAsia="仿宋_GB2312" w:cs="宋体"/>
          <w:b/>
          <w:szCs w:val="24"/>
        </w:rPr>
        <w:t>分布式光伏系统的线路连接</w:t>
      </w:r>
    </w:p>
    <w:p>
      <w:pPr>
        <w:ind w:firstLine="480"/>
        <w:rPr>
          <w:rFonts w:ascii="仿宋_GB2312" w:eastAsia="仿宋_GB2312" w:cs="宋体"/>
          <w:szCs w:val="24"/>
        </w:rPr>
      </w:pPr>
      <w:r>
        <w:rPr>
          <w:rFonts w:hint="eastAsia" w:ascii="仿宋_GB2312" w:eastAsia="仿宋_GB2312" w:cs="宋体"/>
          <w:szCs w:val="24"/>
        </w:rPr>
        <w:t>分布式光伏工程实训系统部分接线已完成，见施工图纸灰色部分。结合</w:t>
      </w:r>
      <w:r>
        <w:rPr>
          <w:rFonts w:hint="eastAsia" w:ascii="仿宋_GB2312" w:eastAsia="仿宋_GB2312" w:cs="宋体"/>
          <w:szCs w:val="24"/>
          <w:lang w:bidi="ar"/>
        </w:rPr>
        <w:t>施工图纸</w:t>
      </w:r>
      <w:r>
        <w:rPr>
          <w:rFonts w:hint="eastAsia" w:ascii="仿宋_GB2312" w:eastAsia="仿宋_GB2312" w:cs="宋体"/>
        </w:rPr>
        <w:t>（</w:t>
      </w:r>
      <w:r>
        <w:rPr>
          <w:rFonts w:hint="eastAsia" w:ascii="仿宋_GB2312" w:eastAsia="仿宋_GB2312" w:cs="宋体"/>
          <w:bCs/>
          <w:szCs w:val="24"/>
        </w:rPr>
        <w:t>见电脑“桌面\竞赛资料\施工图纸”文件夹</w:t>
      </w:r>
      <w:r>
        <w:rPr>
          <w:rFonts w:hint="eastAsia" w:ascii="仿宋_GB2312" w:eastAsia="仿宋_GB2312" w:cs="宋体"/>
        </w:rPr>
        <w:t>）</w:t>
      </w:r>
      <w:r>
        <w:rPr>
          <w:rFonts w:hint="eastAsia" w:ascii="仿宋_GB2312" w:eastAsia="仿宋_GB2312" w:cs="宋体"/>
          <w:szCs w:val="24"/>
          <w:lang w:bidi="ar"/>
        </w:rPr>
        <w:t>、赛题中确定的</w:t>
      </w:r>
      <w:r>
        <w:rPr>
          <w:rFonts w:hint="eastAsia" w:ascii="仿宋_GB2312" w:eastAsia="仿宋_GB2312" w:cs="宋体"/>
          <w:szCs w:val="24"/>
        </w:rPr>
        <w:t>功能要求、线路要求及工艺要求完成分布式光伏系统的接线，要求如下：</w:t>
      </w:r>
    </w:p>
    <w:p>
      <w:pPr>
        <w:numPr>
          <w:ilvl w:val="0"/>
          <w:numId w:val="9"/>
        </w:numPr>
        <w:ind w:firstLineChars="0"/>
        <w:rPr>
          <w:rFonts w:ascii="仿宋_GB2312" w:eastAsia="仿宋_GB2312" w:cs="宋体"/>
          <w:szCs w:val="24"/>
        </w:rPr>
      </w:pPr>
      <w:r>
        <w:rPr>
          <w:rFonts w:hint="eastAsia" w:ascii="仿宋_GB2312" w:eastAsia="仿宋_GB2312" w:cs="宋体"/>
          <w:szCs w:val="24"/>
        </w:rPr>
        <w:t>光照度传感器、温湿度传感器、LoRa通讯模块1、组件倾角仪电源线路和通讯线路连接；</w:t>
      </w:r>
    </w:p>
    <w:p>
      <w:pPr>
        <w:numPr>
          <w:ilvl w:val="0"/>
          <w:numId w:val="9"/>
        </w:numPr>
        <w:ind w:firstLineChars="0"/>
        <w:rPr>
          <w:rFonts w:ascii="仿宋_GB2312" w:eastAsia="仿宋_GB2312" w:cs="宋体"/>
          <w:szCs w:val="24"/>
        </w:rPr>
      </w:pPr>
      <w:r>
        <w:rPr>
          <w:rFonts w:hint="eastAsia" w:ascii="仿宋_GB2312" w:eastAsia="仿宋_GB2312" w:cs="宋体"/>
          <w:szCs w:val="24"/>
        </w:rPr>
        <w:t>PLC输入至开关按钮盘线路的连接；</w:t>
      </w:r>
    </w:p>
    <w:p>
      <w:pPr>
        <w:numPr>
          <w:ilvl w:val="0"/>
          <w:numId w:val="9"/>
        </w:numPr>
        <w:ind w:firstLineChars="0"/>
        <w:rPr>
          <w:rFonts w:ascii="仿宋_GB2312" w:eastAsia="仿宋_GB2312" w:cs="宋体"/>
          <w:szCs w:val="24"/>
        </w:rPr>
      </w:pPr>
      <w:r>
        <w:rPr>
          <w:rFonts w:hint="eastAsia" w:ascii="仿宋_GB2312" w:eastAsia="仿宋_GB2312" w:cs="宋体"/>
          <w:szCs w:val="24"/>
        </w:rPr>
        <w:t>完成光伏单轴航空线缆</w:t>
      </w:r>
      <w:r>
        <w:rPr>
          <w:rFonts w:ascii="仿宋_GB2312" w:eastAsia="仿宋_GB2312" w:cs="宋体"/>
          <w:szCs w:val="24"/>
        </w:rPr>
        <w:t>20</w:t>
      </w:r>
      <w:r>
        <w:rPr>
          <w:rFonts w:hint="eastAsia" w:ascii="仿宋_GB2312" w:eastAsia="仿宋_GB2312" w:cs="宋体"/>
          <w:szCs w:val="24"/>
        </w:rPr>
        <w:t>芯与PLC输入输出端的连接，其柔性工位左侧端子排的光伏单轴航空线缆</w:t>
      </w:r>
      <w:r>
        <w:rPr>
          <w:rFonts w:ascii="仿宋_GB2312" w:eastAsia="仿宋_GB2312" w:cs="宋体"/>
          <w:szCs w:val="24"/>
        </w:rPr>
        <w:t>20</w:t>
      </w:r>
      <w:r>
        <w:rPr>
          <w:rFonts w:hint="eastAsia" w:ascii="仿宋_GB2312" w:eastAsia="仿宋_GB2312" w:cs="宋体"/>
          <w:szCs w:val="24"/>
        </w:rPr>
        <w:t>芯的连接定义如表</w:t>
      </w:r>
      <w:r>
        <w:rPr>
          <w:rFonts w:ascii="仿宋_GB2312" w:eastAsia="仿宋_GB2312" w:cs="宋体"/>
          <w:szCs w:val="24"/>
        </w:rPr>
        <w:t>3.2.1</w:t>
      </w:r>
      <w:r>
        <w:rPr>
          <w:rFonts w:hint="eastAsia" w:ascii="仿宋_GB2312" w:eastAsia="仿宋_GB2312" w:cs="宋体"/>
          <w:szCs w:val="24"/>
        </w:rPr>
        <w:t>所示。</w:t>
      </w:r>
    </w:p>
    <w:p>
      <w:pPr>
        <w:autoSpaceDE w:val="0"/>
        <w:autoSpaceDN w:val="0"/>
        <w:adjustRightInd w:val="0"/>
        <w:snapToGrid w:val="0"/>
        <w:ind w:firstLine="482"/>
        <w:jc w:val="center"/>
        <w:rPr>
          <w:rFonts w:ascii="仿宋_GB2312" w:eastAsia="仿宋_GB2312" w:cs="宋体"/>
          <w:b/>
          <w:bCs/>
          <w:szCs w:val="21"/>
        </w:rPr>
      </w:pPr>
      <w:r>
        <w:rPr>
          <w:rFonts w:ascii="仿宋_GB2312" w:eastAsia="仿宋_GB2312" w:cs="宋体"/>
          <w:b/>
          <w:bCs/>
          <w:szCs w:val="21"/>
        </w:rPr>
        <w:t>表3.2.1</w:t>
      </w:r>
      <w:r>
        <w:rPr>
          <w:rFonts w:hint="eastAsia" w:ascii="仿宋_GB2312" w:eastAsia="仿宋_GB2312" w:cs="宋体"/>
          <w:b/>
          <w:bCs/>
          <w:szCs w:val="21"/>
        </w:rPr>
        <w:t xml:space="preserve"> 光伏单轴20芯航空线缆定义</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线缆编号</w:t>
            </w:r>
          </w:p>
        </w:tc>
        <w:tc>
          <w:tcPr>
            <w:tcW w:w="4782" w:type="dxa"/>
            <w:vAlign w:val="center"/>
          </w:tcPr>
          <w:p>
            <w:pPr>
              <w:ind w:firstLine="422"/>
              <w:jc w:val="center"/>
              <w:rPr>
                <w:rFonts w:ascii="仿宋_GB2312" w:eastAsia="仿宋_GB2312"/>
                <w:b/>
                <w:sz w:val="21"/>
                <w:szCs w:val="21"/>
              </w:rPr>
            </w:pPr>
            <w:r>
              <w:rPr>
                <w:rFonts w:hint="eastAsia" w:ascii="仿宋_GB2312" w:eastAsia="仿宋_GB2312"/>
                <w:b/>
                <w:sz w:val="21"/>
                <w:szCs w:val="21"/>
              </w:rPr>
              <w:t>编号定义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01</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PLC-24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02</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PLC-0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03</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摆杆向东限位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04</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摆杆向西限位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05</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摆杆垂直限位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06</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组件向东限位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07</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组件向西限位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08</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光敏传感器东限位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09</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光敏传感器西限位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10</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11</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模拟光源1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12</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模拟光源2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13</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组件向东运行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14</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组件向西运行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15</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摆杆向东运行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16</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摆杆向西运行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17</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光伏汇流箱输入（PV+）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18</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光伏汇流箱输入（PV-）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19</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9" w:type="dxa"/>
            <w:vAlign w:val="center"/>
          </w:tcPr>
          <w:p>
            <w:pPr>
              <w:ind w:firstLine="0" w:firstLineChars="0"/>
              <w:jc w:val="center"/>
              <w:rPr>
                <w:rFonts w:ascii="仿宋_GB2312" w:eastAsia="仿宋_GB2312"/>
                <w:b/>
                <w:sz w:val="21"/>
                <w:szCs w:val="21"/>
              </w:rPr>
            </w:pPr>
            <w:r>
              <w:rPr>
                <w:rFonts w:hint="eastAsia" w:ascii="仿宋_GB2312" w:eastAsia="仿宋_GB2312"/>
                <w:b/>
                <w:sz w:val="21"/>
                <w:szCs w:val="21"/>
              </w:rPr>
              <w:t>20</w:t>
            </w:r>
          </w:p>
        </w:tc>
        <w:tc>
          <w:tcPr>
            <w:tcW w:w="4782" w:type="dxa"/>
            <w:vAlign w:val="center"/>
          </w:tcPr>
          <w:p>
            <w:pPr>
              <w:ind w:firstLine="420"/>
              <w:jc w:val="center"/>
              <w:rPr>
                <w:rFonts w:ascii="仿宋_GB2312" w:eastAsia="仿宋_GB2312"/>
                <w:sz w:val="21"/>
                <w:szCs w:val="21"/>
              </w:rPr>
            </w:pPr>
            <w:r>
              <w:rPr>
                <w:rFonts w:hint="eastAsia" w:ascii="仿宋_GB2312" w:eastAsia="仿宋_GB2312"/>
                <w:sz w:val="21"/>
                <w:szCs w:val="21"/>
              </w:rPr>
              <w:t>未使用</w:t>
            </w:r>
          </w:p>
        </w:tc>
      </w:tr>
    </w:tbl>
    <w:p>
      <w:pPr>
        <w:ind w:firstLine="482"/>
        <w:rPr>
          <w:rFonts w:ascii="仿宋_GB2312" w:eastAsia="仿宋_GB2312"/>
          <w:b/>
          <w:i/>
          <w:szCs w:val="24"/>
        </w:rPr>
      </w:pPr>
      <w:r>
        <w:rPr>
          <w:rFonts w:hint="eastAsia" w:ascii="仿宋_GB2312" w:eastAsia="仿宋_GB2312"/>
          <w:b/>
          <w:i/>
          <w:szCs w:val="24"/>
        </w:rPr>
        <w:t>注：（1）可调直流稳压电源最大输出功率不得超过700W。未按此要求进行调试的，造成设备损坏，按照竞赛规则扣分处理；</w:t>
      </w:r>
    </w:p>
    <w:p>
      <w:pPr>
        <w:ind w:firstLine="723" w:firstLineChars="300"/>
        <w:rPr>
          <w:rFonts w:ascii="仿宋_GB2312" w:eastAsia="仿宋_GB2312"/>
          <w:b/>
          <w:i/>
          <w:szCs w:val="24"/>
        </w:rPr>
      </w:pPr>
      <w:r>
        <w:rPr>
          <w:rFonts w:hint="eastAsia" w:ascii="仿宋_GB2312" w:eastAsia="仿宋_GB2312"/>
          <w:b/>
          <w:i/>
          <w:szCs w:val="24"/>
        </w:rPr>
        <w:t>（2）接触器KM1与KM2，继电器KA6与KA7必须互锁。未按此要求进行互锁的，造成设备损坏，按照竞赛规则扣分处理；</w:t>
      </w:r>
    </w:p>
    <w:p>
      <w:pPr>
        <w:ind w:firstLine="723" w:firstLineChars="300"/>
        <w:rPr>
          <w:rFonts w:eastAsia="仿宋_GB2312"/>
          <w:b/>
          <w:i/>
          <w:szCs w:val="24"/>
        </w:rPr>
      </w:pPr>
      <w:r>
        <w:rPr>
          <w:rFonts w:hint="eastAsia" w:eastAsia="仿宋_GB2312"/>
          <w:b/>
          <w:i/>
          <w:szCs w:val="24"/>
        </w:rPr>
        <w:t>（3）继电器从左至右的编号依次为KA1~KA11；接触器从左至右的编号依次为KM1~KM5；下排空气开关从左至右依次为QF4~QF11。数据采集模块从左至右依次为交流表1（P1）,交流表2（P2），直流表1（P3），直流表2（P4）；</w:t>
      </w:r>
    </w:p>
    <w:p>
      <w:pPr>
        <w:ind w:firstLine="482"/>
        <w:rPr>
          <w:rFonts w:ascii="仿宋_GB2312" w:eastAsia="仿宋_GB2312" w:cs="宋体"/>
          <w:szCs w:val="24"/>
        </w:rPr>
      </w:pPr>
      <w:r>
        <w:rPr>
          <w:rFonts w:hint="eastAsia" w:ascii="仿宋_GB2312" w:eastAsia="仿宋_GB2312"/>
          <w:b/>
          <w:i/>
          <w:szCs w:val="24"/>
        </w:rPr>
        <w:t>（4）直流负载1为红灯、直流负载2为绿灯、直流负载3为黄灯、直流负载4为蜂鸣器；交流负载1指上方交流灯、交流负载2指下方交流灯、交流负载3指交流风扇；</w:t>
      </w:r>
    </w:p>
    <w:p>
      <w:pPr>
        <w:numPr>
          <w:ilvl w:val="0"/>
          <w:numId w:val="20"/>
        </w:numPr>
        <w:spacing w:line="560" w:lineRule="exact"/>
        <w:ind w:firstLine="482" w:firstLineChars="0"/>
        <w:outlineLvl w:val="3"/>
        <w:rPr>
          <w:rFonts w:ascii="仿宋_GB2312" w:eastAsia="仿宋_GB2312" w:cs="宋体"/>
          <w:b/>
          <w:szCs w:val="24"/>
        </w:rPr>
      </w:pPr>
      <w:r>
        <w:rPr>
          <w:rFonts w:hint="eastAsia" w:ascii="仿宋_GB2312" w:eastAsia="仿宋_GB2312" w:cs="宋体"/>
          <w:b/>
          <w:szCs w:val="24"/>
        </w:rPr>
        <w:t>设备安装接线工艺要求：</w:t>
      </w:r>
    </w:p>
    <w:p>
      <w:pPr>
        <w:ind w:firstLine="480"/>
        <w:rPr>
          <w:rFonts w:ascii="仿宋_GB2312" w:eastAsia="仿宋_GB2312" w:cs="宋体"/>
          <w:szCs w:val="24"/>
        </w:rPr>
      </w:pPr>
      <w:r>
        <w:rPr>
          <w:rFonts w:hint="eastAsia" w:ascii="仿宋_GB2312" w:eastAsia="仿宋_GB2312" w:cs="宋体"/>
          <w:szCs w:val="24"/>
        </w:rPr>
        <w:t>（1）</w:t>
      </w:r>
      <w:r>
        <w:rPr>
          <w:rFonts w:hint="eastAsia" w:ascii="仿宋_GB2312" w:eastAsia="仿宋_GB2312" w:cs="宋体"/>
          <w:szCs w:val="24"/>
          <w:lang w:bidi="ar"/>
        </w:rPr>
        <w:t>设备安装须符合工程安装工艺标准，设备安装牢固、美观。</w:t>
      </w:r>
    </w:p>
    <w:p>
      <w:pPr>
        <w:ind w:firstLine="480"/>
        <w:rPr>
          <w:rFonts w:ascii="仿宋_GB2312" w:eastAsia="仿宋_GB2312" w:cs="宋体"/>
          <w:szCs w:val="24"/>
        </w:rPr>
      </w:pPr>
      <w:r>
        <w:rPr>
          <w:rFonts w:hint="eastAsia" w:ascii="仿宋_GB2312" w:eastAsia="仿宋_GB2312" w:cs="宋体"/>
          <w:szCs w:val="24"/>
        </w:rPr>
        <w:t>（2）设备接线须符合工程接线工艺标准，设备接线牢固、走线合理。</w:t>
      </w:r>
    </w:p>
    <w:p>
      <w:pPr>
        <w:ind w:firstLine="480"/>
        <w:rPr>
          <w:rFonts w:ascii="仿宋_GB2312" w:eastAsia="仿宋_GB2312" w:cs="宋体"/>
          <w:szCs w:val="24"/>
        </w:rPr>
      </w:pPr>
      <w:r>
        <w:rPr>
          <w:rFonts w:hint="eastAsia" w:ascii="仿宋_GB2312" w:eastAsia="仿宋_GB2312" w:cs="宋体"/>
          <w:szCs w:val="24"/>
        </w:rPr>
        <w:t>（3）设备接线须按照设备上的接口标识进行正确的连接。</w:t>
      </w:r>
    </w:p>
    <w:p>
      <w:pPr>
        <w:ind w:firstLine="480"/>
        <w:rPr>
          <w:rFonts w:ascii="仿宋_GB2312" w:eastAsia="仿宋_GB2312" w:cs="宋体"/>
          <w:szCs w:val="24"/>
        </w:rPr>
      </w:pPr>
      <w:r>
        <w:rPr>
          <w:rFonts w:hint="eastAsia" w:ascii="仿宋_GB2312" w:eastAsia="仿宋_GB2312" w:cs="宋体"/>
          <w:szCs w:val="24"/>
        </w:rPr>
        <w:t>（4）冷压端子的使用：每根导线的两端都必须使用冷压端子；使用冷压端子时不得出现露铜。</w:t>
      </w:r>
    </w:p>
    <w:p>
      <w:pPr>
        <w:ind w:firstLine="480"/>
        <w:rPr>
          <w:rFonts w:ascii="仿宋_GB2312" w:eastAsia="仿宋_GB2312" w:cs="宋体"/>
          <w:szCs w:val="24"/>
        </w:rPr>
      </w:pPr>
      <w:r>
        <w:rPr>
          <w:rFonts w:hint="eastAsia" w:ascii="仿宋_GB2312" w:eastAsia="仿宋_GB2312" w:cs="宋体"/>
          <w:szCs w:val="24"/>
        </w:rPr>
        <w:t>（5）U型冷压端子压痕要求：U型冷压端子裸端头压痕在正面端头管部的焊接缝上，保证压接牢固且装配时正面朝外，如图3.2.1所示：</w:t>
      </w:r>
    </w:p>
    <w:p>
      <w:pPr>
        <w:ind w:firstLine="480"/>
        <w:jc w:val="center"/>
        <w:rPr>
          <w:rFonts w:ascii="仿宋_GB2312" w:eastAsia="仿宋_GB2312" w:cs="宋体"/>
          <w:b/>
          <w:szCs w:val="21"/>
        </w:rPr>
      </w:pPr>
      <w:r>
        <w:rPr>
          <w:rFonts w:hint="eastAsia" w:ascii="仿宋_GB2312" w:eastAsia="仿宋_GB2312" w:cs="宋体"/>
        </w:rPr>
        <w:drawing>
          <wp:inline distT="0" distB="0" distL="0" distR="0">
            <wp:extent cx="2590800" cy="1104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90800" cy="1104900"/>
                    </a:xfrm>
                    <a:prstGeom prst="rect">
                      <a:avLst/>
                    </a:prstGeom>
                    <a:noFill/>
                    <a:ln>
                      <a:noFill/>
                    </a:ln>
                    <a:effectLst/>
                  </pic:spPr>
                </pic:pic>
              </a:graphicData>
            </a:graphic>
          </wp:inline>
        </w:drawing>
      </w:r>
    </w:p>
    <w:p>
      <w:pPr>
        <w:ind w:firstLine="0" w:firstLineChars="0"/>
        <w:rPr>
          <w:rFonts w:ascii="仿宋_GB2312" w:eastAsia="仿宋_GB2312" w:cs="宋体"/>
          <w:b/>
          <w:szCs w:val="21"/>
        </w:rPr>
      </w:pPr>
      <w:r>
        <w:rPr>
          <w:rFonts w:hint="eastAsia" w:ascii="仿宋_GB2312" w:eastAsia="仿宋_GB2312" w:cs="宋体"/>
          <w:b/>
          <w:szCs w:val="21"/>
        </w:rPr>
        <w:t>图3.2.1  U型冷压端子压线钳压痕示意图（以现场提供的U型冷压端子为准）</w:t>
      </w:r>
    </w:p>
    <w:p>
      <w:pPr>
        <w:ind w:firstLine="480"/>
        <w:rPr>
          <w:rFonts w:ascii="仿宋_GB2312" w:eastAsia="仿宋_GB2312" w:cs="宋体"/>
          <w:szCs w:val="24"/>
        </w:rPr>
      </w:pPr>
      <w:r>
        <w:rPr>
          <w:rFonts w:hint="eastAsia" w:ascii="仿宋_GB2312" w:eastAsia="仿宋_GB2312" w:cs="宋体"/>
          <w:szCs w:val="24"/>
        </w:rPr>
        <w:t>（6）号码管的使用：号码管标识号按照提供的标识数码有序连接，号码管标识读序合理且正面朝外易于查看。号码管标识示意图如图3.2.2所示；要求号码管能遮住U型冷压端子的压线钳压痕或遮住管型冷压端子的塑料套管；如图3.2.3所示：</w:t>
      </w:r>
    </w:p>
    <w:p>
      <w:pPr>
        <w:ind w:firstLine="480"/>
        <w:rPr>
          <w:rFonts w:ascii="仿宋_GB2312" w:eastAsia="仿宋_GB2312" w:cs="宋体"/>
          <w:szCs w:val="24"/>
        </w:rPr>
      </w:pPr>
      <w:r>
        <w:rPr>
          <w:rFonts w:hint="eastAsia" w:ascii="仿宋_GB2312" w:eastAsia="仿宋_GB2312" w:cs="宋体"/>
        </w:rPr>
        <w:drawing>
          <wp:anchor distT="0" distB="0" distL="114300" distR="114300" simplePos="0" relativeHeight="251675648" behindDoc="0" locked="0" layoutInCell="1" allowOverlap="1">
            <wp:simplePos x="0" y="0"/>
            <wp:positionH relativeFrom="column">
              <wp:posOffset>1377950</wp:posOffset>
            </wp:positionH>
            <wp:positionV relativeFrom="paragraph">
              <wp:posOffset>275590</wp:posOffset>
            </wp:positionV>
            <wp:extent cx="2920365" cy="152781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20365" cy="1527810"/>
                    </a:xfrm>
                    <a:prstGeom prst="rect">
                      <a:avLst/>
                    </a:prstGeom>
                    <a:noFill/>
                    <a:ln>
                      <a:noFill/>
                    </a:ln>
                    <a:effectLst/>
                  </pic:spPr>
                </pic:pic>
              </a:graphicData>
            </a:graphic>
          </wp:anchor>
        </w:drawing>
      </w:r>
      <w:r>
        <w:rPr>
          <w:rFonts w:hint="eastAsia" w:ascii="仿宋_GB2312" w:eastAsia="仿宋_GB2312" w:cs="宋体"/>
          <w:szCs w:val="24"/>
        </w:rPr>
        <w:t xml:space="preserve">                 </w:t>
      </w:r>
    </w:p>
    <w:p>
      <w:pPr>
        <w:ind w:firstLine="1325" w:firstLineChars="550"/>
        <w:jc w:val="center"/>
        <w:rPr>
          <w:rFonts w:ascii="仿宋_GB2312" w:eastAsia="仿宋_GB2312" w:cs="宋体"/>
          <w:b/>
          <w:szCs w:val="24"/>
        </w:rPr>
      </w:pPr>
    </w:p>
    <w:p>
      <w:pPr>
        <w:ind w:firstLine="1325" w:firstLineChars="550"/>
        <w:jc w:val="center"/>
        <w:rPr>
          <w:rFonts w:ascii="仿宋_GB2312" w:eastAsia="仿宋_GB2312" w:cs="宋体"/>
          <w:b/>
          <w:szCs w:val="24"/>
        </w:rPr>
      </w:pPr>
    </w:p>
    <w:p>
      <w:pPr>
        <w:ind w:firstLine="482"/>
        <w:rPr>
          <w:rFonts w:ascii="仿宋_GB2312" w:eastAsia="仿宋_GB2312" w:cs="宋体"/>
          <w:b/>
          <w:szCs w:val="24"/>
        </w:rPr>
      </w:pPr>
    </w:p>
    <w:p>
      <w:pPr>
        <w:ind w:firstLine="482"/>
        <w:rPr>
          <w:rFonts w:ascii="仿宋_GB2312" w:eastAsia="仿宋_GB2312" w:cs="宋体"/>
          <w:b/>
          <w:szCs w:val="24"/>
        </w:rPr>
      </w:pPr>
    </w:p>
    <w:p>
      <w:pPr>
        <w:ind w:firstLine="1325" w:firstLineChars="550"/>
        <w:jc w:val="center"/>
        <w:rPr>
          <w:rFonts w:ascii="仿宋_GB2312" w:eastAsia="仿宋_GB2312" w:cs="宋体"/>
          <w:b/>
          <w:szCs w:val="24"/>
        </w:rPr>
      </w:pPr>
    </w:p>
    <w:p>
      <w:pPr>
        <w:ind w:firstLine="2048" w:firstLineChars="850"/>
        <w:rPr>
          <w:rFonts w:ascii="仿宋_GB2312" w:eastAsia="仿宋_GB2312" w:cs="宋体"/>
          <w:b/>
          <w:szCs w:val="21"/>
        </w:rPr>
      </w:pPr>
    </w:p>
    <w:p>
      <w:pPr>
        <w:ind w:firstLine="0" w:firstLineChars="0"/>
        <w:jc w:val="center"/>
        <w:rPr>
          <w:rFonts w:ascii="仿宋_GB2312" w:eastAsia="仿宋_GB2312" w:cs="宋体"/>
          <w:b/>
          <w:szCs w:val="21"/>
        </w:rPr>
      </w:pPr>
      <w:r>
        <w:rPr>
          <w:rFonts w:hint="eastAsia" w:ascii="仿宋_GB2312" w:eastAsia="仿宋_GB2312" w:cs="宋体"/>
          <w:b/>
          <w:szCs w:val="21"/>
        </w:rPr>
        <w:t>图3.2.2 号码管标识示意图（以现场提供的号码管标识为准）</w:t>
      </w:r>
    </w:p>
    <w:p>
      <w:pPr>
        <w:ind w:firstLine="2640" w:firstLineChars="1100"/>
        <w:rPr>
          <w:rFonts w:ascii="仿宋_GB2312" w:eastAsia="仿宋_GB2312" w:cs="宋体"/>
          <w:szCs w:val="24"/>
        </w:rPr>
      </w:pPr>
      <w:r>
        <w:rPr>
          <w:rFonts w:hint="eastAsia" w:ascii="仿宋_GB2312" w:eastAsia="仿宋_GB2312" w:cs="宋体"/>
          <w:szCs w:val="24"/>
        </w:rPr>
        <w:drawing>
          <wp:inline distT="0" distB="0" distL="0" distR="0">
            <wp:extent cx="2590800" cy="13271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90800" cy="1327150"/>
                    </a:xfrm>
                    <a:prstGeom prst="rect">
                      <a:avLst/>
                    </a:prstGeom>
                    <a:noFill/>
                    <a:ln>
                      <a:noFill/>
                    </a:ln>
                  </pic:spPr>
                </pic:pic>
              </a:graphicData>
            </a:graphic>
          </wp:inline>
        </w:drawing>
      </w:r>
    </w:p>
    <w:p>
      <w:pPr>
        <w:ind w:firstLine="0" w:firstLineChars="0"/>
        <w:jc w:val="center"/>
        <w:rPr>
          <w:rFonts w:ascii="仿宋_GB2312" w:eastAsia="仿宋_GB2312" w:cs="宋体"/>
          <w:b/>
          <w:szCs w:val="21"/>
        </w:rPr>
      </w:pPr>
      <w:r>
        <w:rPr>
          <w:rFonts w:hint="eastAsia" w:ascii="仿宋_GB2312" w:eastAsia="仿宋_GB2312" w:cs="宋体"/>
          <w:b/>
          <w:szCs w:val="21"/>
        </w:rPr>
        <w:t>图3.2.3 号码管套用示意图（以现场提供的号码管为准）</w:t>
      </w:r>
    </w:p>
    <w:p>
      <w:pPr>
        <w:ind w:firstLine="480"/>
        <w:rPr>
          <w:rFonts w:ascii="仿宋_GB2312" w:eastAsia="仿宋_GB2312" w:cs="宋体"/>
          <w:szCs w:val="24"/>
        </w:rPr>
      </w:pPr>
      <w:r>
        <w:rPr>
          <w:rFonts w:hint="eastAsia" w:ascii="仿宋_GB2312" w:eastAsia="仿宋_GB2312" w:cs="宋体"/>
          <w:szCs w:val="24"/>
        </w:rPr>
        <w:t>（7）接线须使用正确颜色的导线：火线及直流正极使用红色导线、零线及直流负极使用黑色导线；PLC的输入输出信号线使用白色导线；其他类型，导线的颜色由选手自定义。</w:t>
      </w:r>
    </w:p>
    <w:p>
      <w:pPr>
        <w:ind w:firstLine="480"/>
        <w:rPr>
          <w:rFonts w:ascii="仿宋_GB2312" w:eastAsia="仿宋_GB2312" w:cs="宋体"/>
          <w:szCs w:val="24"/>
        </w:rPr>
      </w:pPr>
      <w:r>
        <w:rPr>
          <w:rFonts w:hint="eastAsia" w:ascii="仿宋_GB2312" w:eastAsia="仿宋_GB2312" w:cs="宋体"/>
          <w:szCs w:val="24"/>
        </w:rPr>
        <w:t>（8）并线要求：某个接线端子需要接入2根及以上导线时，不允许使用U型冷压端子。</w:t>
      </w:r>
    </w:p>
    <w:p>
      <w:pPr>
        <w:ind w:firstLine="480"/>
        <w:rPr>
          <w:rFonts w:ascii="仿宋_GB2312" w:eastAsia="仿宋_GB2312" w:cs="宋体"/>
        </w:rPr>
      </w:pPr>
      <w:r>
        <w:rPr>
          <w:rFonts w:hint="eastAsia" w:ascii="仿宋_GB2312" w:eastAsia="仿宋_GB2312" w:cs="宋体"/>
          <w:szCs w:val="24"/>
        </w:rPr>
        <w:t>（9）台体内</w:t>
      </w:r>
      <w:r>
        <w:rPr>
          <w:rFonts w:hint="eastAsia" w:ascii="仿宋_GB2312" w:eastAsia="仿宋_GB2312" w:cs="宋体"/>
        </w:rPr>
        <w:t>（</w:t>
      </w:r>
      <w:r>
        <w:rPr>
          <w:rFonts w:hint="eastAsia" w:ascii="仿宋_GB2312" w:eastAsia="仿宋_GB2312" w:cs="宋体"/>
          <w:szCs w:val="24"/>
        </w:rPr>
        <w:t>上</w:t>
      </w:r>
      <w:r>
        <w:rPr>
          <w:rFonts w:hint="eastAsia" w:ascii="仿宋_GB2312" w:eastAsia="仿宋_GB2312" w:cs="宋体"/>
        </w:rPr>
        <w:t>）</w:t>
      </w:r>
      <w:r>
        <w:rPr>
          <w:rFonts w:hint="eastAsia" w:ascii="仿宋_GB2312" w:eastAsia="仿宋_GB2312" w:cs="宋体"/>
          <w:szCs w:val="24"/>
        </w:rPr>
        <w:t>布线原则上都应在线槽内，特殊线路需在线槽外布线的导线</w:t>
      </w:r>
      <w:r>
        <w:rPr>
          <w:rFonts w:hint="eastAsia" w:ascii="仿宋_GB2312" w:eastAsia="仿宋_GB2312" w:cs="宋体"/>
        </w:rPr>
        <w:t>（</w:t>
      </w:r>
      <w:r>
        <w:rPr>
          <w:rFonts w:hint="eastAsia" w:ascii="仿宋_GB2312" w:eastAsia="仿宋_GB2312" w:cs="宋体"/>
          <w:szCs w:val="24"/>
        </w:rPr>
        <w:t>端子排</w:t>
      </w:r>
      <w:r>
        <w:rPr>
          <w:rFonts w:hint="eastAsia" w:ascii="仿宋_GB2312" w:eastAsia="仿宋_GB2312" w:cs="宋体"/>
        </w:rPr>
        <w:t>）</w:t>
      </w:r>
      <w:r>
        <w:rPr>
          <w:rFonts w:hint="eastAsia" w:ascii="仿宋_GB2312" w:eastAsia="仿宋_GB2312" w:cs="宋体"/>
          <w:szCs w:val="24"/>
        </w:rPr>
        <w:t>必须使用缠绕管缠绕；接线完成后应盖紧线槽盖。</w:t>
      </w:r>
    </w:p>
    <w:p>
      <w:pPr>
        <w:ind w:firstLine="480"/>
        <w:rPr>
          <w:rFonts w:ascii="仿宋_GB2312" w:eastAsia="仿宋_GB2312" w:cs="宋体"/>
          <w:szCs w:val="24"/>
        </w:rPr>
      </w:pPr>
      <w:r>
        <w:rPr>
          <w:rFonts w:hint="eastAsia" w:ascii="仿宋_GB2312" w:eastAsia="仿宋_GB2312" w:cs="宋体"/>
          <w:szCs w:val="24"/>
        </w:rPr>
        <w:t>（1</w:t>
      </w:r>
      <w:r>
        <w:rPr>
          <w:rFonts w:ascii="仿宋_GB2312" w:eastAsia="仿宋_GB2312" w:cs="宋体"/>
          <w:szCs w:val="24"/>
        </w:rPr>
        <w:t>0</w:t>
      </w:r>
      <w:r>
        <w:rPr>
          <w:rFonts w:hint="eastAsia" w:ascii="仿宋_GB2312" w:eastAsia="仿宋_GB2312" w:cs="宋体"/>
          <w:szCs w:val="24"/>
        </w:rPr>
        <w:t>）接线须确认标识的输入、输出，正负极，零火等标识，正确连接，以免损害设备，严禁带电接线操作。</w:t>
      </w:r>
    </w:p>
    <w:p>
      <w:pPr>
        <w:ind w:firstLine="480"/>
        <w:rPr>
          <w:rFonts w:ascii="仿宋_GB2312" w:eastAsia="仿宋_GB2312" w:cs="宋体"/>
          <w:szCs w:val="24"/>
        </w:rPr>
      </w:pPr>
      <w:r>
        <w:rPr>
          <w:rFonts w:hint="eastAsia" w:ascii="仿宋_GB2312" w:eastAsia="仿宋_GB2312" w:cs="宋体"/>
          <w:szCs w:val="24"/>
        </w:rPr>
        <w:t>（1</w:t>
      </w:r>
      <w:r>
        <w:rPr>
          <w:rFonts w:ascii="仿宋_GB2312" w:eastAsia="仿宋_GB2312" w:cs="宋体"/>
          <w:szCs w:val="24"/>
        </w:rPr>
        <w:t>1</w:t>
      </w:r>
      <w:r>
        <w:rPr>
          <w:rFonts w:hint="eastAsia" w:ascii="仿宋_GB2312" w:eastAsia="仿宋_GB2312" w:cs="宋体"/>
          <w:szCs w:val="24"/>
        </w:rPr>
        <w:t>）在光伏组件引出线缆至汇流箱进线口之间规范的使用MC4接口连接，制作MC4接头符合表3.2.1要求：</w:t>
      </w:r>
    </w:p>
    <w:p>
      <w:pPr>
        <w:ind w:firstLine="0" w:firstLineChars="0"/>
        <w:jc w:val="center"/>
        <w:rPr>
          <w:rFonts w:ascii="仿宋_GB2312" w:eastAsia="仿宋_GB2312" w:cs="宋体"/>
          <w:b/>
          <w:bCs/>
          <w:szCs w:val="21"/>
        </w:rPr>
      </w:pPr>
      <w:r>
        <w:rPr>
          <w:rFonts w:hint="eastAsia" w:ascii="仿宋_GB2312" w:eastAsia="仿宋_GB2312" w:cs="宋体"/>
          <w:b/>
          <w:bCs/>
          <w:szCs w:val="21"/>
        </w:rPr>
        <w:t>表3.2.1  MC4制作工艺要求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8"/>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7" w:type="dxa"/>
          </w:tcPr>
          <w:p>
            <w:pPr>
              <w:spacing w:line="360" w:lineRule="exact"/>
              <w:ind w:firstLine="422"/>
              <w:jc w:val="center"/>
              <w:rPr>
                <w:rFonts w:ascii="仿宋_GB2312" w:eastAsia="仿宋_GB2312" w:cs="宋体"/>
                <w:b/>
                <w:bCs/>
                <w:sz w:val="21"/>
                <w:szCs w:val="21"/>
              </w:rPr>
            </w:pPr>
            <w:r>
              <w:rPr>
                <w:rFonts w:hint="eastAsia" w:ascii="仿宋_GB2312" w:eastAsia="仿宋_GB2312" w:cs="宋体"/>
                <w:b/>
                <w:bCs/>
                <w:sz w:val="21"/>
                <w:szCs w:val="21"/>
              </w:rPr>
              <w:t>要求1</w:t>
            </w:r>
          </w:p>
        </w:tc>
        <w:tc>
          <w:tcPr>
            <w:tcW w:w="4587" w:type="dxa"/>
          </w:tcPr>
          <w:p>
            <w:pPr>
              <w:spacing w:line="360" w:lineRule="exact"/>
              <w:ind w:firstLine="422"/>
              <w:jc w:val="center"/>
              <w:rPr>
                <w:rFonts w:ascii="仿宋_GB2312" w:eastAsia="仿宋_GB2312" w:cs="宋体"/>
                <w:b/>
                <w:bCs/>
                <w:sz w:val="21"/>
                <w:szCs w:val="21"/>
              </w:rPr>
            </w:pPr>
            <w:r>
              <w:rPr>
                <w:rFonts w:hint="eastAsia" w:ascii="仿宋_GB2312" w:eastAsia="仿宋_GB2312" w:cs="宋体"/>
                <w:b/>
                <w:bCs/>
                <w:sz w:val="21"/>
                <w:szCs w:val="21"/>
              </w:rPr>
              <w:t>要求2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vAlign w:val="center"/>
          </w:tcPr>
          <w:p>
            <w:pPr>
              <w:spacing w:line="360" w:lineRule="exact"/>
              <w:ind w:firstLine="0" w:firstLineChars="0"/>
              <w:rPr>
                <w:rFonts w:ascii="仿宋_GB2312" w:eastAsia="仿宋_GB2312" w:cs="宋体"/>
                <w:sz w:val="21"/>
                <w:szCs w:val="21"/>
                <w:lang w:eastAsia="zh-Hans"/>
              </w:rPr>
            </w:pPr>
            <w:r>
              <w:rPr>
                <w:rFonts w:hint="eastAsia" w:ascii="仿宋_GB2312" w:eastAsia="仿宋_GB2312" w:cs="宋体"/>
                <w:sz w:val="21"/>
                <w:szCs w:val="21"/>
                <w:lang w:eastAsia="zh-Hans"/>
              </w:rPr>
              <w:t>剥线钳剥去光伏电缆绝缘皮，保留线芯压线长度8-10mm</w:t>
            </w:r>
            <w:r>
              <w:rPr>
                <w:rFonts w:hint="eastAsia" w:ascii="仿宋_GB2312" w:eastAsia="仿宋_GB2312" w:cs="宋体"/>
                <w:sz w:val="21"/>
                <w:szCs w:val="21"/>
              </w:rPr>
              <w:t>。</w:t>
            </w:r>
          </w:p>
        </w:tc>
        <w:tc>
          <w:tcPr>
            <w:tcW w:w="4587" w:type="dxa"/>
          </w:tcPr>
          <w:p>
            <w:pPr>
              <w:spacing w:line="360" w:lineRule="exact"/>
              <w:ind w:firstLine="0" w:firstLineChars="0"/>
              <w:rPr>
                <w:rFonts w:ascii="仿宋_GB2312" w:eastAsia="仿宋_GB2312" w:cs="宋体"/>
                <w:sz w:val="21"/>
                <w:szCs w:val="21"/>
              </w:rPr>
            </w:pPr>
            <w:r>
              <w:rPr>
                <w:rFonts w:hint="eastAsia" w:ascii="仿宋_GB2312" w:eastAsia="仿宋_GB2312" w:cs="宋体"/>
                <w:sz w:val="21"/>
                <w:szCs w:val="21"/>
              </w:rPr>
              <w:t>金属端子</w:t>
            </w:r>
            <w:r>
              <w:rPr>
                <w:rFonts w:hint="eastAsia" w:ascii="仿宋_GB2312" w:eastAsia="仿宋_GB2312" w:cs="宋体"/>
                <w:sz w:val="21"/>
                <w:szCs w:val="21"/>
                <w:lang w:eastAsia="zh-Hans"/>
              </w:rPr>
              <w:t>公头和母头</w:t>
            </w:r>
            <w:r>
              <w:rPr>
                <w:rFonts w:hint="eastAsia" w:ascii="仿宋_GB2312" w:eastAsia="仿宋_GB2312" w:cs="宋体"/>
                <w:sz w:val="21"/>
                <w:szCs w:val="21"/>
              </w:rPr>
              <w:t>压线钳压紧</w:t>
            </w:r>
            <w:r>
              <w:rPr>
                <w:rFonts w:hint="eastAsia" w:ascii="仿宋_GB2312" w:eastAsia="仿宋_GB2312" w:cs="宋体"/>
                <w:sz w:val="21"/>
                <w:szCs w:val="21"/>
                <w:lang w:eastAsia="zh-Hans"/>
              </w:rPr>
              <w:t>后插入连接器，线芯和MC4连接器适当力度试拔不分离</w:t>
            </w:r>
            <w:r>
              <w:rPr>
                <w:rFonts w:hint="eastAsia" w:ascii="仿宋_GB2312" w:eastAsia="仿宋_GB2312" w:cs="宋体"/>
                <w:sz w:val="21"/>
                <w:szCs w:val="21"/>
              </w:rPr>
              <w:t>。</w:t>
            </w:r>
          </w:p>
          <w:p>
            <w:pPr>
              <w:spacing w:line="360" w:lineRule="exact"/>
              <w:ind w:firstLine="0" w:firstLineChars="0"/>
              <w:rPr>
                <w:rFonts w:ascii="仿宋_GB2312" w:eastAsia="仿宋_GB2312" w:cs="宋体"/>
                <w:sz w:val="21"/>
                <w:szCs w:val="21"/>
                <w:lang w:eastAsia="zh-Hans"/>
              </w:rPr>
            </w:pPr>
            <w:r>
              <w:rPr>
                <w:rFonts w:hint="eastAsia" w:ascii="仿宋_GB2312" w:eastAsia="仿宋_GB2312" w:cs="宋体"/>
                <w:sz w:val="21"/>
                <w:szCs w:val="21"/>
                <w:lang w:eastAsia="zh-Hans"/>
              </w:rPr>
              <w:t>线芯拨开的绝缘层长度适中，锁紧螺母锁紧后不外露，适当力度无法旋开</w:t>
            </w:r>
            <w:r>
              <w:rPr>
                <w:rFonts w:hint="eastAsia" w:ascii="仿宋_GB2312" w:eastAsia="仿宋_GB2312"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ind w:firstLine="420"/>
              <w:jc w:val="left"/>
              <w:rPr>
                <w:rFonts w:ascii="仿宋_GB2312" w:eastAsia="仿宋_GB2312" w:cs="宋体"/>
                <w:sz w:val="21"/>
                <w:szCs w:val="21"/>
                <w:lang w:eastAsia="zh-Hans"/>
              </w:rPr>
            </w:pPr>
            <w:r>
              <w:rPr>
                <w:rFonts w:hint="eastAsia" w:ascii="仿宋_GB2312" w:eastAsia="仿宋_GB2312" w:cs="宋体"/>
                <w:sz w:val="21"/>
                <w:szCs w:val="21"/>
              </w:rPr>
              <w:drawing>
                <wp:anchor distT="0" distB="0" distL="114300" distR="114300" simplePos="0" relativeHeight="251674624" behindDoc="1" locked="0" layoutInCell="1" allowOverlap="1">
                  <wp:simplePos x="0" y="0"/>
                  <wp:positionH relativeFrom="column">
                    <wp:posOffset>254000</wp:posOffset>
                  </wp:positionH>
                  <wp:positionV relativeFrom="paragraph">
                    <wp:posOffset>77470</wp:posOffset>
                  </wp:positionV>
                  <wp:extent cx="1790700" cy="850900"/>
                  <wp:effectExtent l="0" t="0" r="0" b="6350"/>
                  <wp:wrapTight wrapText="bothSides">
                    <wp:wrapPolygon>
                      <wp:start x="0" y="0"/>
                      <wp:lineTo x="0" y="21278"/>
                      <wp:lineTo x="21370" y="21278"/>
                      <wp:lineTo x="21370" y="0"/>
                      <wp:lineTo x="0" y="0"/>
                    </wp:wrapPolygon>
                  </wp:wrapTight>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0700" cy="850900"/>
                          </a:xfrm>
                          <a:prstGeom prst="rect">
                            <a:avLst/>
                          </a:prstGeom>
                          <a:noFill/>
                          <a:ln>
                            <a:noFill/>
                          </a:ln>
                        </pic:spPr>
                      </pic:pic>
                    </a:graphicData>
                  </a:graphic>
                </wp:anchor>
              </w:drawing>
            </w:r>
            <w:r>
              <w:rPr>
                <w:rFonts w:hint="eastAsia" w:ascii="仿宋_GB2312" w:eastAsia="仿宋_GB2312" w:cs="宋体"/>
                <w:sz w:val="21"/>
                <w:szCs w:val="21"/>
              </w:rPr>
              <w:t xml:space="preserve">      </w:t>
            </w:r>
          </w:p>
        </w:tc>
        <w:tc>
          <w:tcPr>
            <w:tcW w:w="4587" w:type="dxa"/>
          </w:tcPr>
          <w:p>
            <w:pPr>
              <w:ind w:firstLine="420"/>
              <w:jc w:val="left"/>
              <w:rPr>
                <w:rFonts w:ascii="仿宋_GB2312" w:eastAsia="仿宋_GB2312" w:cs="宋体"/>
                <w:sz w:val="21"/>
                <w:szCs w:val="21"/>
              </w:rPr>
            </w:pPr>
            <w:r>
              <w:rPr>
                <w:rFonts w:hint="eastAsia" w:ascii="仿宋_GB2312" w:eastAsia="仿宋_GB2312" w:cs="宋体"/>
                <w:sz w:val="21"/>
                <w:szCs w:val="21"/>
              </w:rPr>
              <w:drawing>
                <wp:anchor distT="0" distB="0" distL="114300" distR="114300" simplePos="0" relativeHeight="251675648" behindDoc="1" locked="0" layoutInCell="1" allowOverlap="1">
                  <wp:simplePos x="0" y="0"/>
                  <wp:positionH relativeFrom="column">
                    <wp:posOffset>379730</wp:posOffset>
                  </wp:positionH>
                  <wp:positionV relativeFrom="paragraph">
                    <wp:posOffset>71120</wp:posOffset>
                  </wp:positionV>
                  <wp:extent cx="1651000" cy="857250"/>
                  <wp:effectExtent l="0" t="0" r="6350" b="0"/>
                  <wp:wrapTight wrapText="bothSides">
                    <wp:wrapPolygon>
                      <wp:start x="0" y="0"/>
                      <wp:lineTo x="0" y="21120"/>
                      <wp:lineTo x="21434" y="21120"/>
                      <wp:lineTo x="21434"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51000" cy="857250"/>
                          </a:xfrm>
                          <a:prstGeom prst="rect">
                            <a:avLst/>
                          </a:prstGeom>
                          <a:noFill/>
                          <a:ln>
                            <a:noFill/>
                          </a:ln>
                        </pic:spPr>
                      </pic:pic>
                    </a:graphicData>
                  </a:graphic>
                </wp:anchor>
              </w:drawing>
            </w:r>
            <w:r>
              <w:rPr>
                <w:rFonts w:hint="eastAsia" w:ascii="仿宋_GB2312" w:eastAsia="仿宋_GB2312" w:cs="宋体"/>
                <w:sz w:val="21"/>
                <w:szCs w:val="21"/>
              </w:rPr>
              <w:t xml:space="preserve">        </w:t>
            </w:r>
          </w:p>
          <w:p>
            <w:pPr>
              <w:ind w:firstLine="420"/>
              <w:jc w:val="left"/>
              <w:rPr>
                <w:rFonts w:ascii="仿宋_GB2312" w:eastAsia="仿宋_GB2312" w:cs="宋体"/>
                <w:sz w:val="21"/>
                <w:szCs w:val="21"/>
              </w:rPr>
            </w:pPr>
          </w:p>
          <w:p>
            <w:pPr>
              <w:ind w:firstLine="420"/>
              <w:jc w:val="left"/>
              <w:rPr>
                <w:rFonts w:ascii="仿宋_GB2312" w:eastAsia="仿宋_GB2312" w:cs="宋体"/>
                <w:sz w:val="21"/>
                <w:szCs w:val="21"/>
                <w:lang w:eastAsia="zh-Hans"/>
              </w:rPr>
            </w:pPr>
          </w:p>
        </w:tc>
      </w:tr>
    </w:tbl>
    <w:p>
      <w:pPr>
        <w:ind w:left="480" w:firstLine="0" w:firstLineChars="0"/>
      </w:pPr>
    </w:p>
    <w:p>
      <w:pPr>
        <w:pStyle w:val="4"/>
        <w:numPr>
          <w:ilvl w:val="0"/>
          <w:numId w:val="18"/>
        </w:numPr>
        <w:spacing w:before="0" w:after="0" w:line="560" w:lineRule="exact"/>
        <w:ind w:firstLine="482" w:firstLineChars="0"/>
        <w:rPr>
          <w:rFonts w:ascii="仿宋_GB2312" w:eastAsia="仿宋_GB2312" w:cs="宋体"/>
          <w:sz w:val="24"/>
          <w:szCs w:val="24"/>
          <w:lang w:val="zh-CN"/>
        </w:rPr>
      </w:pPr>
      <w:r>
        <w:rPr>
          <w:rFonts w:hint="eastAsia" w:ascii="仿宋_GB2312" w:eastAsia="仿宋_GB2312" w:cs="宋体"/>
          <w:sz w:val="24"/>
          <w:szCs w:val="24"/>
        </w:rPr>
        <w:t>工程项目阶段性验收</w:t>
      </w:r>
      <w:r>
        <w:rPr>
          <w:rFonts w:hint="eastAsia" w:ascii="仿宋_GB2312" w:eastAsia="仿宋_GB2312" w:cs="宋体"/>
          <w:sz w:val="24"/>
          <w:szCs w:val="24"/>
          <w:lang w:val="zh-CN"/>
        </w:rPr>
        <w:t>（</w:t>
      </w:r>
      <w:r>
        <w:rPr>
          <w:rFonts w:ascii="仿宋_GB2312" w:eastAsia="仿宋_GB2312" w:cs="宋体"/>
          <w:sz w:val="24"/>
          <w:szCs w:val="24"/>
        </w:rPr>
        <w:t>5</w:t>
      </w:r>
      <w:r>
        <w:rPr>
          <w:rFonts w:hint="eastAsia" w:ascii="仿宋_GB2312" w:eastAsia="仿宋_GB2312" w:cs="宋体"/>
          <w:sz w:val="24"/>
          <w:szCs w:val="24"/>
          <w:lang w:val="zh-CN"/>
        </w:rPr>
        <w:t>分）</w:t>
      </w:r>
    </w:p>
    <w:p>
      <w:pPr>
        <w:ind w:firstLine="480"/>
        <w:rPr>
          <w:rFonts w:ascii="仿宋_GB2312" w:eastAsia="仿宋_GB2312" w:cs="宋体"/>
          <w:szCs w:val="24"/>
        </w:rPr>
      </w:pPr>
      <w:r>
        <w:rPr>
          <w:rFonts w:hint="eastAsia" w:ascii="仿宋_GB2312" w:eastAsia="仿宋_GB2312" w:cs="宋体"/>
          <w:szCs w:val="24"/>
        </w:rPr>
        <w:t>遵照用电操作规范对已完成接线的设备进行检测及调试。</w:t>
      </w:r>
    </w:p>
    <w:p>
      <w:pPr>
        <w:numPr>
          <w:ilvl w:val="0"/>
          <w:numId w:val="21"/>
        </w:numPr>
        <w:ind w:firstLineChars="0"/>
        <w:rPr>
          <w:rFonts w:ascii="仿宋_GB2312" w:eastAsia="仿宋_GB2312" w:cs="宋体"/>
          <w:szCs w:val="24"/>
        </w:rPr>
      </w:pPr>
      <w:r>
        <w:rPr>
          <w:rFonts w:hint="eastAsia" w:ascii="仿宋_GB2312" w:eastAsia="仿宋_GB2312" w:cs="宋体"/>
          <w:szCs w:val="24"/>
        </w:rPr>
        <w:t>上电前检测</w:t>
      </w:r>
    </w:p>
    <w:p>
      <w:pPr>
        <w:ind w:firstLine="480"/>
        <w:rPr>
          <w:rFonts w:ascii="仿宋_GB2312" w:eastAsia="仿宋_GB2312" w:cs="宋体"/>
          <w:szCs w:val="24"/>
        </w:rPr>
      </w:pPr>
      <w:r>
        <w:rPr>
          <w:rFonts w:hint="eastAsia" w:ascii="仿宋_GB2312" w:eastAsia="仿宋_GB2312" w:cs="宋体"/>
          <w:szCs w:val="24"/>
        </w:rPr>
        <w:t>在分布式光伏系统第一次上电前，使用钳形表对已完成接线的线路进行检测，确保上电安全；并按规范要求逐级上电检测保证上电安全，根据要求把检测结果填入竞赛现场下发的《上电前检测表》。</w:t>
      </w:r>
    </w:p>
    <w:p>
      <w:pPr>
        <w:numPr>
          <w:ilvl w:val="0"/>
          <w:numId w:val="21"/>
        </w:numPr>
        <w:ind w:firstLine="480"/>
        <w:rPr>
          <w:rFonts w:ascii="仿宋_GB2312" w:eastAsia="仿宋_GB2312" w:cs="宋体"/>
          <w:szCs w:val="24"/>
        </w:rPr>
      </w:pPr>
      <w:r>
        <w:rPr>
          <w:rFonts w:hint="eastAsia" w:ascii="仿宋_GB2312" w:eastAsia="仿宋_GB2312" w:cs="宋体"/>
          <w:szCs w:val="24"/>
        </w:rPr>
        <w:t>工程项目阶段性验收</w:t>
      </w:r>
    </w:p>
    <w:p>
      <w:pPr>
        <w:ind w:firstLine="480"/>
        <w:rPr>
          <w:rFonts w:ascii="仿宋_GB2312" w:eastAsia="仿宋_GB2312" w:cs="宋体"/>
          <w:b/>
          <w:kern w:val="0"/>
          <w:szCs w:val="24"/>
        </w:rPr>
      </w:pPr>
      <w:r>
        <w:rPr>
          <w:rFonts w:hint="eastAsia" w:ascii="仿宋_GB2312" w:eastAsia="仿宋_GB2312" w:cs="宋体"/>
          <w:szCs w:val="24"/>
        </w:rPr>
        <w:t>在完成接线及上电前检测且确认无误后，根据工程验收项目要求，对分布式光伏系统进行项目阶段性验收，并完成《分布式光伏系统的阶段性验收报告》。</w:t>
      </w: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任务三</w:t>
      </w:r>
      <w:r>
        <w:rPr>
          <w:rFonts w:hint="eastAsia" w:ascii="仿宋_GB2312" w:eastAsia="仿宋_GB2312" w:cs="宋体"/>
          <w:b/>
          <w:kern w:val="0"/>
          <w:sz w:val="28"/>
          <w:szCs w:val="28"/>
          <w:lang w:val="zh-CN"/>
        </w:rPr>
        <w:t>、分布式光伏系统的运行与维护（</w:t>
      </w:r>
      <w:r>
        <w:rPr>
          <w:rFonts w:hint="eastAsia" w:ascii="仿宋_GB2312" w:eastAsia="仿宋_GB2312" w:cs="宋体"/>
          <w:b/>
          <w:kern w:val="0"/>
          <w:sz w:val="28"/>
          <w:szCs w:val="28"/>
        </w:rPr>
        <w:t>5</w:t>
      </w:r>
      <w:r>
        <w:rPr>
          <w:rFonts w:ascii="仿宋_GB2312" w:eastAsia="仿宋_GB2312" w:cs="宋体"/>
          <w:b/>
          <w:kern w:val="0"/>
          <w:sz w:val="28"/>
          <w:szCs w:val="28"/>
        </w:rPr>
        <w:t>2</w:t>
      </w:r>
      <w:r>
        <w:rPr>
          <w:rFonts w:hint="eastAsia" w:ascii="仿宋_GB2312" w:eastAsia="仿宋_GB2312" w:cs="宋体"/>
          <w:b/>
          <w:kern w:val="0"/>
          <w:sz w:val="28"/>
          <w:szCs w:val="28"/>
          <w:lang w:val="zh-CN"/>
        </w:rPr>
        <w:t>分）</w:t>
      </w:r>
    </w:p>
    <w:p>
      <w:pPr>
        <w:keepNext/>
        <w:keepLines/>
        <w:ind w:firstLine="480"/>
        <w:rPr>
          <w:rFonts w:ascii="仿宋_GB2312" w:eastAsia="仿宋_GB2312" w:cs="宋体"/>
          <w:b/>
          <w:kern w:val="0"/>
          <w:sz w:val="28"/>
          <w:lang w:val="zh-CN"/>
        </w:rPr>
      </w:pPr>
      <w:r>
        <w:rPr>
          <w:rFonts w:hint="eastAsia" w:ascii="仿宋_GB2312" w:eastAsia="仿宋_GB2312" w:cs="宋体"/>
          <w:szCs w:val="24"/>
        </w:rPr>
        <w:t>本阶段选手作为分布式光伏系统建设项目组的系统调试人员，需根据需求方提供的设计图纸及功能要求，完成对系统电气控制、监控功能的开发调试。实现分布式光伏发电系统电力的生产和分配功能；实现对分布式光伏发电系统的监测和管控；并完成电站运行检测、完工后的资料整合交接等工作内容。</w:t>
      </w:r>
    </w:p>
    <w:p>
      <w:pPr>
        <w:pStyle w:val="38"/>
        <w:numPr>
          <w:ilvl w:val="0"/>
          <w:numId w:val="22"/>
        </w:numPr>
        <w:spacing w:before="156" w:beforeLines="50" w:line="288" w:lineRule="auto"/>
        <w:ind w:firstLine="482"/>
        <w:outlineLvl w:val="2"/>
        <w:rPr>
          <w:rFonts w:ascii="仿宋_GB2312" w:hAnsi="Times New Roman" w:eastAsia="仿宋_GB2312" w:cs="宋体"/>
          <w:b/>
          <w:bCs/>
          <w:color w:val="auto"/>
          <w:kern w:val="2"/>
          <w:lang w:val="zh-CN" w:eastAsia="zh-CN"/>
        </w:rPr>
      </w:pPr>
      <w:r>
        <w:rPr>
          <w:rFonts w:hint="eastAsia" w:ascii="仿宋_GB2312" w:hAnsi="Times New Roman" w:eastAsia="仿宋_GB2312" w:cs="宋体"/>
          <w:b/>
          <w:bCs/>
          <w:color w:val="auto"/>
          <w:kern w:val="2"/>
          <w:lang w:val="zh-CN" w:eastAsia="zh-CN"/>
        </w:rPr>
        <w:t>分布式光伏系统的站端控制（</w:t>
      </w:r>
      <w:r>
        <w:rPr>
          <w:rFonts w:hint="eastAsia" w:ascii="仿宋_GB2312" w:hAnsi="Times New Roman" w:eastAsia="仿宋_GB2312" w:cs="宋体"/>
          <w:b/>
          <w:bCs/>
          <w:color w:val="auto"/>
          <w:kern w:val="2"/>
          <w:lang w:val="en-US" w:eastAsia="zh-CN"/>
        </w:rPr>
        <w:t>1</w:t>
      </w:r>
      <w:r>
        <w:rPr>
          <w:rFonts w:ascii="仿宋_GB2312" w:hAnsi="Times New Roman" w:eastAsia="仿宋_GB2312" w:cs="宋体"/>
          <w:b/>
          <w:bCs/>
          <w:color w:val="auto"/>
          <w:kern w:val="2"/>
          <w:lang w:val="en-US" w:eastAsia="zh-CN"/>
        </w:rPr>
        <w:t>9</w:t>
      </w:r>
      <w:r>
        <w:rPr>
          <w:rFonts w:hint="eastAsia" w:ascii="仿宋_GB2312" w:hAnsi="Times New Roman" w:eastAsia="仿宋_GB2312" w:cs="宋体"/>
          <w:b/>
          <w:bCs/>
          <w:color w:val="auto"/>
          <w:kern w:val="2"/>
          <w:lang w:val="zh-CN" w:eastAsia="zh-CN"/>
        </w:rPr>
        <w:t>分）</w:t>
      </w:r>
    </w:p>
    <w:p>
      <w:pPr>
        <w:pStyle w:val="38"/>
        <w:ind w:firstLineChars="200"/>
        <w:rPr>
          <w:rFonts w:ascii="仿宋_GB2312" w:hAnsi="Times New Roman" w:eastAsia="仿宋_GB2312" w:cs="宋体"/>
          <w:b/>
          <w:color w:val="auto"/>
          <w:szCs w:val="28"/>
          <w:lang w:val="en-US" w:eastAsia="zh-CN"/>
        </w:rPr>
      </w:pPr>
      <w:r>
        <w:rPr>
          <w:rFonts w:hint="eastAsia" w:ascii="仿宋_GB2312" w:hAnsi="Times New Roman" w:eastAsia="仿宋_GB2312" w:cs="宋体"/>
          <w:color w:val="auto"/>
          <w:lang w:val="en-US" w:eastAsia="zh-CN"/>
        </w:rPr>
        <w:t>要求在“桌面\竞赛资料”文件夹中的“分布式光伏系统.gx3”PLC程序基础上，</w:t>
      </w:r>
      <w:r>
        <w:rPr>
          <w:rFonts w:hint="eastAsia" w:ascii="仿宋_GB2312" w:hAnsi="Times New Roman" w:eastAsia="仿宋_GB2312" w:cs="宋体"/>
          <w:color w:val="auto"/>
          <w:lang w:val="en-US"/>
        </w:rPr>
        <w:t>通过开关按钮盘上的手动按钮及PLC编程实现</w:t>
      </w:r>
      <w:r>
        <w:rPr>
          <w:rFonts w:hint="eastAsia" w:ascii="仿宋_GB2312" w:hAnsi="Times New Roman" w:eastAsia="仿宋_GB2312" w:cs="宋体"/>
          <w:color w:val="auto"/>
          <w:lang w:val="en-US" w:eastAsia="zh-CN"/>
        </w:rPr>
        <w:t>站端控制</w:t>
      </w:r>
      <w:r>
        <w:rPr>
          <w:rFonts w:hint="eastAsia" w:ascii="仿宋_GB2312" w:hAnsi="Times New Roman" w:eastAsia="仿宋_GB2312" w:cs="宋体"/>
          <w:color w:val="auto"/>
          <w:lang w:val="en-US"/>
        </w:rPr>
        <w:t>功能</w:t>
      </w:r>
      <w:r>
        <w:rPr>
          <w:rFonts w:hint="eastAsia" w:ascii="仿宋_GB2312" w:hAnsi="Times New Roman" w:eastAsia="仿宋_GB2312" w:cs="宋体"/>
          <w:color w:val="auto"/>
          <w:lang w:val="en-US" w:eastAsia="zh-CN"/>
        </w:rPr>
        <w:t>，</w:t>
      </w:r>
      <w:r>
        <w:rPr>
          <w:rFonts w:hint="eastAsia" w:ascii="仿宋_GB2312" w:hAnsi="Times New Roman" w:eastAsia="仿宋_GB2312" w:cs="宋体"/>
          <w:color w:val="auto"/>
          <w:lang w:eastAsia="zh-CN"/>
        </w:rPr>
        <w:t>并进行站端控制整体功能的调试与运行，</w:t>
      </w:r>
      <w:r>
        <w:rPr>
          <w:rFonts w:hint="eastAsia" w:ascii="仿宋_GB2312" w:hAnsi="Times New Roman" w:eastAsia="仿宋_GB2312" w:cs="宋体"/>
          <w:color w:val="auto"/>
          <w:lang w:val="en-US" w:eastAsia="zh-CN"/>
        </w:rPr>
        <w:t>执行过程中站端控制的优先级高于远程监控</w:t>
      </w:r>
      <w:r>
        <w:rPr>
          <w:rFonts w:hint="eastAsia" w:ascii="仿宋_GB2312" w:hAnsi="Times New Roman" w:eastAsia="仿宋_GB2312" w:cs="宋体"/>
          <w:color w:val="auto"/>
          <w:lang w:val="en-US"/>
        </w:rPr>
        <w:t>。开关按钮盘上的手动按钮布局示意图如图</w:t>
      </w:r>
      <w:r>
        <w:rPr>
          <w:rFonts w:hint="eastAsia" w:ascii="仿宋_GB2312" w:hAnsi="Times New Roman" w:eastAsia="仿宋_GB2312" w:cs="宋体"/>
          <w:color w:val="auto"/>
          <w:lang w:val="en-US" w:eastAsia="zh-CN"/>
        </w:rPr>
        <w:t>3.3</w:t>
      </w:r>
      <w:r>
        <w:rPr>
          <w:rFonts w:hint="eastAsia" w:ascii="仿宋_GB2312" w:hAnsi="Times New Roman" w:eastAsia="仿宋_GB2312" w:cs="宋体"/>
          <w:color w:val="auto"/>
          <w:lang w:val="en-US"/>
        </w:rPr>
        <w:t>.</w:t>
      </w:r>
      <w:r>
        <w:rPr>
          <w:rFonts w:hint="eastAsia" w:ascii="仿宋_GB2312" w:hAnsi="Times New Roman" w:eastAsia="仿宋_GB2312" w:cs="宋体"/>
          <w:color w:val="auto"/>
          <w:lang w:val="en-US" w:eastAsia="zh-CN"/>
        </w:rPr>
        <w:t>1</w:t>
      </w:r>
      <w:r>
        <w:rPr>
          <w:rFonts w:hint="eastAsia" w:ascii="仿宋_GB2312" w:hAnsi="Times New Roman" w:eastAsia="仿宋_GB2312" w:cs="宋体"/>
          <w:color w:val="auto"/>
          <w:lang w:val="en-US"/>
        </w:rPr>
        <w:t>所示</w:t>
      </w:r>
      <w:r>
        <w:rPr>
          <w:rFonts w:hint="eastAsia" w:ascii="仿宋_GB2312" w:hAnsi="Times New Roman" w:eastAsia="仿宋_GB2312" w:cs="宋体"/>
          <w:color w:val="auto"/>
          <w:lang w:val="en-US" w:eastAsia="zh-CN"/>
        </w:rPr>
        <w:t>。</w:t>
      </w:r>
    </w:p>
    <w:p>
      <w:pPr>
        <w:pStyle w:val="38"/>
        <w:jc w:val="center"/>
        <w:rPr>
          <w:rFonts w:ascii="仿宋_GB2312" w:hAnsi="Times New Roman" w:eastAsia="仿宋_GB2312" w:cs="宋体"/>
          <w:color w:val="auto"/>
          <w:lang w:val="en-US" w:eastAsia="zh-CN"/>
        </w:rPr>
      </w:pPr>
      <w:r>
        <w:rPr>
          <w:rFonts w:hint="eastAsia" w:ascii="仿宋_GB2312" w:hAnsi="Times New Roman" w:eastAsia="仿宋_GB2312" w:cs="宋体"/>
          <w:color w:val="auto"/>
          <w:lang w:val="en-US" w:eastAsia="zh-CN"/>
        </w:rPr>
        <w:object>
          <v:shape id="_x0000_i1028" o:spt="75" type="#_x0000_t75" style="height:146pt;width:259.5pt;" o:ole="t" filled="f" o:preferrelative="t" stroked="f" coordsize="21600,21600">
            <v:path/>
            <v:fill on="f" focussize="0,0"/>
            <v:stroke on="f" joinstyle="miter"/>
            <v:imagedata r:id="rId41" o:title=""/>
            <o:lock v:ext="edit" aspectratio="t"/>
            <w10:wrap type="none"/>
            <w10:anchorlock/>
          </v:shape>
          <o:OLEObject Type="Embed" ProgID="Visio.Drawing.11" ShapeID="_x0000_i1028" DrawAspect="Content" ObjectID="_1468075729" r:id="rId52">
            <o:LockedField>false</o:LockedField>
          </o:OLEObject>
        </w:object>
      </w:r>
    </w:p>
    <w:p>
      <w:pPr>
        <w:pStyle w:val="38"/>
        <w:spacing w:after="240"/>
        <w:ind w:firstLine="422"/>
        <w:jc w:val="center"/>
        <w:rPr>
          <w:rFonts w:ascii="仿宋_GB2312" w:hAnsi="Times New Roman" w:eastAsia="仿宋_GB2312" w:cs="宋体"/>
          <w:b/>
          <w:color w:val="auto"/>
          <w:sz w:val="21"/>
          <w:lang w:val="en-US" w:eastAsia="zh-CN"/>
        </w:rPr>
      </w:pPr>
      <w:r>
        <w:rPr>
          <w:rFonts w:hint="eastAsia" w:ascii="仿宋_GB2312" w:hAnsi="Times New Roman" w:eastAsia="仿宋_GB2312" w:cs="宋体"/>
          <w:b/>
          <w:color w:val="auto"/>
          <w:sz w:val="21"/>
          <w:lang w:val="en-US" w:eastAsia="zh-CN"/>
        </w:rPr>
        <w:t>图3.3.1 手动按钮布局示意图</w:t>
      </w:r>
    </w:p>
    <w:p>
      <w:pPr>
        <w:pStyle w:val="38"/>
        <w:rPr>
          <w:rFonts w:ascii="仿宋_GB2312" w:hAnsi="Times New Roman" w:eastAsia="仿宋_GB2312" w:cs="宋体"/>
          <w:color w:val="auto"/>
          <w:lang w:val="en-US"/>
        </w:rPr>
      </w:pPr>
      <w:r>
        <w:rPr>
          <w:rFonts w:hint="eastAsia" w:ascii="仿宋_GB2312" w:hAnsi="Times New Roman" w:eastAsia="仿宋_GB2312" w:cs="宋体"/>
          <w:color w:val="auto"/>
          <w:lang w:val="en-US"/>
        </w:rPr>
        <w:t>手动按钮及PLC编程要求如表</w:t>
      </w:r>
      <w:r>
        <w:rPr>
          <w:rFonts w:hint="eastAsia" w:ascii="仿宋_GB2312" w:hAnsi="Times New Roman" w:eastAsia="仿宋_GB2312" w:cs="宋体"/>
          <w:color w:val="auto"/>
          <w:lang w:val="en-US" w:eastAsia="zh-CN"/>
        </w:rPr>
        <w:t>3.3</w:t>
      </w:r>
      <w:r>
        <w:rPr>
          <w:rFonts w:hint="eastAsia" w:ascii="仿宋_GB2312" w:hAnsi="Times New Roman" w:eastAsia="仿宋_GB2312" w:cs="宋体"/>
          <w:color w:val="auto"/>
          <w:lang w:val="en-US"/>
        </w:rPr>
        <w:t>.</w:t>
      </w:r>
      <w:r>
        <w:rPr>
          <w:rFonts w:hint="eastAsia" w:ascii="仿宋_GB2312" w:hAnsi="Times New Roman" w:eastAsia="仿宋_GB2312" w:cs="宋体"/>
          <w:color w:val="auto"/>
          <w:lang w:val="en-US" w:eastAsia="zh-CN"/>
        </w:rPr>
        <w:t>1</w:t>
      </w:r>
      <w:r>
        <w:rPr>
          <w:rFonts w:hint="eastAsia" w:ascii="仿宋_GB2312" w:hAnsi="Times New Roman" w:eastAsia="仿宋_GB2312" w:cs="宋体"/>
          <w:color w:val="auto"/>
          <w:lang w:val="en-US"/>
        </w:rPr>
        <w:t>所示：</w:t>
      </w:r>
    </w:p>
    <w:p>
      <w:pPr>
        <w:pStyle w:val="38"/>
        <w:ind w:firstLine="422"/>
        <w:jc w:val="center"/>
        <w:rPr>
          <w:rFonts w:ascii="仿宋_GB2312" w:hAnsi="Times New Roman" w:eastAsia="仿宋_GB2312" w:cs="宋体"/>
          <w:b/>
          <w:color w:val="auto"/>
          <w:sz w:val="21"/>
          <w:lang w:eastAsia="zh-CN"/>
        </w:rPr>
      </w:pPr>
      <w:r>
        <w:rPr>
          <w:rFonts w:hint="eastAsia" w:ascii="仿宋_GB2312" w:hAnsi="Times New Roman" w:eastAsia="仿宋_GB2312" w:cs="宋体"/>
          <w:b/>
          <w:color w:val="auto"/>
          <w:sz w:val="21"/>
        </w:rPr>
        <w:t>表</w:t>
      </w:r>
      <w:r>
        <w:rPr>
          <w:rFonts w:hint="eastAsia" w:ascii="仿宋_GB2312" w:hAnsi="Times New Roman" w:eastAsia="仿宋_GB2312" w:cs="宋体"/>
          <w:b/>
          <w:color w:val="auto"/>
          <w:sz w:val="21"/>
          <w:lang w:val="en-US" w:eastAsia="zh-CN"/>
        </w:rPr>
        <w:t>3.3.1</w:t>
      </w:r>
      <w:r>
        <w:rPr>
          <w:rFonts w:hint="eastAsia" w:ascii="仿宋_GB2312" w:hAnsi="Times New Roman" w:eastAsia="仿宋_GB2312" w:cs="宋体"/>
          <w:b/>
          <w:color w:val="auto"/>
          <w:sz w:val="21"/>
        </w:rPr>
        <w:t xml:space="preserve"> </w:t>
      </w:r>
      <w:r>
        <w:rPr>
          <w:rFonts w:hint="eastAsia" w:ascii="仿宋_GB2312" w:hAnsi="Times New Roman" w:eastAsia="仿宋_GB2312" w:cs="宋体"/>
          <w:b/>
          <w:color w:val="auto"/>
          <w:sz w:val="21"/>
          <w:lang w:eastAsia="zh-CN"/>
        </w:rPr>
        <w:t>站端控制功能要求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0" w:type="dxa"/>
          </w:tcPr>
          <w:p>
            <w:pPr>
              <w:ind w:firstLine="0" w:firstLineChars="0"/>
              <w:jc w:val="center"/>
              <w:rPr>
                <w:rFonts w:eastAsia="仿宋_GB2312"/>
                <w:b/>
                <w:kern w:val="0"/>
                <w:sz w:val="21"/>
                <w:szCs w:val="24"/>
              </w:rPr>
            </w:pPr>
            <w:r>
              <w:rPr>
                <w:rFonts w:hint="eastAsia" w:eastAsia="仿宋_GB2312"/>
                <w:b/>
                <w:kern w:val="0"/>
                <w:sz w:val="21"/>
                <w:szCs w:val="24"/>
              </w:rPr>
              <w:t>按键</w:t>
            </w:r>
          </w:p>
        </w:tc>
        <w:tc>
          <w:tcPr>
            <w:tcW w:w="6770" w:type="dxa"/>
          </w:tcPr>
          <w:p>
            <w:pPr>
              <w:ind w:firstLine="0" w:firstLineChars="0"/>
              <w:jc w:val="center"/>
              <w:rPr>
                <w:rFonts w:eastAsia="仿宋_GB2312"/>
                <w:b/>
                <w:kern w:val="0"/>
                <w:sz w:val="21"/>
                <w:szCs w:val="24"/>
              </w:rPr>
            </w:pPr>
            <w:r>
              <w:rPr>
                <w:rFonts w:hint="eastAsia" w:eastAsia="仿宋_GB2312"/>
                <w:b/>
                <w:kern w:val="0"/>
                <w:sz w:val="21"/>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580" w:type="dxa"/>
            <w:vAlign w:val="center"/>
          </w:tcPr>
          <w:p>
            <w:pPr>
              <w:ind w:firstLine="0" w:firstLineChars="0"/>
              <w:jc w:val="center"/>
              <w:rPr>
                <w:rFonts w:eastAsia="仿宋_GB2312"/>
                <w:kern w:val="0"/>
                <w:sz w:val="21"/>
                <w:szCs w:val="24"/>
              </w:rPr>
            </w:pPr>
            <w:r>
              <w:rPr>
                <w:rFonts w:hint="eastAsia" w:eastAsia="仿宋_GB2312"/>
                <w:sz w:val="21"/>
                <w:szCs w:val="24"/>
              </w:rPr>
              <w:t>急停按钮</w:t>
            </w:r>
          </w:p>
        </w:tc>
        <w:tc>
          <w:tcPr>
            <w:tcW w:w="6770" w:type="dxa"/>
          </w:tcPr>
          <w:p>
            <w:pPr>
              <w:spacing w:line="288" w:lineRule="auto"/>
              <w:ind w:firstLine="0" w:firstLineChars="0"/>
              <w:rPr>
                <w:rFonts w:eastAsia="仿宋_GB2312" w:cs="Arial Unicode MS"/>
                <w:sz w:val="21"/>
                <w:szCs w:val="21"/>
              </w:rPr>
            </w:pPr>
            <w:r>
              <w:rPr>
                <w:rFonts w:hint="eastAsia" w:eastAsia="仿宋_GB2312" w:cs="Arial Unicode MS"/>
                <w:sz w:val="21"/>
                <w:szCs w:val="21"/>
              </w:rPr>
              <w:t xml:space="preserve">急停按钮具有关断PLC输出和开关按钮K1至K10初始状态检测功能（以下简称初始状态检测）。    </w:t>
            </w:r>
          </w:p>
          <w:p>
            <w:pPr>
              <w:spacing w:line="288" w:lineRule="auto"/>
              <w:ind w:firstLine="0" w:firstLineChars="0"/>
              <w:rPr>
                <w:rFonts w:eastAsia="仿宋_GB2312" w:cs="Arial Unicode MS"/>
                <w:sz w:val="21"/>
                <w:szCs w:val="21"/>
              </w:rPr>
            </w:pPr>
            <w:r>
              <w:rPr>
                <w:rFonts w:hint="eastAsia" w:eastAsia="仿宋_GB2312" w:cs="Arial Unicode MS"/>
                <w:sz w:val="21"/>
                <w:szCs w:val="21"/>
              </w:rPr>
              <w:t>初始状态检测功能：开关按钮K1至K10全部为解锁（弹起）状态，则认为开关按钮在初始状态；反之，则认为开关按钮不在初始状态。</w:t>
            </w:r>
          </w:p>
          <w:p>
            <w:pPr>
              <w:spacing w:line="288" w:lineRule="auto"/>
              <w:ind w:firstLine="0" w:firstLineChars="0"/>
              <w:rPr>
                <w:rFonts w:eastAsia="仿宋_GB2312" w:cs="Arial Unicode MS"/>
                <w:sz w:val="21"/>
                <w:szCs w:val="21"/>
              </w:rPr>
            </w:pPr>
            <w:r>
              <w:rPr>
                <w:rFonts w:hint="eastAsia" w:eastAsia="仿宋_GB2312" w:cs="Arial Unicode MS"/>
                <w:sz w:val="21"/>
                <w:szCs w:val="21"/>
                <w:lang w:eastAsia="zh-TW"/>
              </w:rPr>
              <w:t>任何情况按下</w:t>
            </w:r>
            <w:r>
              <w:rPr>
                <w:rFonts w:hint="eastAsia" w:eastAsia="仿宋_GB2312" w:cs="Arial Unicode MS"/>
                <w:sz w:val="21"/>
                <w:szCs w:val="21"/>
              </w:rPr>
              <w:t>急停按钮：</w:t>
            </w:r>
          </w:p>
          <w:p>
            <w:pPr>
              <w:spacing w:line="288" w:lineRule="auto"/>
              <w:ind w:firstLine="0" w:firstLineChars="0"/>
              <w:rPr>
                <w:rFonts w:eastAsia="仿宋_GB2312" w:cs="宋体"/>
                <w:kern w:val="0"/>
                <w:sz w:val="21"/>
                <w:szCs w:val="21"/>
              </w:rPr>
            </w:pPr>
            <w:r>
              <w:rPr>
                <w:rFonts w:hint="eastAsia" w:eastAsia="仿宋_GB2312" w:cs="宋体"/>
                <w:kern w:val="0"/>
                <w:sz w:val="21"/>
                <w:szCs w:val="21"/>
              </w:rPr>
              <w:t>（1）PLC立即关闭所有输出；</w:t>
            </w:r>
          </w:p>
          <w:p>
            <w:pPr>
              <w:spacing w:line="288" w:lineRule="auto"/>
              <w:ind w:firstLine="0" w:firstLineChars="0"/>
              <w:rPr>
                <w:rFonts w:eastAsia="仿宋_GB2312" w:cs="Arial Unicode MS"/>
                <w:sz w:val="21"/>
                <w:szCs w:val="21"/>
              </w:rPr>
            </w:pPr>
            <w:r>
              <w:rPr>
                <w:rFonts w:hint="eastAsia" w:eastAsia="仿宋_GB2312" w:cs="Arial Unicode MS"/>
                <w:sz w:val="21"/>
                <w:szCs w:val="21"/>
              </w:rPr>
              <w:t>（2）进行初始状态检测，在组态界面自动弹出急停画面“急停生效正在进行初始状态检测”，且急停提示弹窗无法从组态界面关闭；</w:t>
            </w:r>
          </w:p>
          <w:p>
            <w:pPr>
              <w:spacing w:line="288" w:lineRule="auto"/>
              <w:ind w:firstLine="0" w:firstLineChars="0"/>
              <w:rPr>
                <w:rFonts w:eastAsia="仿宋_GB2312" w:cs="Arial Unicode MS"/>
                <w:sz w:val="21"/>
                <w:szCs w:val="21"/>
              </w:rPr>
            </w:pPr>
            <w:r>
              <w:rPr>
                <w:rFonts w:hint="eastAsia" w:eastAsia="仿宋_GB2312" w:cs="Arial Unicode MS"/>
                <w:sz w:val="21"/>
                <w:szCs w:val="21"/>
              </w:rPr>
              <w:t>（3）如果开关按钮不在初始状态，需在急停画面中显示“警告：某某开关按钮不在初始状态”，</w:t>
            </w:r>
            <w:r>
              <w:rPr>
                <w:rFonts w:hint="eastAsia" w:eastAsia="仿宋_GB2312" w:cs="宋体"/>
                <w:b/>
                <w:bCs/>
                <w:i/>
                <w:iCs/>
                <w:kern w:val="0"/>
                <w:sz w:val="21"/>
                <w:szCs w:val="24"/>
              </w:rPr>
              <w:t>例K1不在初始状态（自锁），急停画面显示“警告：K1开关按钮不在初始状态”，K1解锁后警告消失</w:t>
            </w:r>
            <w:r>
              <w:rPr>
                <w:rFonts w:hint="eastAsia" w:eastAsia="仿宋_GB2312" w:cs="Arial Unicode MS"/>
                <w:sz w:val="21"/>
                <w:szCs w:val="21"/>
              </w:rPr>
              <w:t>。</w:t>
            </w:r>
          </w:p>
          <w:p>
            <w:pPr>
              <w:spacing w:line="288" w:lineRule="auto"/>
              <w:ind w:firstLine="0" w:firstLineChars="0"/>
              <w:rPr>
                <w:rFonts w:eastAsia="仿宋_GB2312" w:cs="Arial Unicode MS"/>
                <w:sz w:val="21"/>
                <w:szCs w:val="21"/>
              </w:rPr>
            </w:pPr>
            <w:r>
              <w:rPr>
                <w:rFonts w:hint="eastAsia" w:eastAsia="仿宋_GB2312" w:cs="Arial Unicode MS"/>
                <w:sz w:val="21"/>
                <w:szCs w:val="21"/>
              </w:rPr>
              <w:t xml:space="preserve">急停按钮复位后： </w:t>
            </w:r>
          </w:p>
          <w:p>
            <w:pPr>
              <w:spacing w:line="288" w:lineRule="auto"/>
              <w:ind w:firstLine="0" w:firstLineChars="0"/>
              <w:rPr>
                <w:rFonts w:eastAsia="仿宋_GB2312" w:cs="宋体"/>
                <w:kern w:val="0"/>
                <w:sz w:val="21"/>
                <w:szCs w:val="21"/>
              </w:rPr>
            </w:pPr>
            <w:r>
              <w:rPr>
                <w:rFonts w:hint="eastAsia" w:eastAsia="仿宋_GB2312" w:cs="宋体"/>
                <w:kern w:val="0"/>
                <w:sz w:val="21"/>
                <w:szCs w:val="21"/>
              </w:rPr>
              <w:t>（1）不会恢复急停前的功能；</w:t>
            </w:r>
          </w:p>
          <w:p>
            <w:pPr>
              <w:spacing w:line="288" w:lineRule="auto"/>
              <w:ind w:firstLine="0" w:firstLineChars="0"/>
              <w:rPr>
                <w:rFonts w:eastAsia="仿宋_GB2312" w:cs="宋体"/>
                <w:kern w:val="0"/>
                <w:sz w:val="21"/>
                <w:szCs w:val="21"/>
              </w:rPr>
            </w:pPr>
            <w:r>
              <w:rPr>
                <w:rFonts w:hint="eastAsia" w:eastAsia="仿宋_GB2312" w:cs="宋体"/>
                <w:kern w:val="0"/>
                <w:sz w:val="21"/>
                <w:szCs w:val="21"/>
              </w:rPr>
              <w:t>（2）当开关按钮在初始状态，“急停生效正在进行初始状态检测”提示弹窗消失，可以运行发电模式1或发电模式2。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580" w:type="dxa"/>
            <w:vAlign w:val="center"/>
          </w:tcPr>
          <w:p>
            <w:pPr>
              <w:ind w:firstLine="0" w:firstLineChars="0"/>
              <w:jc w:val="center"/>
              <w:rPr>
                <w:rFonts w:eastAsia="仿宋_GB2312"/>
                <w:sz w:val="21"/>
                <w:szCs w:val="24"/>
              </w:rPr>
            </w:pPr>
            <w:r>
              <w:rPr>
                <w:rFonts w:hint="eastAsia" w:eastAsia="仿宋_GB2312"/>
                <w:sz w:val="21"/>
                <w:szCs w:val="24"/>
              </w:rPr>
              <w:t>复位旋钮</w:t>
            </w:r>
          </w:p>
        </w:tc>
        <w:tc>
          <w:tcPr>
            <w:tcW w:w="6770" w:type="dxa"/>
          </w:tcPr>
          <w:p>
            <w:pPr>
              <w:spacing w:line="288" w:lineRule="auto"/>
              <w:ind w:firstLine="0" w:firstLineChars="0"/>
              <w:rPr>
                <w:rFonts w:eastAsia="仿宋_GB2312" w:cs="宋体"/>
                <w:kern w:val="0"/>
                <w:sz w:val="21"/>
                <w:szCs w:val="21"/>
              </w:rPr>
            </w:pPr>
            <w:r>
              <w:rPr>
                <w:rFonts w:hint="eastAsia" w:eastAsia="仿宋_GB2312" w:cs="宋体"/>
                <w:kern w:val="0"/>
                <w:sz w:val="21"/>
                <w:szCs w:val="21"/>
              </w:rPr>
              <w:t>复位按钮改变发电模式的先决条件为按钮K1自锁。</w:t>
            </w:r>
          </w:p>
          <w:p>
            <w:pPr>
              <w:spacing w:line="288" w:lineRule="auto"/>
              <w:ind w:firstLine="0" w:firstLineChars="0"/>
              <w:rPr>
                <w:rFonts w:eastAsia="仿宋_GB2312" w:cs="宋体"/>
                <w:kern w:val="0"/>
                <w:sz w:val="21"/>
                <w:szCs w:val="21"/>
                <w:lang w:eastAsia="zh-TW"/>
              </w:rPr>
            </w:pPr>
            <w:r>
              <w:rPr>
                <w:rFonts w:hint="eastAsia" w:eastAsia="仿宋_GB2312" w:cs="宋体"/>
                <w:kern w:val="0"/>
                <w:sz w:val="21"/>
                <w:szCs w:val="21"/>
              </w:rPr>
              <w:t>复位旋钮旋转在左侧：自动关闭发电模式2的所有功能，仅可运行发电模式1的功能。</w:t>
            </w:r>
          </w:p>
          <w:p>
            <w:pPr>
              <w:spacing w:line="288" w:lineRule="auto"/>
              <w:ind w:firstLine="0" w:firstLineChars="0"/>
              <w:rPr>
                <w:rFonts w:eastAsia="仿宋_GB2312" w:cs="宋体"/>
                <w:kern w:val="0"/>
                <w:sz w:val="21"/>
                <w:szCs w:val="21"/>
              </w:rPr>
            </w:pPr>
            <w:r>
              <w:rPr>
                <w:rFonts w:hint="eastAsia" w:eastAsia="仿宋_GB2312" w:cs="宋体"/>
                <w:kern w:val="0"/>
                <w:sz w:val="21"/>
                <w:szCs w:val="21"/>
              </w:rPr>
              <w:t>任何状态下复位旋钮旋转在右侧：</w:t>
            </w:r>
          </w:p>
          <w:p>
            <w:pPr>
              <w:spacing w:line="288" w:lineRule="auto"/>
              <w:ind w:firstLine="0" w:firstLineChars="0"/>
              <w:rPr>
                <w:rFonts w:eastAsia="仿宋_GB2312" w:cs="宋体"/>
                <w:kern w:val="0"/>
                <w:sz w:val="21"/>
                <w:szCs w:val="21"/>
              </w:rPr>
            </w:pPr>
            <w:r>
              <w:rPr>
                <w:rFonts w:hint="eastAsia" w:eastAsia="仿宋_GB2312" w:cs="宋体"/>
                <w:kern w:val="0"/>
                <w:sz w:val="21"/>
                <w:szCs w:val="21"/>
              </w:rPr>
              <w:t>（1）组态界面显示PLC“并网解锁验证码 口 口 口 口”弹窗，口代表该验证码为四位随机数字；得到验证码后，在开关按钮盘输入，若输入正确直流负载2亮1秒后激活复位旋钮右侧功能，验证码弹窗消失；若输入错误直流负载1亮1秒后可重新输入，不限次数；</w:t>
            </w:r>
          </w:p>
          <w:p>
            <w:pPr>
              <w:spacing w:line="288" w:lineRule="auto"/>
              <w:ind w:firstLine="0" w:firstLineChars="0"/>
              <w:rPr>
                <w:rFonts w:eastAsia="仿宋_GB2312" w:cs="宋体"/>
                <w:kern w:val="0"/>
                <w:sz w:val="21"/>
                <w:szCs w:val="21"/>
              </w:rPr>
            </w:pPr>
            <w:r>
              <w:rPr>
                <w:rFonts w:hint="eastAsia" w:eastAsia="仿宋_GB2312" w:cs="宋体"/>
                <w:kern w:val="0"/>
                <w:sz w:val="21"/>
                <w:szCs w:val="21"/>
              </w:rPr>
              <w:t>（2）输入验证码正确后自动关闭发电模式1的所有功能，仅可运行发电模式2的功能。</w:t>
            </w:r>
          </w:p>
          <w:p>
            <w:pPr>
              <w:spacing w:line="288" w:lineRule="auto"/>
              <w:ind w:firstLine="0" w:firstLineChars="0"/>
              <w:rPr>
                <w:rFonts w:eastAsia="仿宋_GB2312" w:cs="宋体"/>
                <w:kern w:val="0"/>
                <w:sz w:val="21"/>
                <w:szCs w:val="21"/>
              </w:rPr>
            </w:pPr>
            <w:r>
              <w:rPr>
                <w:rFonts w:hint="eastAsia" w:eastAsia="仿宋_GB2312" w:cs="宋体"/>
                <w:b/>
                <w:bCs/>
                <w:i/>
                <w:iCs/>
                <w:kern w:val="0"/>
                <w:sz w:val="21"/>
                <w:szCs w:val="24"/>
              </w:rPr>
              <w:t>注：开关按钮按K1代表数字1，K2代表数字2，K10代表数字0，依次类推，单次自锁算按下一次。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2"/>
            <w:shd w:val="clear" w:color="auto" w:fill="D7D7D7"/>
          </w:tcPr>
          <w:p>
            <w:pPr>
              <w:spacing w:line="360" w:lineRule="exact"/>
              <w:ind w:firstLine="0" w:firstLineChars="0"/>
              <w:jc w:val="center"/>
              <w:rPr>
                <w:rFonts w:eastAsia="仿宋_GB2312" w:cs="宋体"/>
                <w:kern w:val="0"/>
                <w:sz w:val="21"/>
                <w:szCs w:val="24"/>
              </w:rPr>
            </w:pPr>
            <w:r>
              <w:rPr>
                <w:rFonts w:hint="eastAsia" w:eastAsia="仿宋_GB2312" w:cs="宋体"/>
                <w:b/>
                <w:kern w:val="0"/>
                <w:sz w:val="21"/>
                <w:szCs w:val="24"/>
                <w:shd w:val="clear" w:color="auto" w:fill="D7D7D7"/>
              </w:rPr>
              <w:t>发电模式1（光伏离网发电系统）功能如下：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vAlign w:val="center"/>
          </w:tcPr>
          <w:p>
            <w:pPr>
              <w:ind w:firstLine="0" w:firstLineChars="0"/>
              <w:jc w:val="center"/>
              <w:rPr>
                <w:rFonts w:eastAsia="仿宋_GB2312"/>
                <w:sz w:val="21"/>
                <w:szCs w:val="24"/>
              </w:rPr>
            </w:pPr>
            <w:r>
              <w:rPr>
                <w:rFonts w:hint="eastAsia" w:eastAsia="仿宋_GB2312"/>
                <w:sz w:val="21"/>
                <w:szCs w:val="24"/>
              </w:rPr>
              <w:t>K1</w:t>
            </w:r>
          </w:p>
        </w:tc>
        <w:tc>
          <w:tcPr>
            <w:tcW w:w="6770" w:type="dxa"/>
          </w:tcPr>
          <w:p>
            <w:pPr>
              <w:spacing w:line="288" w:lineRule="auto"/>
              <w:ind w:firstLine="0" w:firstLineChars="0"/>
              <w:rPr>
                <w:rFonts w:eastAsia="仿宋_GB2312" w:cs="宋体"/>
                <w:kern w:val="0"/>
                <w:sz w:val="21"/>
                <w:szCs w:val="21"/>
              </w:rPr>
            </w:pPr>
            <w:r>
              <w:rPr>
                <w:rFonts w:hint="eastAsia" w:eastAsia="仿宋_GB2312" w:cs="宋体"/>
                <w:kern w:val="0"/>
                <w:sz w:val="21"/>
                <w:szCs w:val="21"/>
              </w:rPr>
              <w:t>K1作为辅助按钮。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80" w:type="dxa"/>
            <w:vAlign w:val="center"/>
          </w:tcPr>
          <w:p>
            <w:pPr>
              <w:ind w:firstLine="0" w:firstLineChars="0"/>
              <w:jc w:val="center"/>
              <w:rPr>
                <w:rFonts w:eastAsia="仿宋_GB2312"/>
                <w:kern w:val="0"/>
                <w:sz w:val="21"/>
                <w:szCs w:val="24"/>
              </w:rPr>
            </w:pPr>
            <w:r>
              <w:rPr>
                <w:rFonts w:hint="eastAsia" w:eastAsia="仿宋_GB2312"/>
                <w:kern w:val="0"/>
                <w:sz w:val="21"/>
                <w:szCs w:val="24"/>
              </w:rPr>
              <w:t>K2</w:t>
            </w:r>
          </w:p>
        </w:tc>
        <w:tc>
          <w:tcPr>
            <w:tcW w:w="6770" w:type="dxa"/>
          </w:tcPr>
          <w:p>
            <w:pPr>
              <w:spacing w:line="288" w:lineRule="auto"/>
              <w:ind w:firstLine="0" w:firstLineChars="0"/>
              <w:rPr>
                <w:rFonts w:eastAsia="仿宋_GB2312" w:cs="宋体"/>
                <w:kern w:val="0"/>
                <w:sz w:val="21"/>
                <w:szCs w:val="21"/>
              </w:rPr>
            </w:pPr>
            <w:r>
              <w:rPr>
                <w:rFonts w:hint="eastAsia" w:eastAsia="仿宋_GB2312" w:cs="宋体"/>
                <w:kern w:val="0"/>
                <w:sz w:val="21"/>
                <w:szCs w:val="21"/>
              </w:rPr>
              <w:t>K2第一次按下：延时1秒后开启模拟光源1和模拟光源2；</w:t>
            </w:r>
          </w:p>
          <w:p>
            <w:pPr>
              <w:spacing w:line="288" w:lineRule="auto"/>
              <w:ind w:firstLine="0" w:firstLineChars="0"/>
              <w:rPr>
                <w:rFonts w:eastAsia="仿宋_GB2312" w:cs="宋体"/>
                <w:kern w:val="0"/>
                <w:sz w:val="21"/>
                <w:szCs w:val="21"/>
              </w:rPr>
            </w:pPr>
            <w:r>
              <w:rPr>
                <w:rFonts w:hint="eastAsia" w:eastAsia="仿宋_GB2312" w:cs="宋体"/>
                <w:kern w:val="0"/>
                <w:sz w:val="21"/>
                <w:szCs w:val="21"/>
              </w:rPr>
              <w:t>K2第二次按下：依次以2秒间隔关闭模拟光源1和模拟光源2。</w:t>
            </w:r>
          </w:p>
          <w:p>
            <w:pPr>
              <w:spacing w:line="288" w:lineRule="auto"/>
              <w:ind w:firstLine="0" w:firstLineChars="0"/>
              <w:rPr>
                <w:rFonts w:eastAsia="仿宋_GB2312" w:cs="宋体"/>
                <w:sz w:val="21"/>
              </w:rPr>
            </w:pPr>
            <w:r>
              <w:rPr>
                <w:rFonts w:hint="eastAsia" w:eastAsia="仿宋_GB2312" w:cs="宋体"/>
                <w:kern w:val="0"/>
                <w:sz w:val="21"/>
                <w:szCs w:val="21"/>
              </w:rPr>
              <w:t>（后续按钮操作，按照上述顺序实现循环。）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80" w:type="dxa"/>
            <w:vAlign w:val="center"/>
          </w:tcPr>
          <w:p>
            <w:pPr>
              <w:ind w:firstLine="0" w:firstLineChars="0"/>
              <w:jc w:val="center"/>
              <w:rPr>
                <w:rFonts w:eastAsia="仿宋_GB2312"/>
                <w:kern w:val="0"/>
                <w:sz w:val="21"/>
                <w:szCs w:val="24"/>
              </w:rPr>
            </w:pPr>
            <w:r>
              <w:rPr>
                <w:rFonts w:hint="eastAsia" w:eastAsia="仿宋_GB2312"/>
                <w:kern w:val="0"/>
                <w:sz w:val="21"/>
                <w:szCs w:val="24"/>
              </w:rPr>
              <w:t>K3</w:t>
            </w:r>
          </w:p>
        </w:tc>
        <w:tc>
          <w:tcPr>
            <w:tcW w:w="6770" w:type="dxa"/>
          </w:tcPr>
          <w:p>
            <w:pPr>
              <w:spacing w:line="288" w:lineRule="auto"/>
              <w:ind w:firstLine="0" w:firstLineChars="0"/>
              <w:rPr>
                <w:rFonts w:eastAsia="仿宋_GB2312" w:cs="宋体"/>
                <w:kern w:val="0"/>
                <w:sz w:val="21"/>
                <w:szCs w:val="24"/>
              </w:rPr>
            </w:pPr>
            <w:r>
              <w:rPr>
                <w:rFonts w:hint="eastAsia" w:eastAsia="仿宋_GB2312" w:cs="宋体"/>
                <w:kern w:val="0"/>
                <w:sz w:val="21"/>
                <w:szCs w:val="24"/>
              </w:rPr>
              <w:t>K3第一次按下：打开光伏控制器输入开关；</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K3第二次按下：关闭光伏控制器输入开关；</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K3第三次按下：延时2秒后打开蓄电池输出开关；</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K3第四次按下：延时2秒后关闭蓄电池输出开关。</w:t>
            </w:r>
          </w:p>
          <w:p>
            <w:pPr>
              <w:spacing w:line="288" w:lineRule="auto"/>
              <w:ind w:firstLine="0" w:firstLineChars="0"/>
              <w:rPr>
                <w:rFonts w:eastAsia="仿宋_GB2312" w:cs="宋体"/>
                <w:sz w:val="21"/>
              </w:rPr>
            </w:pPr>
            <w:r>
              <w:rPr>
                <w:rFonts w:hint="eastAsia" w:eastAsia="仿宋_GB2312" w:cs="宋体"/>
                <w:kern w:val="0"/>
                <w:sz w:val="21"/>
                <w:szCs w:val="24"/>
              </w:rPr>
              <w:t>（后续按钮操作，按照上述顺序实现循环。）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580" w:type="dxa"/>
            <w:vAlign w:val="center"/>
          </w:tcPr>
          <w:p>
            <w:pPr>
              <w:ind w:firstLine="0" w:firstLineChars="0"/>
              <w:jc w:val="center"/>
              <w:rPr>
                <w:rFonts w:eastAsia="仿宋_GB2312"/>
                <w:kern w:val="0"/>
                <w:sz w:val="21"/>
                <w:szCs w:val="24"/>
              </w:rPr>
            </w:pPr>
            <w:r>
              <w:rPr>
                <w:rFonts w:hint="eastAsia" w:eastAsia="仿宋_GB2312"/>
                <w:kern w:val="0"/>
                <w:sz w:val="21"/>
                <w:szCs w:val="24"/>
              </w:rPr>
              <w:t>K4</w:t>
            </w:r>
          </w:p>
        </w:tc>
        <w:tc>
          <w:tcPr>
            <w:tcW w:w="6770" w:type="dxa"/>
          </w:tcPr>
          <w:p>
            <w:pPr>
              <w:spacing w:line="288" w:lineRule="auto"/>
              <w:ind w:firstLine="0" w:firstLineChars="0"/>
              <w:rPr>
                <w:rFonts w:eastAsia="仿宋_GB2312" w:cs="宋体"/>
                <w:kern w:val="0"/>
                <w:sz w:val="21"/>
                <w:szCs w:val="24"/>
              </w:rPr>
            </w:pPr>
            <w:r>
              <w:rPr>
                <w:rFonts w:hint="eastAsia" w:eastAsia="仿宋_GB2312" w:cs="宋体"/>
                <w:kern w:val="0"/>
                <w:sz w:val="21"/>
                <w:szCs w:val="24"/>
              </w:rPr>
              <w:t>K4第一次自锁：以周期为2秒，占空比为40%的频率控制直流负载1闪烁；</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K4第二次自锁：以周期为2秒，占空比为80%的频率控制直流负载2和直流负载3闪烁；</w:t>
            </w:r>
          </w:p>
          <w:p>
            <w:pPr>
              <w:keepNext/>
              <w:keepLines/>
              <w:spacing w:line="288" w:lineRule="auto"/>
              <w:ind w:firstLine="0" w:firstLineChars="0"/>
              <w:outlineLvl w:val="1"/>
              <w:rPr>
                <w:rFonts w:eastAsia="仿宋_GB2312" w:cs="宋体"/>
                <w:kern w:val="0"/>
                <w:sz w:val="21"/>
                <w:szCs w:val="24"/>
              </w:rPr>
            </w:pPr>
            <w:r>
              <w:rPr>
                <w:rFonts w:hint="eastAsia" w:eastAsia="仿宋_GB2312" w:cs="宋体"/>
                <w:kern w:val="0"/>
                <w:sz w:val="21"/>
                <w:szCs w:val="24"/>
              </w:rPr>
              <w:t>K4每次解锁：关闭自锁时开启的所有功能。</w:t>
            </w:r>
          </w:p>
          <w:p>
            <w:pPr>
              <w:keepNext/>
              <w:keepLines/>
              <w:spacing w:line="288" w:lineRule="auto"/>
              <w:ind w:firstLine="0" w:firstLineChars="0"/>
              <w:outlineLvl w:val="1"/>
              <w:rPr>
                <w:rFonts w:eastAsia="仿宋_GB2312" w:cs="宋体"/>
                <w:b/>
                <w:bCs/>
                <w:sz w:val="28"/>
                <w:szCs w:val="32"/>
              </w:rPr>
            </w:pPr>
            <w:r>
              <w:rPr>
                <w:rFonts w:hint="eastAsia" w:eastAsia="仿宋_GB2312" w:cs="宋体"/>
                <w:kern w:val="0"/>
                <w:sz w:val="21"/>
                <w:szCs w:val="24"/>
              </w:rPr>
              <w:t>（后续按钮操作，按照上述顺序实现循环。）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80" w:type="dxa"/>
            <w:shd w:val="clear" w:color="auto" w:fill="FFFFFF"/>
            <w:vAlign w:val="center"/>
          </w:tcPr>
          <w:p>
            <w:pPr>
              <w:ind w:firstLine="0" w:firstLineChars="0"/>
              <w:jc w:val="center"/>
              <w:rPr>
                <w:rFonts w:eastAsia="仿宋_GB2312"/>
                <w:kern w:val="0"/>
                <w:sz w:val="21"/>
                <w:szCs w:val="24"/>
              </w:rPr>
            </w:pPr>
            <w:r>
              <w:rPr>
                <w:rFonts w:hint="eastAsia" w:eastAsia="仿宋_GB2312"/>
                <w:kern w:val="0"/>
                <w:sz w:val="21"/>
                <w:szCs w:val="24"/>
              </w:rPr>
              <w:t>K5</w:t>
            </w:r>
          </w:p>
        </w:tc>
        <w:tc>
          <w:tcPr>
            <w:tcW w:w="6770" w:type="dxa"/>
            <w:shd w:val="clear" w:color="auto" w:fill="FFFFFF"/>
          </w:tcPr>
          <w:p>
            <w:pPr>
              <w:spacing w:line="288" w:lineRule="auto"/>
              <w:ind w:firstLine="0" w:firstLineChars="0"/>
              <w:rPr>
                <w:rFonts w:eastAsia="仿宋_GB2312" w:cs="宋体"/>
                <w:kern w:val="0"/>
                <w:sz w:val="21"/>
                <w:szCs w:val="24"/>
              </w:rPr>
            </w:pPr>
            <w:r>
              <w:rPr>
                <w:rFonts w:hint="eastAsia" w:eastAsia="仿宋_GB2312" w:cs="宋体"/>
                <w:kern w:val="0"/>
                <w:sz w:val="21"/>
                <w:szCs w:val="24"/>
              </w:rPr>
              <w:t>K5第一次按下：光源摆杆先复位至垂直限位，再自东向西运行，到达西限位停1秒后再自西向东运行至东限位，到达东限位后停1秒再自东向西运行至西限位停1秒，如此来回往复运行；</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K5第二次按下：光源摆杆暂停，开启所有模拟光源，光伏组件进行逐日追踪；</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K5第三次按下：光伏组件停止逐日追踪，光源摆杆从暂停点继续下面的顺序运行，关闭所有模拟光源；</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K5第四次按下：光源摆杆停止运行。</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（后续按钮操作，按照上述顺序实现循环。）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80" w:type="dxa"/>
            <w:shd w:val="clear" w:color="auto" w:fill="FFFFFF"/>
            <w:vAlign w:val="center"/>
          </w:tcPr>
          <w:p>
            <w:pPr>
              <w:spacing w:line="360" w:lineRule="exact"/>
              <w:ind w:firstLine="0" w:firstLineChars="0"/>
              <w:jc w:val="center"/>
              <w:rPr>
                <w:rFonts w:eastAsia="仿宋_GB2312" w:cs="宋体"/>
                <w:kern w:val="0"/>
                <w:sz w:val="21"/>
                <w:szCs w:val="24"/>
              </w:rPr>
            </w:pPr>
            <w:r>
              <w:rPr>
                <w:rFonts w:hint="eastAsia" w:eastAsia="仿宋_GB2312" w:cs="宋体"/>
                <w:kern w:val="0"/>
                <w:sz w:val="21"/>
                <w:szCs w:val="24"/>
              </w:rPr>
              <w:t>K6</w:t>
            </w:r>
          </w:p>
        </w:tc>
        <w:tc>
          <w:tcPr>
            <w:tcW w:w="6770" w:type="dxa"/>
            <w:shd w:val="clear" w:color="auto" w:fill="FFFFFF"/>
          </w:tcPr>
          <w:p>
            <w:pPr>
              <w:spacing w:line="288" w:lineRule="auto"/>
              <w:ind w:firstLine="0" w:firstLineChars="0"/>
              <w:rPr>
                <w:rFonts w:eastAsia="仿宋_GB2312" w:cs="宋体"/>
                <w:kern w:val="0"/>
                <w:sz w:val="21"/>
                <w:szCs w:val="24"/>
              </w:rPr>
            </w:pPr>
            <w:r>
              <w:rPr>
                <w:rFonts w:hint="eastAsia" w:eastAsia="仿宋_GB2312" w:cs="宋体"/>
                <w:kern w:val="0"/>
                <w:sz w:val="21"/>
                <w:szCs w:val="24"/>
              </w:rPr>
              <w:t>K6自锁：开启光伏离网发电系统，使离网发电系统保持正常发电状态；2秒后交流负载1点亮，同时开启模拟光源1和2，开始检测温湿度传感器中的温度数据；当检测到温度数据上升0.5℃后，交流负载3运行，供电频率50Hz；当温度再次上升0.5℃后，交流负载3的供电频率改为60Hz，同时直流负载1以1Hz频率闪烁；</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K6解锁：关闭K6自锁时功能以及清空K6解锁前的按键动作。</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（后续按钮自锁，按照上述顺序实现相关功能。）</w:t>
            </w:r>
          </w:p>
          <w:p>
            <w:pPr>
              <w:spacing w:line="360" w:lineRule="exact"/>
              <w:ind w:firstLine="0" w:firstLineChars="0"/>
              <w:rPr>
                <w:rFonts w:eastAsia="仿宋_GB2312" w:cs="宋体"/>
                <w:kern w:val="0"/>
                <w:sz w:val="21"/>
                <w:szCs w:val="24"/>
              </w:rPr>
            </w:pPr>
            <w:r>
              <w:rPr>
                <w:rFonts w:hint="eastAsia" w:eastAsia="仿宋_GB2312" w:cs="宋体"/>
                <w:b/>
                <w:bCs/>
                <w:i/>
                <w:iCs/>
                <w:kern w:val="0"/>
                <w:sz w:val="21"/>
                <w:szCs w:val="24"/>
              </w:rPr>
              <w:t>注：智能离网微逆变系统开启顺序，开启时必须先开启信号源输入（KA5），再开启功率源输入（KM5）；智能离网微逆变系统关闭时，必须先关闭功率源输入（KM5），再关闭信号源输入（KA5）。未按照此顺序关闭智能离网微逆变系统的，造成设备损坏，按照竞赛规则扣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2"/>
            <w:shd w:val="clear" w:color="auto" w:fill="D7D7D7"/>
          </w:tcPr>
          <w:p>
            <w:pPr>
              <w:spacing w:line="360" w:lineRule="exact"/>
              <w:ind w:firstLine="0" w:firstLineChars="0"/>
              <w:jc w:val="center"/>
              <w:rPr>
                <w:rFonts w:eastAsia="仿宋_GB2312" w:cs="宋体"/>
                <w:kern w:val="0"/>
                <w:sz w:val="21"/>
                <w:szCs w:val="24"/>
              </w:rPr>
            </w:pPr>
            <w:r>
              <w:rPr>
                <w:rFonts w:hint="eastAsia" w:eastAsia="仿宋_GB2312" w:cs="宋体"/>
                <w:b/>
                <w:kern w:val="0"/>
                <w:sz w:val="21"/>
                <w:szCs w:val="24"/>
                <w:shd w:val="clear" w:color="auto" w:fill="D7D7D7"/>
              </w:rPr>
              <w:t>发电模式2（光伏并网发电系统）功能如下：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80" w:type="dxa"/>
            <w:vAlign w:val="center"/>
          </w:tcPr>
          <w:p>
            <w:pPr>
              <w:ind w:firstLine="0" w:firstLineChars="0"/>
              <w:jc w:val="center"/>
              <w:rPr>
                <w:rFonts w:eastAsia="仿宋_GB2312"/>
                <w:kern w:val="0"/>
                <w:sz w:val="21"/>
                <w:szCs w:val="24"/>
              </w:rPr>
            </w:pPr>
            <w:r>
              <w:rPr>
                <w:rFonts w:hint="eastAsia" w:eastAsia="仿宋_GB2312"/>
                <w:kern w:val="0"/>
                <w:sz w:val="21"/>
                <w:szCs w:val="24"/>
              </w:rPr>
              <w:t>K7</w:t>
            </w:r>
          </w:p>
        </w:tc>
        <w:tc>
          <w:tcPr>
            <w:tcW w:w="6770" w:type="dxa"/>
          </w:tcPr>
          <w:p>
            <w:pPr>
              <w:spacing w:line="288" w:lineRule="auto"/>
              <w:ind w:firstLine="0" w:firstLineChars="0"/>
              <w:rPr>
                <w:rFonts w:eastAsia="仿宋_GB2312" w:cs="宋体"/>
                <w:kern w:val="0"/>
                <w:sz w:val="21"/>
                <w:szCs w:val="24"/>
              </w:rPr>
            </w:pPr>
            <w:r>
              <w:rPr>
                <w:rFonts w:hint="eastAsia" w:eastAsia="仿宋_GB2312" w:cs="宋体"/>
                <w:kern w:val="0"/>
                <w:sz w:val="21"/>
                <w:szCs w:val="24"/>
              </w:rPr>
              <w:t>K7第一次自锁：打开市电接入开关；</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K7第二次自锁：打开交流负载1和交流负载2开关；</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K7每次解锁：关闭自锁时开启的所有功能。</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ind w:firstLine="0" w:firstLineChars="0"/>
              <w:jc w:val="center"/>
              <w:rPr>
                <w:rFonts w:eastAsia="仿宋_GB2312"/>
                <w:kern w:val="0"/>
                <w:sz w:val="21"/>
                <w:szCs w:val="24"/>
              </w:rPr>
            </w:pPr>
            <w:r>
              <w:rPr>
                <w:rFonts w:hint="eastAsia" w:eastAsia="仿宋_GB2312"/>
                <w:kern w:val="0"/>
                <w:sz w:val="21"/>
                <w:szCs w:val="24"/>
              </w:rPr>
              <w:t>K8</w:t>
            </w:r>
          </w:p>
        </w:tc>
        <w:tc>
          <w:tcPr>
            <w:tcW w:w="6770" w:type="dxa"/>
          </w:tcPr>
          <w:p>
            <w:pPr>
              <w:spacing w:line="288" w:lineRule="auto"/>
              <w:ind w:firstLine="0" w:firstLineChars="0"/>
              <w:rPr>
                <w:rFonts w:eastAsia="仿宋_GB2312" w:cs="宋体"/>
                <w:kern w:val="0"/>
                <w:sz w:val="21"/>
                <w:szCs w:val="24"/>
              </w:rPr>
            </w:pPr>
            <w:r>
              <w:rPr>
                <w:rFonts w:hint="eastAsia" w:eastAsia="仿宋_GB2312" w:cs="宋体"/>
                <w:kern w:val="0"/>
                <w:sz w:val="21"/>
                <w:szCs w:val="24"/>
              </w:rPr>
              <w:t>二次回路检测：自行设计电路接线并保持该系统状态，配合K8按钮功能，用于自行检测监控电站内控制设备KA3和KA4运行情况。</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K8自锁：自左到右依次更替吸合继电器KA3、KA4，自动检查继电器是否工作正常，吸合动作是否与测试程序存在差异。检查完毕后检查结论在组态界面进行显示。检查报告内容：“本次共检查</w:t>
            </w:r>
            <w:r>
              <w:rPr>
                <w:rFonts w:hint="eastAsia" w:eastAsia="仿宋_GB2312" w:cs="宋体"/>
                <w:kern w:val="0"/>
                <w:sz w:val="21"/>
                <w:szCs w:val="24"/>
                <w:u w:val="single"/>
              </w:rPr>
              <w:t xml:space="preserve">  2  </w:t>
            </w:r>
            <w:r>
              <w:rPr>
                <w:rFonts w:hint="eastAsia" w:eastAsia="仿宋_GB2312" w:cs="宋体"/>
                <w:kern w:val="0"/>
                <w:sz w:val="21"/>
                <w:szCs w:val="24"/>
              </w:rPr>
              <w:t>个控制节点，其中</w:t>
            </w:r>
            <w:r>
              <w:rPr>
                <w:rFonts w:hint="eastAsia" w:eastAsia="仿宋_GB2312" w:cs="宋体"/>
                <w:kern w:val="0"/>
                <w:sz w:val="21"/>
                <w:szCs w:val="24"/>
                <w:u w:val="single"/>
              </w:rPr>
              <w:t xml:space="preserve">  X  </w:t>
            </w:r>
            <w:r>
              <w:rPr>
                <w:rFonts w:hint="eastAsia" w:eastAsia="仿宋_GB2312" w:cs="宋体"/>
                <w:kern w:val="0"/>
                <w:sz w:val="21"/>
                <w:szCs w:val="24"/>
              </w:rPr>
              <w:t xml:space="preserve">个存在风险或损坏，该节点为 </w:t>
            </w:r>
            <w:r>
              <w:rPr>
                <w:rFonts w:hint="eastAsia" w:eastAsia="仿宋_GB2312" w:cs="宋体"/>
                <w:kern w:val="0"/>
                <w:sz w:val="21"/>
                <w:szCs w:val="24"/>
                <w:u w:val="single"/>
              </w:rPr>
              <w:t xml:space="preserve">  XXX  </w:t>
            </w:r>
            <w:r>
              <w:rPr>
                <w:rFonts w:hint="eastAsia" w:eastAsia="仿宋_GB2312" w:cs="宋体"/>
                <w:kern w:val="0"/>
                <w:sz w:val="21"/>
                <w:szCs w:val="24"/>
              </w:rPr>
              <w:t>，请前往检查维修！”</w:t>
            </w:r>
          </w:p>
          <w:p>
            <w:pPr>
              <w:spacing w:line="288" w:lineRule="auto"/>
              <w:ind w:firstLine="0" w:firstLineChars="0"/>
              <w:rPr>
                <w:rFonts w:eastAsia="仿宋_GB2312" w:cs="宋体"/>
                <w:b/>
                <w:bCs/>
                <w:i/>
                <w:iCs/>
                <w:kern w:val="0"/>
                <w:sz w:val="21"/>
                <w:szCs w:val="24"/>
              </w:rPr>
            </w:pPr>
            <w:r>
              <w:rPr>
                <w:rFonts w:hint="eastAsia" w:eastAsia="仿宋_GB2312" w:cs="宋体"/>
                <w:b/>
                <w:bCs/>
                <w:i/>
                <w:iCs/>
                <w:kern w:val="0"/>
                <w:sz w:val="21"/>
                <w:szCs w:val="24"/>
              </w:rPr>
              <w:t>例：“本次共检查</w:t>
            </w:r>
            <w:r>
              <w:rPr>
                <w:rFonts w:hint="eastAsia" w:eastAsia="仿宋_GB2312" w:cs="宋体"/>
                <w:b/>
                <w:bCs/>
                <w:i/>
                <w:iCs/>
                <w:kern w:val="0"/>
                <w:sz w:val="21"/>
                <w:szCs w:val="24"/>
                <w:u w:val="single"/>
              </w:rPr>
              <w:t xml:space="preserve">  2  </w:t>
            </w:r>
            <w:r>
              <w:rPr>
                <w:rFonts w:hint="eastAsia" w:eastAsia="仿宋_GB2312" w:cs="宋体"/>
                <w:b/>
                <w:bCs/>
                <w:i/>
                <w:iCs/>
                <w:kern w:val="0"/>
                <w:sz w:val="21"/>
                <w:szCs w:val="24"/>
              </w:rPr>
              <w:t xml:space="preserve">个控制节点，其中 </w:t>
            </w:r>
            <w:r>
              <w:rPr>
                <w:rFonts w:hint="eastAsia" w:eastAsia="仿宋_GB2312" w:cs="宋体"/>
                <w:b/>
                <w:bCs/>
                <w:i/>
                <w:iCs/>
                <w:kern w:val="0"/>
                <w:sz w:val="21"/>
                <w:szCs w:val="24"/>
                <w:u w:val="single"/>
              </w:rPr>
              <w:t xml:space="preserve"> 1 </w:t>
            </w:r>
            <w:r>
              <w:rPr>
                <w:rFonts w:hint="eastAsia" w:eastAsia="仿宋_GB2312" w:cs="宋体"/>
                <w:b/>
                <w:bCs/>
                <w:i/>
                <w:iCs/>
                <w:kern w:val="0"/>
                <w:sz w:val="21"/>
                <w:szCs w:val="24"/>
              </w:rPr>
              <w:t>个存在风险或损坏，该节点为</w:t>
            </w:r>
            <w:r>
              <w:rPr>
                <w:rFonts w:hint="eastAsia" w:eastAsia="仿宋_GB2312" w:cs="宋体"/>
                <w:b/>
                <w:bCs/>
                <w:i/>
                <w:iCs/>
                <w:kern w:val="0"/>
                <w:sz w:val="21"/>
                <w:szCs w:val="24"/>
                <w:u w:val="single"/>
              </w:rPr>
              <w:t xml:space="preserve">   KA3 </w:t>
            </w:r>
            <w:r>
              <w:rPr>
                <w:rFonts w:hint="eastAsia" w:eastAsia="仿宋_GB2312" w:cs="宋体"/>
                <w:b/>
                <w:bCs/>
                <w:i/>
                <w:iCs/>
                <w:kern w:val="0"/>
                <w:sz w:val="21"/>
                <w:szCs w:val="24"/>
              </w:rPr>
              <w:t>，请前往检查维修！”</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K8解锁：关闭K8自锁时功能。</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80" w:type="dxa"/>
            <w:vAlign w:val="center"/>
          </w:tcPr>
          <w:p>
            <w:pPr>
              <w:spacing w:line="288" w:lineRule="auto"/>
              <w:ind w:firstLine="0" w:firstLineChars="0"/>
              <w:jc w:val="center"/>
              <w:rPr>
                <w:rFonts w:eastAsia="仿宋_GB2312"/>
                <w:kern w:val="0"/>
                <w:sz w:val="21"/>
                <w:szCs w:val="24"/>
              </w:rPr>
            </w:pPr>
            <w:r>
              <w:rPr>
                <w:rFonts w:hint="eastAsia" w:eastAsia="仿宋_GB2312"/>
                <w:kern w:val="0"/>
                <w:sz w:val="21"/>
                <w:szCs w:val="24"/>
              </w:rPr>
              <w:t>K9</w:t>
            </w:r>
          </w:p>
        </w:tc>
        <w:tc>
          <w:tcPr>
            <w:tcW w:w="6770" w:type="dxa"/>
          </w:tcPr>
          <w:p>
            <w:pPr>
              <w:spacing w:line="288" w:lineRule="auto"/>
              <w:ind w:firstLine="0" w:firstLineChars="0"/>
              <w:rPr>
                <w:rFonts w:eastAsia="仿宋_GB2312" w:cs="宋体"/>
                <w:kern w:val="0"/>
                <w:sz w:val="21"/>
                <w:szCs w:val="24"/>
              </w:rPr>
            </w:pPr>
            <w:r>
              <w:rPr>
                <w:rFonts w:hint="eastAsia" w:eastAsia="仿宋_GB2312" w:cs="宋体"/>
                <w:kern w:val="0"/>
                <w:sz w:val="21"/>
                <w:szCs w:val="24"/>
              </w:rPr>
              <w:t>光伏单轴运行测试模式：</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9自锁：光伏组件先向西运行，向西运行过程中模拟光源1以0.5Hz的频率闪烁；到达西限位以后停止2秒，停止时直流负载2常亮；接着向东运行，向东运行过程中模拟光源2以0.5Hz的频率闪烁；到达东限位后停止运行，停止时直流负载2常亮；</w:t>
            </w:r>
          </w:p>
          <w:p>
            <w:pPr>
              <w:spacing w:line="288" w:lineRule="auto"/>
              <w:ind w:firstLine="0" w:firstLineChars="0"/>
              <w:rPr>
                <w:rFonts w:eastAsia="仿宋_GB2312" w:cs="宋体"/>
                <w:kern w:val="0"/>
                <w:sz w:val="21"/>
                <w:szCs w:val="24"/>
              </w:rPr>
            </w:pPr>
            <w:r>
              <w:rPr>
                <w:rFonts w:hint="eastAsia" w:eastAsia="仿宋_GB2312" w:cs="宋体"/>
                <w:kern w:val="0"/>
                <w:sz w:val="21"/>
                <w:szCs w:val="24"/>
              </w:rPr>
              <w:t>K9解锁：关闭K9自锁时所有动作。</w:t>
            </w:r>
          </w:p>
          <w:p>
            <w:pPr>
              <w:keepNext/>
              <w:keepLines/>
              <w:spacing w:line="288" w:lineRule="auto"/>
              <w:ind w:firstLine="0" w:firstLineChars="0"/>
              <w:outlineLvl w:val="1"/>
              <w:rPr>
                <w:rFonts w:eastAsia="仿宋_GB2312" w:cs="宋体"/>
                <w:b/>
                <w:bCs/>
                <w:sz w:val="28"/>
                <w:szCs w:val="32"/>
              </w:rPr>
            </w:pPr>
            <w:r>
              <w:rPr>
                <w:rFonts w:hint="eastAsia" w:eastAsia="仿宋_GB2312" w:cs="宋体"/>
                <w:kern w:val="0"/>
                <w:sz w:val="21"/>
                <w:szCs w:val="24"/>
              </w:rPr>
              <w:t>（后续按钮自锁，按照上述顺序实现相关功能。）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pPr>
              <w:spacing w:line="288" w:lineRule="auto"/>
              <w:ind w:firstLine="0" w:firstLineChars="0"/>
              <w:jc w:val="center"/>
              <w:rPr>
                <w:rFonts w:eastAsia="仿宋_GB2312"/>
                <w:kern w:val="0"/>
                <w:sz w:val="21"/>
                <w:szCs w:val="24"/>
              </w:rPr>
            </w:pPr>
            <w:r>
              <w:rPr>
                <w:rFonts w:hint="eastAsia" w:eastAsia="仿宋_GB2312"/>
                <w:kern w:val="0"/>
                <w:sz w:val="21"/>
                <w:szCs w:val="24"/>
              </w:rPr>
              <w:t>K10</w:t>
            </w:r>
          </w:p>
        </w:tc>
        <w:tc>
          <w:tcPr>
            <w:tcW w:w="6770" w:type="dxa"/>
          </w:tcPr>
          <w:p>
            <w:pPr>
              <w:spacing w:line="288" w:lineRule="auto"/>
              <w:ind w:firstLine="0" w:firstLineChars="0"/>
              <w:rPr>
                <w:rFonts w:eastAsia="仿宋_GB2312" w:cs="宋体"/>
                <w:sz w:val="21"/>
              </w:rPr>
            </w:pPr>
            <w:r>
              <w:rPr>
                <w:rFonts w:hint="eastAsia" w:eastAsia="仿宋_GB2312" w:cs="宋体"/>
                <w:sz w:val="21"/>
              </w:rPr>
              <w:t>拟光伏电站运维公司为了使该光伏电站经济效益的最大化，运维公司提出以下整改方案：</w:t>
            </w:r>
          </w:p>
          <w:p>
            <w:pPr>
              <w:spacing w:line="288" w:lineRule="auto"/>
              <w:ind w:firstLine="0" w:firstLineChars="0"/>
              <w:rPr>
                <w:rFonts w:eastAsia="仿宋_GB2312" w:cs="宋体"/>
                <w:sz w:val="21"/>
              </w:rPr>
            </w:pPr>
            <w:r>
              <w:rPr>
                <w:rFonts w:hint="eastAsia" w:eastAsia="仿宋_GB2312" w:cs="宋体"/>
                <w:sz w:val="21"/>
              </w:rPr>
              <w:t>K10自锁：光伏系统以并网模式运行发电；</w:t>
            </w:r>
          </w:p>
          <w:p>
            <w:pPr>
              <w:spacing w:line="288" w:lineRule="auto"/>
              <w:ind w:firstLine="0" w:firstLineChars="0"/>
              <w:rPr>
                <w:rFonts w:eastAsia="仿宋_GB2312" w:cs="宋体"/>
                <w:sz w:val="21"/>
              </w:rPr>
            </w:pPr>
            <w:r>
              <w:rPr>
                <w:rFonts w:hint="eastAsia" w:eastAsia="仿宋_GB2312" w:cs="宋体"/>
                <w:sz w:val="21"/>
              </w:rPr>
              <w:t>当开启光伏并网发电系统后，光伏并网发电系统采用自动运行方式如下：</w:t>
            </w:r>
          </w:p>
          <w:p>
            <w:pPr>
              <w:spacing w:line="288" w:lineRule="auto"/>
              <w:ind w:firstLine="0" w:firstLineChars="0"/>
              <w:rPr>
                <w:rFonts w:eastAsia="仿宋_GB2312" w:cs="宋体"/>
                <w:sz w:val="21"/>
              </w:rPr>
            </w:pPr>
            <w:r>
              <w:rPr>
                <w:rFonts w:hint="eastAsia" w:eastAsia="仿宋_GB2312" w:cs="宋体"/>
                <w:sz w:val="21"/>
              </w:rPr>
              <w:t xml:space="preserve">当输出功率小于等于600W时，直流负载3常亮，进入全额并网模式，交流负载均不可运行； </w:t>
            </w:r>
          </w:p>
          <w:p>
            <w:pPr>
              <w:spacing w:line="288" w:lineRule="auto"/>
              <w:ind w:firstLine="0" w:firstLineChars="0"/>
              <w:rPr>
                <w:rFonts w:eastAsia="仿宋_GB2312" w:cs="宋体"/>
                <w:sz w:val="21"/>
              </w:rPr>
            </w:pPr>
            <w:r>
              <w:rPr>
                <w:rFonts w:hint="eastAsia" w:eastAsia="仿宋_GB2312" w:cs="宋体"/>
                <w:sz w:val="21"/>
              </w:rPr>
              <w:t>当输出功率大于600W时，直流负载2常亮，进入自发自用余电上网模式，交流负载1常亮。</w:t>
            </w:r>
          </w:p>
          <w:p>
            <w:pPr>
              <w:spacing w:line="288" w:lineRule="auto"/>
              <w:ind w:firstLine="0" w:firstLineChars="0"/>
              <w:rPr>
                <w:rFonts w:eastAsia="仿宋_GB2312" w:cs="宋体"/>
                <w:sz w:val="21"/>
              </w:rPr>
            </w:pPr>
            <w:r>
              <w:rPr>
                <w:rFonts w:hint="eastAsia" w:eastAsia="仿宋_GB2312" w:cs="宋体"/>
                <w:sz w:val="21"/>
              </w:rPr>
              <w:t>K10解锁：关闭光伏并网发电系统及所有负载。</w:t>
            </w:r>
          </w:p>
          <w:p>
            <w:pPr>
              <w:spacing w:line="288" w:lineRule="auto"/>
              <w:ind w:firstLine="0" w:firstLineChars="0"/>
              <w:rPr>
                <w:rFonts w:eastAsia="仿宋_GB2312" w:cs="宋体"/>
                <w:sz w:val="21"/>
              </w:rPr>
            </w:pPr>
            <w:r>
              <w:rPr>
                <w:rFonts w:hint="eastAsia" w:eastAsia="仿宋_GB2312" w:cs="宋体"/>
                <w:sz w:val="21"/>
              </w:rPr>
              <w:t>（后续按钮自锁，按照上述顺序实现相关功能。）</w:t>
            </w:r>
          </w:p>
        </w:tc>
      </w:tr>
    </w:tbl>
    <w:p>
      <w:pPr>
        <w:pStyle w:val="38"/>
        <w:ind w:firstLine="422"/>
        <w:jc w:val="center"/>
        <w:rPr>
          <w:rFonts w:ascii="仿宋_GB2312" w:hAnsi="Times New Roman" w:eastAsia="仿宋_GB2312" w:cs="宋体"/>
          <w:b/>
          <w:color w:val="auto"/>
          <w:sz w:val="21"/>
          <w:lang w:eastAsia="zh-CN"/>
        </w:rPr>
      </w:pPr>
    </w:p>
    <w:p>
      <w:pPr>
        <w:autoSpaceDE w:val="0"/>
        <w:autoSpaceDN w:val="0"/>
        <w:adjustRightInd w:val="0"/>
        <w:snapToGrid w:val="0"/>
        <w:ind w:firstLine="482"/>
        <w:rPr>
          <w:rFonts w:ascii="仿宋_GB2312" w:eastAsia="仿宋_GB2312" w:cs="宋体"/>
          <w:b/>
          <w:i/>
          <w:kern w:val="0"/>
          <w:szCs w:val="21"/>
        </w:rPr>
      </w:pPr>
      <w:r>
        <w:rPr>
          <w:rFonts w:hint="eastAsia" w:ascii="仿宋_GB2312" w:eastAsia="仿宋_GB2312" w:cs="宋体"/>
          <w:b/>
          <w:i/>
          <w:kern w:val="0"/>
          <w:szCs w:val="21"/>
        </w:rPr>
        <w:t>注：</w:t>
      </w:r>
    </w:p>
    <w:p>
      <w:pPr>
        <w:numPr>
          <w:ilvl w:val="0"/>
          <w:numId w:val="23"/>
        </w:numPr>
        <w:autoSpaceDE w:val="0"/>
        <w:autoSpaceDN w:val="0"/>
        <w:adjustRightInd w:val="0"/>
        <w:snapToGrid w:val="0"/>
        <w:ind w:firstLine="482" w:firstLineChars="0"/>
        <w:rPr>
          <w:rFonts w:ascii="仿宋_GB2312" w:eastAsia="仿宋_GB2312" w:cs="宋体"/>
          <w:b/>
          <w:i/>
          <w:kern w:val="0"/>
          <w:szCs w:val="21"/>
        </w:rPr>
      </w:pPr>
      <w:r>
        <w:rPr>
          <w:rFonts w:hint="eastAsia" w:ascii="仿宋_GB2312" w:eastAsia="仿宋_GB2312" w:cs="宋体"/>
          <w:b/>
          <w:i/>
          <w:kern w:val="0"/>
          <w:szCs w:val="21"/>
        </w:rPr>
        <w:t>上表中“打开**开关”仅要求接通相应的继电器及接触器；“**负载点亮/常亮/闪烁/运行/开启”则要求负载能够处于工作状态；</w:t>
      </w:r>
    </w:p>
    <w:p>
      <w:pPr>
        <w:numPr>
          <w:ilvl w:val="0"/>
          <w:numId w:val="23"/>
        </w:numPr>
        <w:autoSpaceDE w:val="0"/>
        <w:autoSpaceDN w:val="0"/>
        <w:adjustRightInd w:val="0"/>
        <w:snapToGrid w:val="0"/>
        <w:ind w:firstLine="482" w:firstLineChars="0"/>
        <w:rPr>
          <w:rFonts w:ascii="仿宋_GB2312" w:eastAsia="仿宋_GB2312" w:cs="宋体"/>
          <w:b/>
          <w:i/>
          <w:kern w:val="0"/>
          <w:szCs w:val="21"/>
        </w:rPr>
      </w:pPr>
      <w:r>
        <w:rPr>
          <w:rFonts w:hint="eastAsia" w:ascii="仿宋_GB2312" w:eastAsia="仿宋_GB2312" w:cs="宋体"/>
          <w:b/>
          <w:i/>
          <w:kern w:val="0"/>
          <w:szCs w:val="21"/>
        </w:rPr>
        <w:t>以上功能需要遵照正确的上下电顺序进行调控运行；</w:t>
      </w:r>
    </w:p>
    <w:p>
      <w:pPr>
        <w:numPr>
          <w:ilvl w:val="0"/>
          <w:numId w:val="23"/>
        </w:numPr>
        <w:autoSpaceDE w:val="0"/>
        <w:autoSpaceDN w:val="0"/>
        <w:adjustRightInd w:val="0"/>
        <w:snapToGrid w:val="0"/>
        <w:ind w:firstLine="482" w:firstLineChars="0"/>
        <w:rPr>
          <w:rFonts w:ascii="仿宋_GB2312" w:eastAsia="仿宋_GB2312" w:cs="宋体"/>
          <w:b/>
          <w:i/>
          <w:kern w:val="0"/>
          <w:szCs w:val="21"/>
          <w:lang w:val="zh-CN"/>
        </w:rPr>
      </w:pPr>
      <w:r>
        <w:rPr>
          <w:rFonts w:hint="eastAsia" w:ascii="仿宋_GB2312" w:eastAsia="仿宋_GB2312" w:cs="宋体"/>
          <w:b/>
          <w:i/>
          <w:kern w:val="0"/>
          <w:szCs w:val="21"/>
        </w:rPr>
        <w:t>默认开关按钮盘上按钮初始状态均为弹起状态（解锁），复位旋钮旋至左侧。</w:t>
      </w:r>
    </w:p>
    <w:p>
      <w:pPr>
        <w:pStyle w:val="38"/>
        <w:numPr>
          <w:ilvl w:val="0"/>
          <w:numId w:val="22"/>
        </w:numPr>
        <w:spacing w:before="156" w:beforeLines="50"/>
        <w:ind w:firstLine="482"/>
        <w:outlineLvl w:val="2"/>
        <w:rPr>
          <w:rFonts w:ascii="仿宋_GB2312" w:hAnsi="Times New Roman" w:eastAsia="仿宋_GB2312" w:cs="宋体"/>
          <w:b/>
          <w:bCs/>
          <w:color w:val="auto"/>
          <w:kern w:val="2"/>
          <w:lang w:val="zh-CN" w:eastAsia="zh-CN"/>
        </w:rPr>
      </w:pPr>
      <w:r>
        <w:rPr>
          <w:rFonts w:hint="eastAsia" w:ascii="仿宋_GB2312" w:hAnsi="Times New Roman" w:eastAsia="仿宋_GB2312" w:cs="宋体"/>
          <w:b/>
          <w:bCs/>
          <w:color w:val="auto"/>
          <w:kern w:val="2"/>
          <w:lang w:val="zh-CN" w:eastAsia="zh-CN"/>
        </w:rPr>
        <w:t>分布式光伏系统的远程监控（</w:t>
      </w:r>
      <w:r>
        <w:rPr>
          <w:rFonts w:hint="eastAsia" w:ascii="仿宋_GB2312" w:hAnsi="Times New Roman" w:eastAsia="仿宋_GB2312" w:cs="宋体"/>
          <w:b/>
          <w:bCs/>
          <w:color w:val="auto"/>
          <w:kern w:val="2"/>
          <w:lang w:val="en-US" w:eastAsia="zh-CN"/>
        </w:rPr>
        <w:t>18</w:t>
      </w:r>
      <w:r>
        <w:rPr>
          <w:rFonts w:hint="eastAsia" w:ascii="仿宋_GB2312" w:hAnsi="Times New Roman" w:eastAsia="仿宋_GB2312" w:cs="宋体"/>
          <w:b/>
          <w:bCs/>
          <w:color w:val="auto"/>
          <w:kern w:val="2"/>
          <w:lang w:val="zh-CN" w:eastAsia="zh-CN"/>
        </w:rPr>
        <w:t>分）</w:t>
      </w:r>
    </w:p>
    <w:p>
      <w:pPr>
        <w:keepNext/>
        <w:keepLines/>
        <w:ind w:firstLine="480"/>
        <w:rPr>
          <w:rFonts w:ascii="仿宋_GB2312" w:eastAsia="仿宋_GB2312" w:cs="宋体"/>
          <w:szCs w:val="24"/>
        </w:rPr>
      </w:pPr>
      <w:r>
        <w:rPr>
          <w:rFonts w:hint="eastAsia" w:ascii="仿宋_GB2312" w:eastAsia="仿宋_GB2312" w:cs="宋体"/>
          <w:szCs w:val="24"/>
        </w:rPr>
        <w:t>根据需求方提供的功能要求，在现有的分布式光伏远程监控系统的基础上进行定制化需求更改、调试，最终实现对分布式光伏系统的监测和管控运行，并完成电站运行检测。</w:t>
      </w:r>
    </w:p>
    <w:p>
      <w:pPr>
        <w:keepNext/>
        <w:keepLines/>
        <w:ind w:firstLine="480"/>
        <w:rPr>
          <w:rFonts w:ascii="仿宋_GB2312" w:eastAsia="仿宋_GB2312" w:cs="宋体"/>
          <w:b/>
        </w:rPr>
      </w:pPr>
      <w:r>
        <w:rPr>
          <w:rFonts w:hint="eastAsia" w:ascii="仿宋_GB2312" w:eastAsia="仿宋_GB2312" w:cs="宋体"/>
          <w:szCs w:val="24"/>
        </w:rPr>
        <w:t>现有的分布式光伏远程监控系统见“桌面\竞赛资料\</w:t>
      </w:r>
      <w:r>
        <w:rPr>
          <w:rFonts w:hint="eastAsia" w:ascii="仿宋_GB2312" w:eastAsia="仿宋_GB2312" w:cs="宋体"/>
          <w:szCs w:val="24"/>
          <w:lang w:bidi="ar"/>
        </w:rPr>
        <w:t>分布式光伏系统远程监控程序.PCZ”文件。</w:t>
      </w:r>
      <w:r>
        <w:rPr>
          <w:rFonts w:hint="eastAsia" w:ascii="仿宋_GB2312" w:eastAsia="仿宋_GB2312" w:cs="宋体"/>
          <w:szCs w:val="24"/>
        </w:rPr>
        <w:t>需要完成的优化项目如下</w:t>
      </w:r>
      <w:r>
        <w:rPr>
          <w:rFonts w:hint="eastAsia" w:ascii="仿宋_GB2312" w:eastAsia="仿宋_GB2312" w:cs="宋体"/>
          <w:bCs/>
        </w:rPr>
        <w:t>：</w:t>
      </w:r>
    </w:p>
    <w:p>
      <w:pPr>
        <w:ind w:firstLine="0" w:firstLineChars="0"/>
        <w:outlineLvl w:val="2"/>
        <w:rPr>
          <w:rFonts w:hint="eastAsia" w:ascii="仿宋_GB2312" w:eastAsia="仿宋_GB2312"/>
          <w:b/>
          <w:kern w:val="0"/>
          <w:szCs w:val="24"/>
          <w:lang w:val="zh-TW" w:eastAsia="zh-TW"/>
        </w:rPr>
      </w:pPr>
      <w:r>
        <w:rPr>
          <w:rFonts w:hint="eastAsia" w:ascii="仿宋_GB2312" w:eastAsia="仿宋_GB2312"/>
          <w:b/>
          <w:kern w:val="0"/>
          <w:szCs w:val="24"/>
          <w:lang w:val="zh-TW" w:eastAsia="zh-TW"/>
        </w:rPr>
        <w:t>1.分布式光伏电站的配置</w:t>
      </w:r>
    </w:p>
    <w:p>
      <w:pPr>
        <w:ind w:firstLine="480"/>
        <w:rPr>
          <w:rFonts w:hint="eastAsia" w:ascii="仿宋_GB2312" w:eastAsia="仿宋_GB2312"/>
          <w:kern w:val="0"/>
          <w:szCs w:val="24"/>
        </w:rPr>
      </w:pPr>
      <w:r>
        <w:rPr>
          <w:rFonts w:hint="eastAsia" w:ascii="仿宋_GB2312" w:eastAsia="仿宋_GB2312"/>
          <w:kern w:val="0"/>
          <w:szCs w:val="24"/>
        </w:rPr>
        <w:t>根据功能要求及现场下发的相关配置对分布式光伏电站的相关器件进行配置，实现与远程监控系统的通讯。</w:t>
      </w:r>
    </w:p>
    <w:p>
      <w:pPr>
        <w:ind w:firstLine="0" w:firstLineChars="0"/>
        <w:outlineLvl w:val="2"/>
        <w:rPr>
          <w:rFonts w:hint="eastAsia" w:ascii="仿宋_GB2312" w:eastAsia="仿宋_GB2312"/>
          <w:kern w:val="0"/>
          <w:szCs w:val="24"/>
        </w:rPr>
      </w:pPr>
      <w:r>
        <w:rPr>
          <w:rFonts w:hint="eastAsia" w:ascii="仿宋_GB2312" w:eastAsia="仿宋_GB2312"/>
          <w:b/>
          <w:kern w:val="0"/>
          <w:szCs w:val="24"/>
          <w:lang w:val="zh-TW" w:eastAsia="zh-TW"/>
        </w:rPr>
        <w:t>2.分布式光伏电站的系统组态</w:t>
      </w:r>
    </w:p>
    <w:p>
      <w:pPr>
        <w:ind w:firstLine="0" w:firstLineChars="0"/>
        <w:rPr>
          <w:rFonts w:hint="eastAsia" w:ascii="仿宋_GB2312" w:eastAsia="仿宋_GB2312"/>
          <w:b/>
          <w:szCs w:val="24"/>
          <w:lang w:bidi="ar"/>
        </w:rPr>
      </w:pPr>
      <w:r>
        <w:rPr>
          <w:rFonts w:hint="eastAsia" w:ascii="仿宋_GB2312" w:eastAsia="仿宋_GB2312"/>
          <w:b/>
          <w:szCs w:val="24"/>
          <w:lang w:bidi="ar"/>
        </w:rPr>
        <w:t>（1）登录界面：</w:t>
      </w:r>
    </w:p>
    <w:p>
      <w:pPr>
        <w:ind w:firstLine="480" w:firstLineChars="0"/>
        <w:rPr>
          <w:rFonts w:hint="eastAsia" w:ascii="仿宋_GB2312" w:eastAsia="仿宋_GB2312"/>
          <w:b/>
          <w:bCs/>
          <w:szCs w:val="24"/>
          <w:lang w:bidi="ar"/>
        </w:rPr>
      </w:pPr>
      <w:r>
        <w:rPr>
          <w:rFonts w:hint="eastAsia" w:ascii="仿宋_GB2312" w:eastAsia="仿宋_GB2312"/>
          <w:szCs w:val="24"/>
          <w:lang w:bidi="ar"/>
        </w:rPr>
        <w:t>创建两个用户账户，用户等级分别为“操作工级”与“系统管理员级”。</w:t>
      </w:r>
    </w:p>
    <w:p>
      <w:pPr>
        <w:ind w:firstLine="482"/>
        <w:rPr>
          <w:rFonts w:hint="eastAsia" w:ascii="仿宋_GB2312" w:eastAsia="仿宋_GB2312"/>
          <w:szCs w:val="24"/>
          <w:lang w:bidi="ar"/>
        </w:rPr>
      </w:pPr>
      <w:r>
        <w:rPr>
          <w:rFonts w:hint="eastAsia" w:ascii="仿宋_GB2312" w:eastAsia="仿宋_GB2312"/>
          <w:b/>
          <w:bCs/>
          <w:szCs w:val="24"/>
          <w:lang w:bidi="ar"/>
        </w:rPr>
        <w:t>操作工级：</w:t>
      </w:r>
      <w:r>
        <w:rPr>
          <w:rFonts w:hint="eastAsia" w:ascii="仿宋_GB2312" w:eastAsia="仿宋_GB2312"/>
          <w:szCs w:val="24"/>
          <w:lang w:bidi="ar"/>
        </w:rPr>
        <w:t>用户的账号为abc，密码为321，仅可对操作界面进行查看及操作；</w:t>
      </w:r>
    </w:p>
    <w:p>
      <w:pPr>
        <w:ind w:firstLine="482"/>
        <w:rPr>
          <w:rFonts w:hint="eastAsia" w:ascii="仿宋_GB2312" w:eastAsia="仿宋_GB2312"/>
          <w:szCs w:val="24"/>
          <w:lang w:bidi="ar"/>
        </w:rPr>
      </w:pPr>
      <w:r>
        <w:rPr>
          <w:rFonts w:hint="eastAsia" w:ascii="仿宋_GB2312" w:eastAsia="仿宋_GB2312"/>
          <w:b/>
          <w:bCs/>
          <w:szCs w:val="24"/>
          <w:lang w:bidi="ar"/>
        </w:rPr>
        <w:t>系统管理员级</w:t>
      </w:r>
      <w:r>
        <w:rPr>
          <w:rFonts w:hint="eastAsia" w:ascii="仿宋_GB2312" w:eastAsia="仿宋_GB2312"/>
          <w:szCs w:val="24"/>
          <w:lang w:bidi="ar"/>
        </w:rPr>
        <w:t>：用户的账号为admin，密码为654321，对操作界面、监控界面均可进行查看及操作。</w:t>
      </w:r>
    </w:p>
    <w:p>
      <w:pPr>
        <w:ind w:firstLine="480" w:firstLineChars="0"/>
        <w:rPr>
          <w:rFonts w:hint="eastAsia" w:ascii="仿宋_GB2312" w:eastAsia="仿宋_GB2312"/>
          <w:szCs w:val="24"/>
          <w:lang w:bidi="ar"/>
        </w:rPr>
      </w:pPr>
      <w:r>
        <w:rPr>
          <w:rFonts w:hint="eastAsia" w:ascii="仿宋_GB2312" w:eastAsia="仿宋_GB2312"/>
          <w:szCs w:val="24"/>
          <w:lang w:bidi="ar"/>
        </w:rPr>
        <w:t>系统自动检测账号密码的正确性；</w:t>
      </w:r>
    </w:p>
    <w:p>
      <w:pPr>
        <w:ind w:firstLine="482" w:firstLineChars="0"/>
        <w:rPr>
          <w:rFonts w:hint="eastAsia" w:ascii="仿宋_GB2312" w:eastAsia="仿宋_GB2312"/>
          <w:szCs w:val="24"/>
          <w:lang w:bidi="ar"/>
        </w:rPr>
      </w:pPr>
      <w:r>
        <w:rPr>
          <w:rFonts w:hint="eastAsia" w:ascii="仿宋_GB2312" w:eastAsia="仿宋_GB2312"/>
          <w:szCs w:val="24"/>
          <w:lang w:bidi="ar"/>
        </w:rPr>
        <w:t>当账号及密码均输入正确时，延时3秒后自动进入相应权限的界面（操作工进入操作界面“光伏离网发电系统”页面，系统管理员进入“监控数据界面”）；</w:t>
      </w:r>
    </w:p>
    <w:p>
      <w:pPr>
        <w:ind w:firstLine="482" w:firstLineChars="0"/>
        <w:rPr>
          <w:rFonts w:hint="eastAsia" w:ascii="仿宋_GB2312" w:eastAsia="仿宋_GB2312"/>
          <w:szCs w:val="24"/>
          <w:lang w:bidi="ar"/>
        </w:rPr>
      </w:pPr>
      <w:r>
        <w:rPr>
          <w:rFonts w:hint="eastAsia" w:ascii="仿宋_GB2312" w:eastAsia="仿宋_GB2312"/>
          <w:szCs w:val="24"/>
          <w:lang w:bidi="ar"/>
        </w:rPr>
        <w:t>当账号或密码输入错误时，则无法进入登录界面以外的任何界面，并跳出弹窗，在弹窗上显示“当前用户账号或密码错误”。</w:t>
      </w:r>
    </w:p>
    <w:p>
      <w:pPr>
        <w:ind w:firstLine="480" w:firstLineChars="0"/>
        <w:rPr>
          <w:rFonts w:hint="eastAsia" w:ascii="仿宋_GB2312" w:eastAsia="仿宋_GB2312"/>
          <w:szCs w:val="24"/>
          <w:lang w:bidi="ar"/>
        </w:rPr>
      </w:pPr>
      <w:r>
        <w:rPr>
          <w:rFonts w:hint="eastAsia" w:ascii="仿宋_GB2312" w:eastAsia="仿宋_GB2312"/>
          <w:szCs w:val="24"/>
          <w:lang w:bidi="ar"/>
        </w:rPr>
        <w:t>再次输入正确的账号密码后，仍可以延时3秒自动进入相应权限的界面。</w:t>
      </w:r>
    </w:p>
    <w:p>
      <w:pPr>
        <w:ind w:firstLine="480" w:firstLineChars="0"/>
        <w:rPr>
          <w:rFonts w:hint="eastAsia" w:ascii="仿宋_GB2312" w:eastAsia="仿宋_GB2312"/>
          <w:szCs w:val="24"/>
          <w:lang w:bidi="ar"/>
        </w:rPr>
      </w:pPr>
      <w:r>
        <w:rPr>
          <w:rFonts w:hint="eastAsia" w:ascii="仿宋_GB2312" w:eastAsia="仿宋_GB2312"/>
          <w:szCs w:val="24"/>
          <w:lang w:bidi="ar"/>
        </w:rPr>
        <w:t>在除“登录界面”以外的其他主界面下方，均设有如图3.3.2所示的当前登录用户显示、用户增加、用户删除以及用户退出登录等功能按钮。</w:t>
      </w:r>
    </w:p>
    <w:p>
      <w:pPr>
        <w:ind w:left="600" w:firstLine="0" w:firstLineChars="0"/>
        <w:rPr>
          <w:rFonts w:hint="eastAsia" w:ascii="仿宋_GB2312" w:eastAsia="仿宋_GB2312"/>
        </w:rPr>
      </w:pPr>
    </w:p>
    <w:p>
      <w:pPr>
        <w:ind w:firstLine="0" w:firstLineChars="0"/>
        <w:rPr>
          <w:rFonts w:hint="eastAsia" w:ascii="仿宋_GB2312" w:eastAsia="仿宋_GB2312"/>
        </w:rPr>
      </w:pPr>
      <w:r>
        <w:rPr>
          <w:rFonts w:hint="eastAsia" w:ascii="仿宋_GB2312" w:eastAsia="仿宋_GB2312"/>
        </w:rPr>
        <w:drawing>
          <wp:inline distT="0" distB="0" distL="0" distR="0">
            <wp:extent cx="5683250" cy="3810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683250" cy="381000"/>
                    </a:xfrm>
                    <a:prstGeom prst="rect">
                      <a:avLst/>
                    </a:prstGeom>
                    <a:noFill/>
                    <a:ln>
                      <a:noFill/>
                    </a:ln>
                  </pic:spPr>
                </pic:pic>
              </a:graphicData>
            </a:graphic>
          </wp:inline>
        </w:drawing>
      </w:r>
    </w:p>
    <w:p>
      <w:pPr>
        <w:spacing w:after="240"/>
        <w:ind w:firstLine="0" w:firstLineChars="0"/>
        <w:jc w:val="center"/>
        <w:rPr>
          <w:rFonts w:hint="eastAsia" w:ascii="仿宋_GB2312" w:eastAsia="仿宋_GB2312"/>
          <w:b/>
          <w:szCs w:val="24"/>
        </w:rPr>
      </w:pPr>
      <w:r>
        <w:rPr>
          <w:rFonts w:hint="eastAsia" w:ascii="仿宋_GB2312" w:eastAsia="仿宋_GB2312"/>
          <w:b/>
          <w:szCs w:val="24"/>
        </w:rPr>
        <w:t>图3.3.2 用户管理功能示意</w:t>
      </w:r>
    </w:p>
    <w:p>
      <w:pPr>
        <w:ind w:firstLineChars="0"/>
        <w:rPr>
          <w:rFonts w:hint="eastAsia" w:ascii="仿宋_GB2312" w:eastAsia="仿宋_GB2312"/>
          <w:szCs w:val="24"/>
          <w:lang w:bidi="ar"/>
        </w:rPr>
      </w:pPr>
      <w:r>
        <w:rPr>
          <w:rFonts w:hint="eastAsia" w:ascii="仿宋_GB2312" w:eastAsia="仿宋_GB2312"/>
          <w:szCs w:val="24"/>
          <w:lang w:bidi="ar"/>
        </w:rPr>
        <w:t>其中，仅有当登录的用户为“系统管理员级”时，用户增加、用户删除按钮才有效。若点击“用户增加”按钮，则请增加用户名为“zhangsan”，密码为“zhangsan01”。若再点击“用户删除”按钮，则删除“zhangsan”用户。</w:t>
      </w:r>
    </w:p>
    <w:p>
      <w:pPr>
        <w:ind w:firstLineChars="0"/>
        <w:rPr>
          <w:rFonts w:hint="eastAsia" w:ascii="仿宋_GB2312" w:eastAsia="仿宋_GB2312"/>
          <w:szCs w:val="24"/>
          <w:lang w:bidi="ar"/>
        </w:rPr>
      </w:pPr>
      <w:r>
        <w:rPr>
          <w:rFonts w:hint="eastAsia" w:ascii="仿宋_GB2312" w:eastAsia="仿宋_GB2312"/>
          <w:szCs w:val="24"/>
          <w:lang w:bidi="ar"/>
        </w:rPr>
        <w:t>若用户非“系统管理员级”，则弹出消息框“目前该用户无此权限！”，点击“确定”按钮关闭弹窗。</w:t>
      </w:r>
    </w:p>
    <w:p>
      <w:pPr>
        <w:ind w:firstLineChars="0"/>
        <w:rPr>
          <w:rFonts w:hint="eastAsia" w:ascii="仿宋_GB2312" w:eastAsia="仿宋_GB2312"/>
          <w:szCs w:val="24"/>
          <w:lang w:bidi="ar"/>
        </w:rPr>
      </w:pPr>
      <w:r>
        <w:rPr>
          <w:rFonts w:hint="eastAsia" w:ascii="仿宋_GB2312" w:eastAsia="仿宋_GB2312"/>
          <w:szCs w:val="24"/>
          <w:lang w:bidi="ar"/>
        </w:rPr>
        <w:t>若点击“用户退出”按钮，则当前用户退出登录，并显示“登录界面”，重新进行用户登录。</w:t>
      </w:r>
    </w:p>
    <w:p>
      <w:pPr>
        <w:ind w:firstLine="0" w:firstLineChars="0"/>
        <w:rPr>
          <w:rFonts w:hint="eastAsia" w:ascii="仿宋_GB2312" w:eastAsia="仿宋_GB2312"/>
          <w:b/>
          <w:szCs w:val="24"/>
          <w:lang w:bidi="ar"/>
        </w:rPr>
      </w:pPr>
      <w:r>
        <w:rPr>
          <w:rFonts w:hint="eastAsia" w:ascii="仿宋_GB2312" w:eastAsia="仿宋_GB2312"/>
          <w:b/>
          <w:szCs w:val="24"/>
          <w:lang w:bidi="ar"/>
        </w:rPr>
        <w:t>（2）操作界面</w:t>
      </w:r>
    </w:p>
    <w:p>
      <w:pPr>
        <w:keepNext/>
        <w:keepLines/>
        <w:spacing w:line="240" w:lineRule="auto"/>
        <w:ind w:firstLineChars="0"/>
        <w:outlineLvl w:val="1"/>
        <w:rPr>
          <w:rFonts w:hint="eastAsia" w:ascii="仿宋_GB2312" w:eastAsia="仿宋_GB2312"/>
          <w:b/>
          <w:bCs/>
          <w:szCs w:val="24"/>
          <w:lang w:bidi="ar"/>
        </w:rPr>
      </w:pPr>
      <w:r>
        <w:rPr>
          <w:rFonts w:hint="eastAsia" w:ascii="仿宋_GB2312" w:eastAsia="仿宋_GB2312"/>
          <w:b/>
          <w:bCs/>
          <w:szCs w:val="24"/>
          <w:lang w:bidi="ar"/>
        </w:rPr>
        <w:t>制作两个页面，分别命名为“光伏离网发电系统”、“光伏并网发电系统”。</w:t>
      </w:r>
    </w:p>
    <w:p>
      <w:pPr>
        <w:numPr>
          <w:ilvl w:val="0"/>
          <w:numId w:val="24"/>
        </w:numPr>
        <w:ind w:firstLineChars="0"/>
        <w:rPr>
          <w:rFonts w:hint="eastAsia" w:ascii="仿宋_GB2312" w:eastAsia="仿宋_GB2312"/>
          <w:b/>
          <w:bCs/>
          <w:szCs w:val="24"/>
          <w:lang w:bidi="ar"/>
        </w:rPr>
      </w:pPr>
      <w:r>
        <w:rPr>
          <w:rFonts w:hint="eastAsia" w:ascii="仿宋_GB2312" w:eastAsia="仿宋_GB2312"/>
          <w:b/>
          <w:bCs/>
          <w:szCs w:val="24"/>
          <w:lang w:bidi="ar"/>
        </w:rPr>
        <w:t>“光伏离网发电系统”页面：</w:t>
      </w:r>
    </w:p>
    <w:p>
      <w:pPr>
        <w:numPr>
          <w:ilvl w:val="0"/>
          <w:numId w:val="25"/>
        </w:numPr>
        <w:ind w:firstLineChars="0"/>
        <w:rPr>
          <w:rFonts w:hint="eastAsia" w:ascii="仿宋_GB2312" w:eastAsia="仿宋_GB2312"/>
          <w:szCs w:val="24"/>
          <w:lang w:bidi="ar"/>
        </w:rPr>
      </w:pPr>
      <w:r>
        <w:rPr>
          <w:rFonts w:hint="eastAsia" w:ascii="仿宋_GB2312" w:eastAsia="仿宋_GB2312"/>
          <w:szCs w:val="24"/>
          <w:lang w:bidi="ar"/>
        </w:rPr>
        <w:t>使用图3.3.3的自制控件制作可控制《分布式光伏系统原理图》中光伏离网发电系统的组合式开关按键盘。</w:t>
      </w:r>
    </w:p>
    <w:p>
      <w:pPr>
        <w:keepNext/>
        <w:keepLines/>
        <w:numPr>
          <w:ilvl w:val="1"/>
          <w:numId w:val="0"/>
        </w:numPr>
        <w:outlineLvl w:val="1"/>
        <w:rPr>
          <w:rFonts w:hint="eastAsia" w:ascii="仿宋_GB2312" w:eastAsia="仿宋_GB2312"/>
          <w:b/>
          <w:bCs/>
          <w:szCs w:val="24"/>
          <w:lang w:bidi="ar"/>
        </w:rPr>
      </w:pPr>
      <w:r>
        <w:rPr>
          <w:rFonts w:hint="eastAsia" w:ascii="仿宋_GB2312" w:eastAsia="仿宋_GB2312"/>
          <w:b/>
          <w:bCs/>
          <w:szCs w:val="24"/>
          <w:lang w:bidi="ar"/>
        </w:rPr>
        <w:t>组合式开关按键盘包括：当前选定字符显示块、字母“K”按钮、字母“A”按钮、字母“M”按钮、数字键0-9、吸合功能按钮、断开功能按钮、吸合保持功能按钮、重置功能按钮。</w:t>
      </w:r>
    </w:p>
    <w:p>
      <w:pPr>
        <w:spacing w:after="240"/>
        <w:ind w:firstLine="0" w:firstLineChars="0"/>
        <w:jc w:val="center"/>
        <w:rPr>
          <w:rFonts w:hint="eastAsia" w:ascii="仿宋_GB2312" w:eastAsia="仿宋_GB2312"/>
        </w:rPr>
      </w:pPr>
      <w:r>
        <w:rPr>
          <w:rFonts w:hint="eastAsia" w:ascii="仿宋_GB2312" w:eastAsia="仿宋_GB2312"/>
        </w:rPr>
        <w:drawing>
          <wp:inline distT="0" distB="0" distL="0" distR="0">
            <wp:extent cx="2305050" cy="2927350"/>
            <wp:effectExtent l="0" t="0" r="0"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305050" cy="2927350"/>
                    </a:xfrm>
                    <a:prstGeom prst="rect">
                      <a:avLst/>
                    </a:prstGeom>
                    <a:noFill/>
                    <a:ln>
                      <a:noFill/>
                    </a:ln>
                  </pic:spPr>
                </pic:pic>
              </a:graphicData>
            </a:graphic>
          </wp:inline>
        </w:drawing>
      </w:r>
    </w:p>
    <w:p>
      <w:pPr>
        <w:spacing w:after="240"/>
        <w:ind w:firstLine="0" w:firstLineChars="0"/>
        <w:jc w:val="center"/>
        <w:rPr>
          <w:rFonts w:hint="eastAsia" w:ascii="仿宋_GB2312" w:eastAsia="仿宋_GB2312" w:cs="Arial Unicode MS"/>
          <w:b/>
          <w:bCs/>
          <w:kern w:val="0"/>
          <w:szCs w:val="24"/>
          <w:lang w:val="zh-TW" w:eastAsia="zh-TW" w:bidi="ar"/>
        </w:rPr>
      </w:pPr>
      <w:r>
        <w:rPr>
          <w:rFonts w:hint="eastAsia" w:ascii="仿宋_GB2312" w:eastAsia="仿宋_GB2312" w:cs="Arial Unicode MS"/>
          <w:b/>
          <w:bCs/>
          <w:kern w:val="0"/>
          <w:szCs w:val="24"/>
          <w:lang w:val="zh-TW" w:eastAsia="zh-TW" w:bidi="ar"/>
        </w:rPr>
        <w:t>图</w:t>
      </w:r>
      <w:r>
        <w:rPr>
          <w:rFonts w:hint="eastAsia" w:ascii="仿宋_GB2312" w:eastAsia="仿宋_GB2312" w:cs="Arial Unicode MS"/>
          <w:b/>
          <w:bCs/>
          <w:kern w:val="0"/>
          <w:szCs w:val="24"/>
          <w:lang w:val="zh-TW" w:bidi="ar"/>
        </w:rPr>
        <w:t>3</w:t>
      </w:r>
      <w:r>
        <w:rPr>
          <w:rFonts w:hint="eastAsia" w:ascii="仿宋_GB2312" w:eastAsia="仿宋_GB2312" w:cs="Arial Unicode MS"/>
          <w:b/>
          <w:bCs/>
          <w:kern w:val="0"/>
          <w:szCs w:val="24"/>
          <w:lang w:val="zh-TW" w:eastAsia="zh-TW" w:bidi="ar"/>
        </w:rPr>
        <w:t>.</w:t>
      </w:r>
      <w:r>
        <w:rPr>
          <w:rFonts w:hint="eastAsia" w:ascii="仿宋_GB2312" w:eastAsia="仿宋_GB2312" w:cs="Arial Unicode MS"/>
          <w:b/>
          <w:bCs/>
          <w:kern w:val="0"/>
          <w:szCs w:val="24"/>
          <w:lang w:bidi="ar"/>
        </w:rPr>
        <w:t>3.3组合式开关</w:t>
      </w:r>
      <w:r>
        <w:rPr>
          <w:rFonts w:hint="eastAsia" w:ascii="仿宋_GB2312" w:eastAsia="仿宋_GB2312" w:cs="Arial Unicode MS"/>
          <w:b/>
          <w:bCs/>
          <w:kern w:val="0"/>
          <w:szCs w:val="24"/>
          <w:lang w:val="zh-TW" w:eastAsia="zh-TW" w:bidi="ar"/>
        </w:rPr>
        <w:t>按键</w:t>
      </w:r>
    </w:p>
    <w:p>
      <w:pPr>
        <w:ind w:firstLine="480" w:firstLineChars="0"/>
        <w:rPr>
          <w:rFonts w:hint="eastAsia" w:ascii="仿宋_GB2312" w:eastAsia="仿宋_GB2312"/>
          <w:szCs w:val="24"/>
          <w:lang w:bidi="ar"/>
        </w:rPr>
      </w:pPr>
      <w:r>
        <w:rPr>
          <w:rFonts w:hint="eastAsia" w:ascii="仿宋_GB2312" w:eastAsia="仿宋_GB2312"/>
          <w:szCs w:val="24"/>
          <w:lang w:bidi="ar"/>
        </w:rPr>
        <w:t>点击字母按钮及数字键：组合成需要开启设备上对应的继电器或接触器的名称；</w:t>
      </w:r>
    </w:p>
    <w:p>
      <w:pPr>
        <w:ind w:firstLine="480" w:firstLineChars="0"/>
        <w:rPr>
          <w:rFonts w:hint="eastAsia" w:ascii="仿宋_GB2312" w:eastAsia="仿宋_GB2312"/>
          <w:szCs w:val="24"/>
          <w:lang w:bidi="ar"/>
        </w:rPr>
      </w:pPr>
      <w:r>
        <w:rPr>
          <w:rFonts w:hint="eastAsia" w:ascii="仿宋_GB2312" w:eastAsia="仿宋_GB2312"/>
          <w:szCs w:val="24"/>
          <w:lang w:bidi="ar"/>
        </w:rPr>
        <w:t>点击“吸合”按键：点动吸合设备上对应的继电器或接触器；</w:t>
      </w:r>
    </w:p>
    <w:p>
      <w:pPr>
        <w:ind w:firstLine="480" w:firstLineChars="0"/>
        <w:rPr>
          <w:rFonts w:hint="eastAsia" w:ascii="仿宋_GB2312" w:hAnsi="Calibri" w:eastAsia="仿宋_GB2312"/>
          <w:sz w:val="21"/>
        </w:rPr>
      </w:pPr>
      <w:r>
        <w:rPr>
          <w:rFonts w:hint="eastAsia" w:ascii="仿宋_GB2312" w:eastAsia="仿宋_GB2312"/>
          <w:szCs w:val="24"/>
          <w:lang w:bidi="ar"/>
        </w:rPr>
        <w:t>点击“断开”按键：断开设备上对应已吸合的继电器或接触器，未吸合的点击此按钮不发生动作；</w:t>
      </w:r>
    </w:p>
    <w:p>
      <w:pPr>
        <w:ind w:firstLine="480" w:firstLineChars="0"/>
        <w:rPr>
          <w:rFonts w:hint="eastAsia" w:ascii="仿宋_GB2312" w:eastAsia="仿宋_GB2312"/>
          <w:szCs w:val="24"/>
          <w:lang w:bidi="ar"/>
        </w:rPr>
      </w:pPr>
      <w:r>
        <w:rPr>
          <w:rFonts w:hint="eastAsia" w:ascii="仿宋_GB2312" w:eastAsia="仿宋_GB2312"/>
          <w:szCs w:val="24"/>
          <w:lang w:bidi="ar"/>
        </w:rPr>
        <w:t>点击“吸合保持”按键：吸合并保持设备上对应的继电器或接触器，已吸合的点击此按钮不发生动作；</w:t>
      </w:r>
    </w:p>
    <w:p>
      <w:pPr>
        <w:ind w:firstLine="480" w:firstLineChars="0"/>
        <w:rPr>
          <w:rFonts w:hint="eastAsia" w:ascii="仿宋_GB2312" w:hAnsi="Calibri" w:eastAsia="仿宋_GB2312"/>
          <w:sz w:val="21"/>
        </w:rPr>
      </w:pPr>
      <w:r>
        <w:rPr>
          <w:rFonts w:hint="eastAsia" w:ascii="仿宋_GB2312" w:eastAsia="仿宋_GB2312"/>
          <w:szCs w:val="24"/>
          <w:lang w:bidi="ar"/>
        </w:rPr>
        <w:t>点击“重置”按键：重置当前已选定的继电器或接触器的名称以及任何选定字符；</w:t>
      </w:r>
    </w:p>
    <w:p>
      <w:pPr>
        <w:ind w:firstLine="480" w:firstLineChars="0"/>
        <w:rPr>
          <w:rFonts w:hint="eastAsia" w:ascii="仿宋_GB2312" w:eastAsia="仿宋_GB2312"/>
          <w:szCs w:val="24"/>
          <w:lang w:bidi="ar"/>
        </w:rPr>
      </w:pPr>
      <w:r>
        <w:rPr>
          <w:rFonts w:hint="eastAsia" w:ascii="仿宋_GB2312" w:eastAsia="仿宋_GB2312"/>
          <w:szCs w:val="24"/>
          <w:lang w:bidi="ar"/>
        </w:rPr>
        <w:t>KM1与KM2、KA6与KA7互锁功能与设备上的功能保持一致；</w:t>
      </w:r>
    </w:p>
    <w:p>
      <w:pPr>
        <w:keepNext/>
        <w:keepLines/>
        <w:numPr>
          <w:ilvl w:val="1"/>
          <w:numId w:val="0"/>
        </w:numPr>
        <w:ind w:firstLine="482" w:firstLineChars="200"/>
        <w:outlineLvl w:val="1"/>
        <w:rPr>
          <w:rFonts w:hint="eastAsia" w:ascii="仿宋_GB2312" w:hAnsi="Calibri" w:eastAsia="仿宋_GB2312"/>
          <w:b/>
          <w:bCs/>
          <w:sz w:val="28"/>
          <w:szCs w:val="32"/>
        </w:rPr>
      </w:pPr>
      <w:r>
        <w:rPr>
          <w:rFonts w:hint="eastAsia" w:ascii="仿宋_GB2312" w:eastAsia="仿宋_GB2312"/>
          <w:b/>
          <w:bCs/>
          <w:szCs w:val="24"/>
          <w:lang w:bidi="ar"/>
        </w:rPr>
        <w:t>当前选定字符显示盘显示内容为当前选定的字符或继电器接触器名称；</w:t>
      </w:r>
    </w:p>
    <w:p>
      <w:pPr>
        <w:numPr>
          <w:ilvl w:val="0"/>
          <w:numId w:val="25"/>
        </w:numPr>
        <w:ind w:firstLineChars="0"/>
        <w:rPr>
          <w:rFonts w:hint="eastAsia" w:ascii="仿宋_GB2312" w:eastAsia="仿宋_GB2312"/>
          <w:szCs w:val="24"/>
          <w:lang w:bidi="ar"/>
        </w:rPr>
      </w:pPr>
      <w:r>
        <w:rPr>
          <w:rFonts w:hint="eastAsia" w:ascii="仿宋_GB2312" w:eastAsia="仿宋_GB2312"/>
          <w:szCs w:val="24"/>
          <w:lang w:bidi="ar"/>
        </w:rPr>
        <w:t>使用图3.3.4所用的控件绘制光伏离网发电系统的系统框图，实现光伏离网发电系统的动画显示，系统框图案例如图3.3.5。</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要求系统框图必须包含光伏单轴供电单元、蓄电池、光伏控制器、智能离网微逆变器系统、24V开关电源、所有负载、继电器、接触器及指示灯；</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要求系统框图中器件的连接方式、器件的名称及功能与“任务一”中的接线要求一致，并能与设备同步运行；</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要求系统框图中的继电器与接触器与设备同步接通、断开；</w:t>
      </w:r>
    </w:p>
    <w:p>
      <w:pPr>
        <w:ind w:firstLine="422" w:firstLineChars="0"/>
        <w:rPr>
          <w:rFonts w:hint="eastAsia" w:ascii="仿宋_GB2312" w:eastAsia="仿宋_GB2312" w:cs="宋体"/>
          <w:b/>
          <w:bCs/>
          <w:i/>
          <w:iCs/>
          <w:kern w:val="0"/>
          <w:sz w:val="21"/>
          <w:szCs w:val="24"/>
        </w:rPr>
      </w:pPr>
      <w:r>
        <w:rPr>
          <w:rFonts w:hint="eastAsia" w:ascii="仿宋_GB2312" w:eastAsia="仿宋_GB2312" w:cs="宋体"/>
          <w:b/>
          <w:bCs/>
          <w:i/>
          <w:iCs/>
          <w:kern w:val="0"/>
          <w:sz w:val="21"/>
          <w:szCs w:val="24"/>
        </w:rPr>
        <w:t>注：智能离网微逆变系统开启顺序，开启时必须先开启信号源输入（KA5），再开启功率源输入（KM5）；智能离网微逆变系统关闭时，必须先关闭功率源输入（KM5），再关闭信号源输入（KA5）。未按照此顺序关闭智能离网微逆变系统的，造成设备损坏，按照竞赛规则扣分处理。</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要求系统框图中的离网系统输出指示灯亮时为绿色，灭时为灰色；</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要求系统框图中的交流灯/直流灯工作时的颜色与设备一致，灭时为灰色；蜂鸣器工作时的颜色为红色并闪烁，灭时为灰色，交流风扇与设备同步转动或停止；</w:t>
      </w:r>
    </w:p>
    <w:p>
      <w:pPr>
        <w:ind w:firstLine="480" w:firstLineChars="0"/>
        <w:rPr>
          <w:rFonts w:hint="eastAsia" w:ascii="仿宋_GB2312" w:eastAsia="仿宋_GB2312"/>
          <w:sz w:val="21"/>
        </w:rPr>
      </w:pPr>
      <w:r>
        <w:rPr>
          <w:rFonts w:hint="eastAsia" w:ascii="仿宋_GB2312" w:eastAsia="仿宋_GB2312"/>
          <w:szCs w:val="24"/>
          <w:lang w:bidi="ar"/>
        </w:rPr>
        <w:t>要求系统框图中能源流向/导通与设备一致，能源导通的线路在框图中显示均为绿色，未导通的线路显示为红/黑色。</w:t>
      </w:r>
    </w:p>
    <w:p>
      <w:pPr>
        <w:numPr>
          <w:ilvl w:val="0"/>
          <w:numId w:val="24"/>
        </w:numPr>
        <w:ind w:firstLineChars="0"/>
        <w:rPr>
          <w:rFonts w:hint="eastAsia" w:ascii="仿宋_GB2312" w:eastAsia="仿宋_GB2312"/>
          <w:b/>
          <w:bCs/>
          <w:szCs w:val="24"/>
          <w:lang w:bidi="ar"/>
        </w:rPr>
      </w:pPr>
      <w:r>
        <w:rPr>
          <w:rFonts w:hint="eastAsia" w:ascii="仿宋_GB2312" w:eastAsia="仿宋_GB2312"/>
          <w:b/>
          <w:bCs/>
          <w:szCs w:val="24"/>
          <w:lang w:bidi="ar"/>
        </w:rPr>
        <w:t>“光伏并网发电系统”页面：</w:t>
      </w:r>
    </w:p>
    <w:p>
      <w:pPr>
        <w:numPr>
          <w:ilvl w:val="0"/>
          <w:numId w:val="25"/>
        </w:numPr>
        <w:ind w:firstLineChars="0"/>
        <w:rPr>
          <w:rFonts w:hint="eastAsia" w:ascii="仿宋_GB2312" w:eastAsia="仿宋_GB2312"/>
          <w:szCs w:val="24"/>
          <w:lang w:bidi="ar"/>
        </w:rPr>
      </w:pPr>
      <w:r>
        <w:rPr>
          <w:rFonts w:hint="eastAsia" w:ascii="仿宋_GB2312" w:eastAsia="仿宋_GB2312"/>
          <w:szCs w:val="24"/>
          <w:lang w:bidi="ar"/>
        </w:rPr>
        <w:t>使用图3.3.3的自制控件制作可控制《分布式光伏系统原理图》中光伏并网发电系统的组合式开关按键盘。</w:t>
      </w:r>
    </w:p>
    <w:p>
      <w:pPr>
        <w:keepNext/>
        <w:keepLines/>
        <w:numPr>
          <w:ilvl w:val="1"/>
          <w:numId w:val="0"/>
        </w:numPr>
        <w:outlineLvl w:val="1"/>
        <w:rPr>
          <w:rFonts w:hint="eastAsia" w:ascii="仿宋_GB2312" w:hAnsi="Calibri" w:eastAsia="仿宋_GB2312"/>
          <w:b/>
          <w:bCs/>
          <w:sz w:val="28"/>
          <w:szCs w:val="32"/>
        </w:rPr>
      </w:pPr>
      <w:r>
        <w:rPr>
          <w:rFonts w:hint="eastAsia" w:ascii="仿宋_GB2312" w:eastAsia="仿宋_GB2312"/>
          <w:b/>
          <w:bCs/>
          <w:szCs w:val="24"/>
          <w:lang w:bidi="ar"/>
        </w:rPr>
        <w:t>组合式开关按键盘包括：当前选定字符显示盘、字母“K”按钮、字母“A”按钮、字母“M”按钮、数字键0-9、吸合功能按钮、断开功能按钮、保持功能按钮、重置功能按钮。</w:t>
      </w:r>
    </w:p>
    <w:p>
      <w:pPr>
        <w:ind w:firstLine="480" w:firstLineChars="0"/>
        <w:rPr>
          <w:rFonts w:hint="eastAsia" w:ascii="仿宋_GB2312" w:eastAsia="仿宋_GB2312"/>
          <w:szCs w:val="24"/>
          <w:lang w:bidi="ar"/>
        </w:rPr>
      </w:pPr>
      <w:r>
        <w:rPr>
          <w:rFonts w:hint="eastAsia" w:ascii="仿宋_GB2312" w:eastAsia="仿宋_GB2312"/>
          <w:szCs w:val="24"/>
          <w:lang w:bidi="ar"/>
        </w:rPr>
        <w:t>点击字母按钮及数字键：组合成需要开启设备上对应的继电器或接触器的名称；</w:t>
      </w:r>
    </w:p>
    <w:p>
      <w:pPr>
        <w:ind w:firstLine="480" w:firstLineChars="0"/>
        <w:rPr>
          <w:rFonts w:hint="eastAsia" w:ascii="仿宋_GB2312" w:eastAsia="仿宋_GB2312"/>
          <w:szCs w:val="24"/>
          <w:lang w:bidi="ar"/>
        </w:rPr>
      </w:pPr>
      <w:r>
        <w:rPr>
          <w:rFonts w:hint="eastAsia" w:ascii="仿宋_GB2312" w:eastAsia="仿宋_GB2312"/>
          <w:szCs w:val="24"/>
          <w:lang w:bidi="ar"/>
        </w:rPr>
        <w:t>点击“吸合”按键：点动吸合设备上对应的继电器或接触器；</w:t>
      </w:r>
    </w:p>
    <w:p>
      <w:pPr>
        <w:ind w:firstLine="480" w:firstLineChars="0"/>
        <w:rPr>
          <w:rFonts w:hint="eastAsia" w:ascii="仿宋_GB2312" w:hAnsi="Calibri" w:eastAsia="仿宋_GB2312"/>
          <w:sz w:val="21"/>
        </w:rPr>
      </w:pPr>
      <w:r>
        <w:rPr>
          <w:rFonts w:hint="eastAsia" w:ascii="仿宋_GB2312" w:eastAsia="仿宋_GB2312"/>
          <w:szCs w:val="24"/>
          <w:lang w:bidi="ar"/>
        </w:rPr>
        <w:t>点击“断开”按键：断开设备上对应已吸合的继电器或接触器，未吸合的点击此按钮不发生动作；</w:t>
      </w:r>
    </w:p>
    <w:p>
      <w:pPr>
        <w:ind w:firstLine="480" w:firstLineChars="0"/>
        <w:rPr>
          <w:rFonts w:hint="eastAsia" w:ascii="仿宋_GB2312" w:eastAsia="仿宋_GB2312"/>
          <w:szCs w:val="24"/>
          <w:lang w:bidi="ar"/>
        </w:rPr>
      </w:pPr>
      <w:r>
        <w:rPr>
          <w:rFonts w:hint="eastAsia" w:ascii="仿宋_GB2312" w:eastAsia="仿宋_GB2312"/>
          <w:szCs w:val="24"/>
          <w:lang w:bidi="ar"/>
        </w:rPr>
        <w:t>点击“吸合保持”按键：吸合并保持设备上对应的继电器或接触器，已吸合的点击此按钮不发生动作；</w:t>
      </w:r>
    </w:p>
    <w:p>
      <w:pPr>
        <w:ind w:firstLine="480" w:firstLineChars="0"/>
        <w:rPr>
          <w:rFonts w:hint="eastAsia" w:ascii="仿宋_GB2312" w:hAnsi="Calibri" w:eastAsia="仿宋_GB2312"/>
          <w:sz w:val="21"/>
        </w:rPr>
      </w:pPr>
      <w:r>
        <w:rPr>
          <w:rFonts w:hint="eastAsia" w:ascii="仿宋_GB2312" w:eastAsia="仿宋_GB2312"/>
          <w:szCs w:val="24"/>
          <w:lang w:bidi="ar"/>
        </w:rPr>
        <w:t>点击“重置”按键：重置当前已选定的继电器或接触器的名称以及任何选定字符；</w:t>
      </w:r>
    </w:p>
    <w:p>
      <w:pPr>
        <w:ind w:firstLine="480" w:firstLineChars="0"/>
        <w:rPr>
          <w:rFonts w:hint="eastAsia" w:ascii="仿宋_GB2312" w:eastAsia="仿宋_GB2312"/>
          <w:szCs w:val="24"/>
          <w:lang w:bidi="ar"/>
        </w:rPr>
      </w:pPr>
      <w:r>
        <w:rPr>
          <w:rFonts w:hint="eastAsia" w:ascii="仿宋_GB2312" w:eastAsia="仿宋_GB2312"/>
          <w:szCs w:val="24"/>
          <w:lang w:bidi="ar"/>
        </w:rPr>
        <w:t>KM1与KM2、KA6与KA7互锁功能与设备上的功能保持一致；</w:t>
      </w:r>
    </w:p>
    <w:p>
      <w:pPr>
        <w:keepNext/>
        <w:keepLines/>
        <w:numPr>
          <w:ilvl w:val="1"/>
          <w:numId w:val="0"/>
        </w:numPr>
        <w:ind w:firstLine="482" w:firstLineChars="200"/>
        <w:outlineLvl w:val="1"/>
        <w:rPr>
          <w:rFonts w:hint="eastAsia" w:ascii="仿宋_GB2312" w:hAnsi="Calibri" w:eastAsia="仿宋_GB2312"/>
          <w:b/>
          <w:bCs/>
          <w:sz w:val="28"/>
          <w:szCs w:val="32"/>
        </w:rPr>
      </w:pPr>
      <w:r>
        <w:rPr>
          <w:rFonts w:hint="eastAsia" w:ascii="仿宋_GB2312" w:eastAsia="仿宋_GB2312"/>
          <w:b/>
          <w:bCs/>
          <w:szCs w:val="24"/>
          <w:lang w:bidi="ar"/>
        </w:rPr>
        <w:t>当前选定字符显示盘显示内容为当前选定的字符或继电器接触器名称；</w:t>
      </w:r>
    </w:p>
    <w:p>
      <w:pPr>
        <w:ind w:firstLine="480" w:firstLineChars="0"/>
        <w:rPr>
          <w:rFonts w:hint="eastAsia" w:ascii="仿宋_GB2312" w:eastAsia="仿宋_GB2312"/>
          <w:szCs w:val="24"/>
          <w:lang w:bidi="ar"/>
        </w:rPr>
      </w:pPr>
      <w:r>
        <w:rPr>
          <w:rFonts w:hint="eastAsia" w:ascii="仿宋_GB2312" w:eastAsia="仿宋_GB2312"/>
          <w:szCs w:val="24"/>
          <w:lang w:bidi="ar"/>
        </w:rPr>
        <w:t>使用图3.3.4所用的控件绘制光伏并网发电系统的系统框图，实现光伏并网发电系统的动画显示，系统框图案例如图3.3.5。</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要求系统框图必须包含可调直流稳压电源、并网逆变器、单相电能表、双向电能表、市电、所有交流负载、继电器、接触器及指示灯；</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要求系统框图中器件的连接方式、器件的名称及功能与“任务一”中的接线要求一致，并能与设备同步运行；</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要求系统框图中的继电器与接触器与设备同步接通及断开；</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要求系统框图中的并网（市电接入）指示灯亮时为绿色，灭时为灰色；</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要求系统框图中的交流灯工作时的颜色与设备一致，灭时为灰色；交流风扇与设备同步转动或停止；</w:t>
      </w:r>
    </w:p>
    <w:p>
      <w:pPr>
        <w:ind w:firstLine="480" w:firstLineChars="0"/>
        <w:rPr>
          <w:rFonts w:hint="eastAsia" w:ascii="仿宋_GB2312" w:eastAsia="仿宋_GB2312"/>
          <w:szCs w:val="24"/>
          <w:lang w:bidi="ar"/>
        </w:rPr>
      </w:pPr>
      <w:r>
        <w:rPr>
          <w:rFonts w:hint="eastAsia" w:ascii="仿宋_GB2312" w:eastAsia="仿宋_GB2312"/>
          <w:szCs w:val="24"/>
          <w:lang w:bidi="ar"/>
        </w:rPr>
        <w:t>要求系统框图中能源流向/导通与设备一致，能源导通的线路在框图中显示为绿色，未导通的线路显示为红/黑色。</w:t>
      </w:r>
    </w:p>
    <w:p>
      <w:pPr>
        <w:ind w:left="422" w:firstLine="0" w:firstLineChars="0"/>
        <w:rPr>
          <w:rFonts w:hint="eastAsia" w:ascii="仿宋_GB2312" w:eastAsia="仿宋_GB2312"/>
        </w:rPr>
      </w:pPr>
      <w:r>
        <w:rPr>
          <w:rFonts w:hint="eastAsia" w:ascii="仿宋_GB2312" w:eastAsia="仿宋_GB2312"/>
          <w:b/>
          <w:sz w:val="21"/>
        </w:rPr>
        <w:drawing>
          <wp:anchor distT="0" distB="0" distL="114300" distR="114300" simplePos="0" relativeHeight="251679744" behindDoc="0" locked="0" layoutInCell="1" allowOverlap="1">
            <wp:simplePos x="0" y="0"/>
            <wp:positionH relativeFrom="column">
              <wp:posOffset>4618355</wp:posOffset>
            </wp:positionH>
            <wp:positionV relativeFrom="paragraph">
              <wp:posOffset>459105</wp:posOffset>
            </wp:positionV>
            <wp:extent cx="556260" cy="514985"/>
            <wp:effectExtent l="0" t="0" r="0" b="0"/>
            <wp:wrapSquare wrapText="bothSides"/>
            <wp:docPr id="64" name="图片 64" descr="lALPD2eDKQwhMIxXXg_94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lALPD2eDKQwhMIxXXg_94_8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56260" cy="514985"/>
                    </a:xfrm>
                    <a:prstGeom prst="rect">
                      <a:avLst/>
                    </a:prstGeom>
                    <a:noFill/>
                    <a:ln>
                      <a:noFill/>
                    </a:ln>
                  </pic:spPr>
                </pic:pic>
              </a:graphicData>
            </a:graphic>
          </wp:anchor>
        </w:drawing>
      </w:r>
      <w:r>
        <w:rPr>
          <w:rFonts w:hint="eastAsia" w:ascii="仿宋_GB2312" w:eastAsia="仿宋_GB2312"/>
        </w:rPr>
        <w:drawing>
          <wp:anchor distT="0" distB="0" distL="114300" distR="114300" simplePos="0" relativeHeight="251678720" behindDoc="0" locked="0" layoutInCell="1" allowOverlap="1">
            <wp:simplePos x="0" y="0"/>
            <wp:positionH relativeFrom="column">
              <wp:posOffset>-83185</wp:posOffset>
            </wp:positionH>
            <wp:positionV relativeFrom="paragraph">
              <wp:posOffset>239395</wp:posOffset>
            </wp:positionV>
            <wp:extent cx="3943350" cy="952500"/>
            <wp:effectExtent l="0" t="0" r="0" b="0"/>
            <wp:wrapTopAndBottom/>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943350" cy="952500"/>
                    </a:xfrm>
                    <a:prstGeom prst="rect">
                      <a:avLst/>
                    </a:prstGeom>
                    <a:noFill/>
                    <a:ln>
                      <a:noFill/>
                    </a:ln>
                  </pic:spPr>
                </pic:pic>
              </a:graphicData>
            </a:graphic>
          </wp:anchor>
        </w:drawing>
      </w:r>
    </w:p>
    <w:p>
      <w:pPr>
        <w:pStyle w:val="38"/>
        <w:spacing w:after="240"/>
        <w:ind w:firstLine="211" w:firstLineChars="100"/>
        <w:rPr>
          <w:rFonts w:hint="eastAsia" w:ascii="仿宋_GB2312" w:hAnsi="Times New Roman" w:eastAsia="仿宋_GB2312" w:cs="Times New Roman"/>
          <w:b/>
          <w:color w:val="auto"/>
          <w:sz w:val="21"/>
          <w:lang w:val="en-US" w:eastAsia="zh-CN"/>
        </w:rPr>
      </w:pPr>
      <w:r>
        <w:rPr>
          <w:rFonts w:hint="eastAsia" w:ascii="仿宋_GB2312" w:hAnsi="Times New Roman" w:eastAsia="仿宋_GB2312" w:cs="Times New Roman"/>
          <w:b/>
          <w:color w:val="auto"/>
          <w:sz w:val="21"/>
          <w:lang w:val="en-US" w:eastAsia="zh-CN"/>
        </w:rPr>
        <w:t xml:space="preserve">直流负载  </w:t>
      </w:r>
      <w:r>
        <w:rPr>
          <w:rFonts w:hint="eastAsia" w:ascii="仿宋_GB2312" w:hAnsi="Times New Roman" w:eastAsia="仿宋_GB2312"/>
          <w:color w:val="auto"/>
          <w:lang w:val="en-US" w:eastAsia="zh-CN"/>
        </w:rPr>
        <w:t xml:space="preserve">           </w:t>
      </w:r>
      <w:r>
        <w:rPr>
          <w:rFonts w:hint="eastAsia" w:ascii="仿宋_GB2312" w:hAnsi="Times New Roman" w:eastAsia="仿宋_GB2312" w:cs="Times New Roman"/>
          <w:b/>
          <w:color w:val="auto"/>
          <w:sz w:val="21"/>
          <w:lang w:val="en-US" w:eastAsia="zh-CN"/>
        </w:rPr>
        <w:t>交流负载          离网/并网指示灯            交流风扇</w:t>
      </w:r>
    </w:p>
    <w:p>
      <w:pPr>
        <w:pStyle w:val="38"/>
        <w:spacing w:after="240"/>
        <w:ind w:firstLine="1200" w:firstLineChars="500"/>
        <w:jc w:val="center"/>
        <w:rPr>
          <w:rFonts w:hint="eastAsia" w:ascii="仿宋_GB2312" w:hAnsi="Times New Roman" w:eastAsia="仿宋_GB2312" w:cs="Times New Roman"/>
          <w:b/>
          <w:color w:val="auto"/>
          <w:sz w:val="21"/>
          <w:lang w:val="en-US" w:eastAsia="zh-CN"/>
        </w:rPr>
      </w:pPr>
      <w:r>
        <w:rPr>
          <w:rFonts w:hint="eastAsia" w:ascii="仿宋_GB2312" w:eastAsia="仿宋_GB2312"/>
          <w:color w:val="auto"/>
          <w:lang w:val="en-US" w:eastAsia="zh-CN"/>
        </w:rPr>
        <mc:AlternateContent>
          <mc:Choice Requires="wps">
            <w:drawing>
              <wp:anchor distT="0" distB="0" distL="114300" distR="114300" simplePos="0" relativeHeight="251680768" behindDoc="0" locked="0" layoutInCell="1" allowOverlap="1">
                <wp:simplePos x="0" y="0"/>
                <wp:positionH relativeFrom="column">
                  <wp:posOffset>2747010</wp:posOffset>
                </wp:positionH>
                <wp:positionV relativeFrom="paragraph">
                  <wp:posOffset>698500</wp:posOffset>
                </wp:positionV>
                <wp:extent cx="506095" cy="769620"/>
                <wp:effectExtent l="0" t="0" r="27305" b="11430"/>
                <wp:wrapNone/>
                <wp:docPr id="62" name="矩形 62"/>
                <wp:cNvGraphicFramePr/>
                <a:graphic xmlns:a="http://schemas.openxmlformats.org/drawingml/2006/main">
                  <a:graphicData uri="http://schemas.microsoft.com/office/word/2010/wordprocessingShape">
                    <wps:wsp>
                      <wps:cNvSpPr/>
                      <wps:spPr>
                        <a:xfrm>
                          <a:off x="0" y="0"/>
                          <a:ext cx="506095" cy="769620"/>
                        </a:xfrm>
                        <a:prstGeom prst="rect">
                          <a:avLst/>
                        </a:prstGeom>
                        <a:noFill/>
                        <a:ln w="9525" cap="flat" cmpd="sng">
                          <a:solidFill>
                            <a:srgbClr val="000000"/>
                          </a:solidFill>
                          <a:prstDash val="solid"/>
                          <a:miter/>
                          <a:headEnd type="none" w="med" len="med"/>
                          <a:tailEnd type="none" w="med" len="med"/>
                        </a:ln>
                      </wps:spPr>
                      <wps:txbx>
                        <w:txbxContent>
                          <w:p>
                            <w:pPr>
                              <w:ind w:firstLine="480"/>
                            </w:pPr>
                          </w:p>
                        </w:txbxContent>
                      </wps:txbx>
                      <wps:bodyPr upright="1"/>
                    </wps:wsp>
                  </a:graphicData>
                </a:graphic>
              </wp:anchor>
            </w:drawing>
          </mc:Choice>
          <mc:Fallback>
            <w:pict>
              <v:rect id="_x0000_s1026" o:spid="_x0000_s1026" o:spt="1" style="position:absolute;left:0pt;margin-left:216.3pt;margin-top:55pt;height:60.6pt;width:39.85pt;z-index:251680768;mso-width-relative:page;mso-height-relative:page;" filled="f" stroked="t" coordsize="21600,21600" o:gfxdata="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h+K+2AAAAAsBAAAPAAAAAAAAAAEAIAAAACIAAABkcnMvZG93bnJl&#10;di54bWxQSwECFAAUAAAACACHTuJA7NykoP0BAAABBAAADgAAAAAAAAABACAAAAAnAQAAZHJzL2Uy&#10;b0RvYy54bWxQSwUGAAAAAAYABgBZAQAAlgUAAAAA&#10;">
                <v:fill on="f" focussize="0,0"/>
                <v:stroke color="#000000" joinstyle="miter"/>
                <v:imagedata o:title=""/>
                <o:lock v:ext="edit" aspectratio="f"/>
                <v:textbox>
                  <w:txbxContent>
                    <w:p>
                      <w:pPr>
                        <w:ind w:firstLine="480"/>
                      </w:pPr>
                    </w:p>
                  </w:txbxContent>
                </v:textbox>
              </v:rect>
            </w:pict>
          </mc:Fallback>
        </mc:AlternateContent>
      </w:r>
      <w:r>
        <w:rPr>
          <w:rFonts w:hint="eastAsia" w:ascii="仿宋_GB2312" w:eastAsia="仿宋_GB2312"/>
          <w:color w:val="auto"/>
          <w:lang w:val="en-US" w:eastAsia="zh-CN"/>
        </w:rPr>
        <mc:AlternateContent>
          <mc:Choice Requires="wps">
            <w:drawing>
              <wp:anchor distT="0" distB="0" distL="114300" distR="114300" simplePos="0" relativeHeight="251676672" behindDoc="0" locked="0" layoutInCell="1" allowOverlap="1">
                <wp:simplePos x="0" y="0"/>
                <wp:positionH relativeFrom="column">
                  <wp:posOffset>590550</wp:posOffset>
                </wp:positionH>
                <wp:positionV relativeFrom="paragraph">
                  <wp:posOffset>1023620</wp:posOffset>
                </wp:positionV>
                <wp:extent cx="624205" cy="635"/>
                <wp:effectExtent l="19050" t="19050" r="23495" b="37465"/>
                <wp:wrapNone/>
                <wp:docPr id="61" name="直接连接符 61"/>
                <wp:cNvGraphicFramePr/>
                <a:graphic xmlns:a="http://schemas.openxmlformats.org/drawingml/2006/main">
                  <a:graphicData uri="http://schemas.microsoft.com/office/word/2010/wordprocessingShape">
                    <wps:wsp>
                      <wps:cNvCnPr/>
                      <wps:spPr>
                        <a:xfrm>
                          <a:off x="0" y="0"/>
                          <a:ext cx="624205" cy="63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6.5pt;margin-top:80.6pt;height:0.05pt;width:49.15pt;z-index:251676672;mso-width-relative:page;mso-height-relative:page;" filled="f" stroked="t" coordsize="21600,21600" o:gfxdata="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O1b11wAAAAoBAAAPAAAAAAAAAAEAIAAAACIAAABkcnMvZG93bnJldi54bWxQSwECFAAUAAAA&#10;CACHTuJAj/xiWe8BAADcAwAADgAAAAAAAAABACAAAAAmAQAAZHJzL2Uyb0RvYy54bWxQSwUGAAAA&#10;AAYABgBZAQAAhwUAAAAA&#10;">
                <v:fill on="f" focussize="0,0"/>
                <v:stroke weight="2.25pt" color="#FF0000" joinstyle="round"/>
                <v:imagedata o:title=""/>
                <o:lock v:ext="edit" aspectratio="f"/>
              </v:line>
            </w:pict>
          </mc:Fallback>
        </mc:AlternateContent>
      </w:r>
      <w:r>
        <w:rPr>
          <w:rFonts w:hint="eastAsia" w:ascii="仿宋_GB2312" w:eastAsia="仿宋_GB2312"/>
          <w:b/>
          <w:color w:val="auto"/>
          <w:lang w:val="en-US" w:eastAsia="zh-CN"/>
        </w:rPr>
        <w:t xml:space="preserve"> </w:t>
      </w:r>
      <w:r>
        <w:rPr>
          <w:rFonts w:hint="eastAsia" w:ascii="仿宋_GB2312" w:eastAsia="仿宋_GB2312"/>
          <w:b/>
          <w:color w:val="auto"/>
          <w:lang w:val="en-US" w:eastAsia="zh-CN"/>
        </w:rPr>
        <w:drawing>
          <wp:inline distT="0" distB="0" distL="0" distR="0">
            <wp:extent cx="3549650" cy="142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549650" cy="1428750"/>
                    </a:xfrm>
                    <a:prstGeom prst="rect">
                      <a:avLst/>
                    </a:prstGeom>
                    <a:noFill/>
                    <a:ln>
                      <a:noFill/>
                    </a:ln>
                  </pic:spPr>
                </pic:pic>
              </a:graphicData>
            </a:graphic>
          </wp:inline>
        </w:drawing>
      </w:r>
      <w:r>
        <w:rPr>
          <w:rFonts w:hint="eastAsia" w:ascii="仿宋_GB2312" w:eastAsia="仿宋_GB2312"/>
          <w:color w:val="auto"/>
          <w:lang w:val="en-US" w:eastAsia="zh-CN"/>
        </w:rPr>
        <mc:AlternateContent>
          <mc:Choice Requires="wps">
            <w:drawing>
              <wp:anchor distT="0" distB="0" distL="114300" distR="114300" simplePos="0" relativeHeight="251677696" behindDoc="0" locked="0" layoutInCell="1" allowOverlap="1">
                <wp:simplePos x="0" y="0"/>
                <wp:positionH relativeFrom="column">
                  <wp:posOffset>567055</wp:posOffset>
                </wp:positionH>
                <wp:positionV relativeFrom="paragraph">
                  <wp:posOffset>1271270</wp:posOffset>
                </wp:positionV>
                <wp:extent cx="640715" cy="635"/>
                <wp:effectExtent l="19050" t="19050" r="26035" b="37465"/>
                <wp:wrapNone/>
                <wp:docPr id="60" name="直接连接符 60"/>
                <wp:cNvGraphicFramePr/>
                <a:graphic xmlns:a="http://schemas.openxmlformats.org/drawingml/2006/main">
                  <a:graphicData uri="http://schemas.microsoft.com/office/word/2010/wordprocessingShape">
                    <wps:wsp>
                      <wps:cNvCnPr/>
                      <wps:spPr>
                        <a:xfrm>
                          <a:off x="0" y="0"/>
                          <a:ext cx="640715" cy="635"/>
                        </a:xfrm>
                        <a:prstGeom prst="line">
                          <a:avLst/>
                        </a:prstGeom>
                        <a:ln w="28575" cap="flat" cmpd="sng">
                          <a:solidFill>
                            <a:srgbClr val="0D0D0D"/>
                          </a:solidFill>
                          <a:prstDash val="solid"/>
                          <a:headEnd type="none" w="med" len="med"/>
                          <a:tailEnd type="none" w="med" len="med"/>
                        </a:ln>
                      </wps:spPr>
                      <wps:bodyPr/>
                    </wps:wsp>
                  </a:graphicData>
                </a:graphic>
              </wp:anchor>
            </w:drawing>
          </mc:Choice>
          <mc:Fallback>
            <w:pict>
              <v:line id="_x0000_s1026" o:spid="_x0000_s1026" o:spt="20" style="position:absolute;left:0pt;margin-left:44.65pt;margin-top:100.1pt;height:0.05pt;width:50.45pt;z-index:251677696;mso-width-relative:page;mso-height-relative:page;" filled="f" stroked="t" coordsize="21600,21600" o:gfxdata="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MvSg2AAAAAoBAAAPAAAAAAAAAAEAIAAAACIAAABkcnMvZG93bnJldi54bWxQSwECFAAUAAAA&#10;CACHTuJAFelXle4BAADcAwAADgAAAAAAAAABACAAAAAnAQAAZHJzL2Uyb0RvYy54bWxQSwUGAAAA&#10;AAYABgBZAQAAhwUAAAAA&#10;">
                <v:fill on="f" focussize="0,0"/>
                <v:stroke weight="2.25pt" color="#0D0D0D" joinstyle="round"/>
                <v:imagedata o:title=""/>
                <o:lock v:ext="edit" aspectratio="f"/>
              </v:line>
            </w:pict>
          </mc:Fallback>
        </mc:AlternateContent>
      </w:r>
    </w:p>
    <w:p>
      <w:pPr>
        <w:pStyle w:val="38"/>
        <w:spacing w:after="240"/>
        <w:ind w:firstLine="0"/>
        <w:jc w:val="left"/>
        <w:rPr>
          <w:rFonts w:hint="eastAsia" w:ascii="仿宋_GB2312" w:hAnsi="Times New Roman" w:eastAsia="仿宋_GB2312" w:cs="Times New Roman"/>
          <w:b/>
          <w:color w:val="auto"/>
          <w:sz w:val="21"/>
          <w:lang w:val="en-US" w:eastAsia="zh-CN"/>
        </w:rPr>
      </w:pPr>
      <w:r>
        <w:rPr>
          <w:rFonts w:hint="eastAsia" w:ascii="仿宋_GB2312" w:hAnsi="Times New Roman" w:eastAsia="仿宋_GB2312"/>
          <w:color w:val="auto"/>
          <w:lang w:val="en-US" w:eastAsia="zh-CN"/>
        </w:rPr>
        <w:t xml:space="preserve">          </w:t>
      </w:r>
      <w:r>
        <w:rPr>
          <w:rFonts w:hint="eastAsia" w:ascii="仿宋_GB2312" w:hAnsi="Times New Roman" w:eastAsia="仿宋_GB2312" w:cs="Times New Roman"/>
          <w:b/>
          <w:color w:val="auto"/>
          <w:sz w:val="21"/>
          <w:lang w:val="en-US" w:eastAsia="zh-CN"/>
        </w:rPr>
        <w:t>导线</w:t>
      </w:r>
      <w:r>
        <w:rPr>
          <w:rFonts w:hint="eastAsia" w:ascii="仿宋_GB2312" w:hAnsi="Times New Roman" w:eastAsia="仿宋_GB2312"/>
          <w:color w:val="auto"/>
          <w:lang w:val="en-US" w:eastAsia="zh-CN"/>
        </w:rPr>
        <w:t xml:space="preserve">           </w:t>
      </w:r>
      <w:r>
        <w:rPr>
          <w:rFonts w:hint="eastAsia" w:ascii="仿宋_GB2312" w:hAnsi="Times New Roman" w:eastAsia="仿宋_GB2312" w:cs="Times New Roman"/>
          <w:b/>
          <w:color w:val="auto"/>
          <w:sz w:val="21"/>
          <w:lang w:val="en-US" w:eastAsia="zh-CN"/>
        </w:rPr>
        <w:t>器件        继电器/接触器开关         电网</w:t>
      </w:r>
    </w:p>
    <w:p>
      <w:pPr>
        <w:pStyle w:val="38"/>
        <w:spacing w:after="240"/>
        <w:ind w:firstLine="0"/>
        <w:jc w:val="center"/>
        <w:rPr>
          <w:rFonts w:hint="eastAsia" w:ascii="仿宋_GB2312" w:hAnsi="Times New Roman" w:eastAsia="仿宋_GB2312" w:cs="Times New Roman"/>
          <w:b/>
          <w:color w:val="auto"/>
          <w:lang w:val="en-US" w:eastAsia="zh-CN"/>
        </w:rPr>
      </w:pPr>
      <w:r>
        <w:rPr>
          <w:rFonts w:hint="eastAsia" w:ascii="仿宋_GB2312" w:hAnsi="Times New Roman" w:eastAsia="仿宋_GB2312" w:cs="Times New Roman"/>
          <w:b/>
          <w:color w:val="auto"/>
          <w:lang w:val="en-US" w:eastAsia="zh-CN"/>
        </w:rPr>
        <w:t>图3.3.4 系统框图控件</w:t>
      </w:r>
    </w:p>
    <w:p>
      <w:pPr>
        <w:spacing w:after="240"/>
        <w:ind w:firstLine="0" w:firstLineChars="0"/>
        <w:jc w:val="center"/>
        <w:rPr>
          <w:rFonts w:hint="eastAsia" w:ascii="仿宋_GB2312" w:eastAsia="仿宋_GB2312"/>
          <w:b/>
          <w:kern w:val="0"/>
          <w:sz w:val="21"/>
          <w:szCs w:val="24"/>
        </w:rPr>
      </w:pPr>
      <w:r>
        <w:rPr>
          <w:rFonts w:hint="eastAsia" w:ascii="仿宋_GB2312" w:eastAsia="仿宋_GB2312"/>
          <w:b/>
          <w:kern w:val="0"/>
          <w:sz w:val="21"/>
          <w:szCs w:val="24"/>
        </w:rPr>
        <w:drawing>
          <wp:inline distT="0" distB="0" distL="0" distR="0">
            <wp:extent cx="5676900" cy="25844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5676900" cy="2584450"/>
                    </a:xfrm>
                    <a:prstGeom prst="rect">
                      <a:avLst/>
                    </a:prstGeom>
                    <a:noFill/>
                    <a:ln>
                      <a:noFill/>
                    </a:ln>
                  </pic:spPr>
                </pic:pic>
              </a:graphicData>
            </a:graphic>
          </wp:inline>
        </w:drawing>
      </w:r>
    </w:p>
    <w:p>
      <w:pPr>
        <w:spacing w:after="240"/>
        <w:ind w:firstLine="0" w:firstLineChars="0"/>
        <w:jc w:val="center"/>
        <w:rPr>
          <w:rFonts w:hint="eastAsia" w:ascii="仿宋_GB2312" w:eastAsia="仿宋_GB2312"/>
          <w:b/>
          <w:kern w:val="0"/>
          <w:szCs w:val="24"/>
        </w:rPr>
      </w:pPr>
      <w:r>
        <w:rPr>
          <w:rFonts w:hint="eastAsia" w:ascii="仿宋_GB2312" w:eastAsia="仿宋_GB2312"/>
          <w:b/>
          <w:kern w:val="0"/>
          <w:szCs w:val="24"/>
        </w:rPr>
        <w:t>图3.3.5 系统框图案例</w:t>
      </w:r>
    </w:p>
    <w:p>
      <w:pPr>
        <w:ind w:firstLine="0" w:firstLineChars="0"/>
        <w:rPr>
          <w:rFonts w:hint="eastAsia" w:ascii="仿宋_GB2312" w:eastAsia="仿宋_GB2312"/>
          <w:b/>
          <w:szCs w:val="24"/>
          <w:lang w:bidi="ar"/>
        </w:rPr>
      </w:pPr>
      <w:r>
        <w:rPr>
          <w:rFonts w:hint="eastAsia" w:ascii="仿宋_GB2312" w:eastAsia="仿宋_GB2312"/>
          <w:b/>
          <w:szCs w:val="24"/>
          <w:lang w:bidi="ar"/>
        </w:rPr>
        <w:t>（3）监控数据界面：</w:t>
      </w:r>
    </w:p>
    <w:p>
      <w:pPr>
        <w:numPr>
          <w:ilvl w:val="0"/>
          <w:numId w:val="26"/>
        </w:numPr>
        <w:ind w:firstLineChars="0"/>
        <w:rPr>
          <w:rFonts w:hint="eastAsia" w:ascii="仿宋_GB2312" w:eastAsia="仿宋_GB2312"/>
          <w:szCs w:val="24"/>
          <w:lang w:bidi="ar"/>
        </w:rPr>
      </w:pPr>
      <w:r>
        <w:rPr>
          <w:rFonts w:hint="eastAsia" w:ascii="仿宋_GB2312" w:eastAsia="仿宋_GB2312"/>
          <w:szCs w:val="24"/>
          <w:lang w:bidi="ar"/>
        </w:rPr>
        <w:t>用文本实时显示光伏单轴的温度、湿度及光照度数据；利用仪表盘控件进行温度、湿度以及光照度的分区动态显示：</w:t>
      </w:r>
    </w:p>
    <w:p>
      <w:pPr>
        <w:ind w:firstLine="480"/>
        <w:rPr>
          <w:rFonts w:hint="eastAsia" w:ascii="仿宋_GB2312" w:eastAsia="仿宋_GB2312"/>
          <w:szCs w:val="24"/>
          <w:lang w:bidi="ar"/>
        </w:rPr>
      </w:pPr>
      <w:r>
        <w:rPr>
          <w:rFonts w:hint="eastAsia" w:ascii="仿宋_GB2312" w:eastAsia="仿宋_GB2312"/>
          <w:szCs w:val="24"/>
          <w:lang w:bidi="ar"/>
        </w:rPr>
        <w:t>其中：温度在X+2</w:t>
      </w:r>
      <w:r>
        <w:rPr>
          <w:rFonts w:eastAsia="仿宋_GB2312" w:cs="Times New Roman"/>
          <w:szCs w:val="24"/>
          <w:lang w:bidi="ar"/>
        </w:rPr>
        <w:t>~</w:t>
      </w:r>
      <w:r>
        <w:rPr>
          <w:rFonts w:hint="eastAsia" w:ascii="仿宋_GB2312" w:eastAsia="仿宋_GB2312"/>
          <w:szCs w:val="24"/>
          <w:lang w:bidi="ar"/>
        </w:rPr>
        <w:t>X+4℃为警示区间，显示黄色；X+4</w:t>
      </w:r>
      <w:r>
        <w:rPr>
          <w:rFonts w:eastAsia="仿宋_GB2312" w:cs="Times New Roman"/>
          <w:szCs w:val="24"/>
          <w:lang w:bidi="ar"/>
        </w:rPr>
        <w:t>~</w:t>
      </w:r>
      <w:r>
        <w:rPr>
          <w:rFonts w:hint="eastAsia" w:ascii="仿宋_GB2312" w:eastAsia="仿宋_GB2312"/>
          <w:szCs w:val="24"/>
          <w:lang w:bidi="ar"/>
        </w:rPr>
        <w:t>X+6℃为正常区间，显示绿色；X+6℃以上为异常区间，显示红色。X为当前温度。</w:t>
      </w:r>
    </w:p>
    <w:p>
      <w:pPr>
        <w:ind w:firstLineChars="0"/>
        <w:rPr>
          <w:rFonts w:hint="eastAsia" w:ascii="仿宋_GB2312" w:eastAsia="仿宋_GB2312"/>
          <w:szCs w:val="24"/>
          <w:lang w:bidi="ar"/>
        </w:rPr>
      </w:pPr>
      <w:r>
        <w:rPr>
          <w:rFonts w:hint="eastAsia" w:ascii="仿宋_GB2312" w:eastAsia="仿宋_GB2312"/>
          <w:szCs w:val="24"/>
          <w:lang w:bidi="ar"/>
        </w:rPr>
        <w:t>湿度在Y</w:t>
      </w:r>
      <w:r>
        <w:rPr>
          <w:rFonts w:eastAsia="仿宋_GB2312" w:cs="Times New Roman"/>
          <w:szCs w:val="24"/>
          <w:lang w:bidi="ar"/>
        </w:rPr>
        <w:t>~</w:t>
      </w:r>
      <w:r>
        <w:rPr>
          <w:rFonts w:hint="eastAsia" w:ascii="仿宋_GB2312" w:eastAsia="仿宋_GB2312"/>
          <w:szCs w:val="24"/>
          <w:lang w:bidi="ar"/>
        </w:rPr>
        <w:t>Y+5%，为正常区间，显示绿色；Y+5%以上为异常区间，显示红色。Y为当前湿度。</w:t>
      </w:r>
    </w:p>
    <w:p>
      <w:pPr>
        <w:ind w:firstLineChars="0"/>
        <w:rPr>
          <w:rFonts w:hint="eastAsia" w:ascii="仿宋_GB2312" w:eastAsia="仿宋_GB2312"/>
        </w:rPr>
      </w:pPr>
      <w:r>
        <w:rPr>
          <w:rFonts w:hint="eastAsia" w:ascii="仿宋_GB2312" w:eastAsia="仿宋_GB2312"/>
          <w:szCs w:val="24"/>
          <w:lang w:bidi="ar"/>
        </w:rPr>
        <w:t>自行设定光照度的三大区间，光照度最强的区间为正常区间，光照度最弱的区间为异常区间，光照度一般的为警示区间。正常区间显示绿色，警示区间显示黄色，异常区间显示红色。</w:t>
      </w:r>
    </w:p>
    <w:p>
      <w:pPr>
        <w:numPr>
          <w:ilvl w:val="0"/>
          <w:numId w:val="26"/>
        </w:numPr>
        <w:ind w:firstLineChars="0"/>
        <w:rPr>
          <w:rFonts w:hint="eastAsia" w:ascii="仿宋_GB2312" w:eastAsia="仿宋_GB2312"/>
          <w:szCs w:val="24"/>
          <w:lang w:bidi="ar"/>
        </w:rPr>
      </w:pPr>
      <w:r>
        <w:rPr>
          <w:rFonts w:hint="eastAsia" w:ascii="仿宋_GB2312" w:eastAsia="仿宋_GB2312"/>
          <w:szCs w:val="24"/>
          <w:lang w:bidi="ar"/>
        </w:rPr>
        <w:t>实时显示直流电压电流组合表1和直流电压电流组合表2的电压及电流数据；实时显示交流电压电流组合表1和交流电压电流组合表2的电压及电流数据；要求数据精确到小数点后2位；</w:t>
      </w:r>
    </w:p>
    <w:p>
      <w:pPr>
        <w:numPr>
          <w:ilvl w:val="0"/>
          <w:numId w:val="26"/>
        </w:numPr>
        <w:ind w:firstLineChars="0"/>
        <w:rPr>
          <w:rFonts w:hint="eastAsia" w:ascii="仿宋_GB2312" w:eastAsia="仿宋_GB2312"/>
          <w:szCs w:val="24"/>
          <w:lang w:bidi="ar"/>
        </w:rPr>
      </w:pPr>
      <w:r>
        <w:rPr>
          <w:rFonts w:hint="eastAsia" w:ascii="仿宋_GB2312" w:eastAsia="仿宋_GB2312"/>
          <w:szCs w:val="24"/>
          <w:lang w:bidi="ar"/>
        </w:rPr>
        <w:t>实时显示智能离网微逆变系统的转换效率（%）数据；要求数据精确到小数点后1位；</w:t>
      </w:r>
    </w:p>
    <w:p>
      <w:pPr>
        <w:numPr>
          <w:ilvl w:val="0"/>
          <w:numId w:val="26"/>
        </w:numPr>
        <w:ind w:firstLineChars="0"/>
        <w:rPr>
          <w:rFonts w:hint="eastAsia" w:ascii="仿宋_GB2312" w:eastAsia="仿宋_GB2312"/>
          <w:szCs w:val="24"/>
          <w:lang w:bidi="ar"/>
        </w:rPr>
      </w:pPr>
      <w:r>
        <w:rPr>
          <w:rFonts w:hint="eastAsia" w:ascii="仿宋_GB2312" w:eastAsia="仿宋_GB2312"/>
          <w:szCs w:val="24"/>
          <w:lang w:bidi="ar"/>
        </w:rPr>
        <w:t>实时显示单相电能表的当前总有功电能数据；要求数据精确到小数点后2位；</w:t>
      </w:r>
    </w:p>
    <w:p>
      <w:pPr>
        <w:numPr>
          <w:ilvl w:val="0"/>
          <w:numId w:val="26"/>
        </w:numPr>
        <w:ind w:firstLineChars="0"/>
        <w:rPr>
          <w:rFonts w:hint="eastAsia" w:ascii="仿宋_GB2312" w:eastAsia="仿宋_GB2312"/>
          <w:szCs w:val="24"/>
          <w:lang w:bidi="ar"/>
        </w:rPr>
      </w:pPr>
      <w:r>
        <w:rPr>
          <w:rFonts w:hint="eastAsia" w:ascii="仿宋_GB2312" w:eastAsia="仿宋_GB2312"/>
          <w:szCs w:val="24"/>
          <w:lang w:bidi="ar"/>
        </w:rPr>
        <w:t>实时显示双向电能表有功总电能及反向有功总电能数据，并且要求监控界面显示的有功总电能数据大于0.01kWh；</w:t>
      </w:r>
    </w:p>
    <w:p>
      <w:pPr>
        <w:numPr>
          <w:ilvl w:val="0"/>
          <w:numId w:val="26"/>
        </w:numPr>
        <w:ind w:firstLineChars="0"/>
        <w:rPr>
          <w:rFonts w:hint="eastAsia" w:ascii="仿宋_GB2312" w:eastAsia="仿宋_GB2312"/>
          <w:szCs w:val="24"/>
          <w:lang w:bidi="ar"/>
        </w:rPr>
      </w:pPr>
      <w:r>
        <w:rPr>
          <w:rFonts w:hint="eastAsia" w:ascii="仿宋_GB2312" w:eastAsia="仿宋_GB2312"/>
          <w:szCs w:val="24"/>
          <w:lang w:bidi="ar"/>
        </w:rPr>
        <w:t>实时显示光伏并网发电（以远程监控系统采集的总发电量即有功总电能为准）替代煤炭发电所减少的CO</w:t>
      </w:r>
      <w:r>
        <w:rPr>
          <w:rFonts w:hint="eastAsia" w:ascii="仿宋_GB2312" w:eastAsia="仿宋_GB2312"/>
          <w:szCs w:val="24"/>
          <w:vertAlign w:val="subscript"/>
          <w:lang w:bidi="ar"/>
        </w:rPr>
        <w:t>2</w:t>
      </w:r>
      <w:r>
        <w:rPr>
          <w:rFonts w:hint="eastAsia" w:ascii="仿宋_GB2312" w:eastAsia="仿宋_GB2312"/>
          <w:szCs w:val="24"/>
          <w:lang w:bidi="ar"/>
        </w:rPr>
        <w:t>排放量；（已知使用1度煤炭发电的CO</w:t>
      </w:r>
      <w:r>
        <w:rPr>
          <w:rFonts w:hint="eastAsia" w:ascii="仿宋_GB2312" w:eastAsia="仿宋_GB2312"/>
          <w:szCs w:val="24"/>
          <w:vertAlign w:val="subscript"/>
          <w:lang w:bidi="ar"/>
        </w:rPr>
        <w:t>2</w:t>
      </w:r>
      <w:r>
        <w:rPr>
          <w:rFonts w:hint="eastAsia" w:ascii="仿宋_GB2312" w:eastAsia="仿宋_GB2312"/>
          <w:szCs w:val="24"/>
          <w:lang w:bidi="ar"/>
        </w:rPr>
        <w:t>排放系数为0.997kg/kWh，CO</w:t>
      </w:r>
      <w:r>
        <w:rPr>
          <w:rFonts w:hint="eastAsia" w:ascii="仿宋_GB2312" w:eastAsia="仿宋_GB2312"/>
          <w:szCs w:val="24"/>
          <w:vertAlign w:val="subscript"/>
          <w:lang w:bidi="ar"/>
        </w:rPr>
        <w:t>2</w:t>
      </w:r>
      <w:r>
        <w:rPr>
          <w:rFonts w:hint="eastAsia" w:ascii="仿宋_GB2312" w:eastAsia="仿宋_GB2312"/>
          <w:szCs w:val="24"/>
          <w:lang w:bidi="ar"/>
        </w:rPr>
        <w:t>排放量数值须精确到小数点后四位）</w:t>
      </w:r>
    </w:p>
    <w:p>
      <w:pPr>
        <w:numPr>
          <w:ilvl w:val="0"/>
          <w:numId w:val="26"/>
        </w:numPr>
        <w:ind w:firstLineChars="0"/>
        <w:rPr>
          <w:rFonts w:hint="eastAsia" w:ascii="仿宋_GB2312" w:eastAsia="仿宋_GB2312"/>
          <w:szCs w:val="24"/>
          <w:lang w:bidi="ar"/>
        </w:rPr>
      </w:pPr>
      <w:r>
        <w:rPr>
          <w:rFonts w:hint="eastAsia" w:ascii="仿宋_GB2312" w:eastAsia="仿宋_GB2312"/>
          <w:szCs w:val="24"/>
          <w:lang w:bidi="ar"/>
        </w:rPr>
        <w:t>实时显示组件倾角。</w:t>
      </w:r>
    </w:p>
    <w:p>
      <w:pPr>
        <w:ind w:firstLineChars="0"/>
        <w:rPr>
          <w:rFonts w:hint="eastAsia" w:ascii="仿宋_GB2312" w:eastAsia="仿宋_GB2312" w:cs="宋体"/>
          <w:b/>
          <w:bCs/>
          <w:i/>
          <w:iCs/>
          <w:kern w:val="0"/>
          <w:sz w:val="21"/>
          <w:szCs w:val="24"/>
        </w:rPr>
      </w:pPr>
      <w:r>
        <w:rPr>
          <w:rFonts w:hint="eastAsia" w:ascii="仿宋_GB2312" w:eastAsia="仿宋_GB2312" w:cs="宋体"/>
          <w:b/>
          <w:bCs/>
          <w:i/>
          <w:iCs/>
          <w:kern w:val="0"/>
          <w:sz w:val="21"/>
          <w:szCs w:val="24"/>
        </w:rPr>
        <w:t>注：以光伏单轴供电平台所在的水平面为水平基准，光敏传感器柱状沿升为测量平面，定义正东为0度，定义正西为180度。</w:t>
      </w:r>
    </w:p>
    <w:p>
      <w:pPr>
        <w:ind w:firstLine="480" w:firstLineChars="0"/>
        <w:rPr>
          <w:rFonts w:hint="eastAsia" w:ascii="仿宋_GB2312" w:eastAsia="仿宋_GB2312"/>
          <w:szCs w:val="24"/>
          <w:lang w:bidi="ar"/>
        </w:rPr>
      </w:pPr>
      <w:r>
        <w:rPr>
          <w:rFonts w:hint="eastAsia" w:ascii="仿宋_GB2312" w:eastAsia="仿宋_GB2312"/>
          <w:szCs w:val="24"/>
          <w:lang w:bidi="ar"/>
        </w:rPr>
        <w:t>要求：</w:t>
      </w:r>
    </w:p>
    <w:p>
      <w:pPr>
        <w:ind w:firstLine="480" w:firstLineChars="0"/>
        <w:rPr>
          <w:rFonts w:hint="eastAsia" w:ascii="仿宋_GB2312" w:eastAsia="仿宋_GB2312"/>
          <w:szCs w:val="24"/>
          <w:lang w:bidi="ar"/>
        </w:rPr>
      </w:pPr>
      <w:r>
        <w:rPr>
          <w:rFonts w:hint="eastAsia" w:ascii="仿宋_GB2312" w:eastAsia="仿宋_GB2312"/>
          <w:szCs w:val="24"/>
          <w:lang w:bidi="ar"/>
        </w:rPr>
        <w:t>所有数据须包含所显示数据的中文名称并标注相关单位；</w:t>
      </w:r>
    </w:p>
    <w:p>
      <w:pPr>
        <w:ind w:firstLine="480" w:firstLineChars="0"/>
        <w:rPr>
          <w:rFonts w:hint="eastAsia" w:ascii="仿宋_GB2312" w:eastAsia="仿宋_GB2312"/>
          <w:szCs w:val="24"/>
          <w:lang w:bidi="ar"/>
        </w:rPr>
      </w:pPr>
      <w:r>
        <w:rPr>
          <w:rFonts w:hint="eastAsia" w:ascii="仿宋_GB2312" w:eastAsia="仿宋_GB2312"/>
          <w:szCs w:val="24"/>
          <w:lang w:bidi="ar"/>
        </w:rPr>
        <w:t>在相关器件处于工作状态且通讯正常时，监控界面实时显示交流电压电流组合表、直流电压电流组合表的实时数据；在相关器件处于非工作状态或通讯断开时，监控界面显示文字“离线”；</w:t>
      </w:r>
    </w:p>
    <w:p>
      <w:pPr>
        <w:ind w:firstLine="480" w:firstLineChars="0"/>
        <w:rPr>
          <w:rFonts w:hint="eastAsia" w:ascii="仿宋_GB2312" w:eastAsia="仿宋_GB2312"/>
          <w:szCs w:val="24"/>
          <w:lang w:bidi="ar"/>
        </w:rPr>
      </w:pPr>
      <w:r>
        <w:rPr>
          <w:rFonts w:hint="eastAsia" w:ascii="仿宋_GB2312" w:eastAsia="仿宋_GB2312"/>
          <w:szCs w:val="24"/>
          <w:lang w:bidi="ar"/>
        </w:rPr>
        <w:t>在相关器件处于工作状态且通讯正常时，监控界面实时显示单相电能表采集数据；在相关器件处于非工作状态或通讯断开时，监控界面保持正常工作通讯状态下的最后采集的数值。</w:t>
      </w:r>
    </w:p>
    <w:p>
      <w:pPr>
        <w:ind w:firstLine="0" w:firstLineChars="0"/>
        <w:rPr>
          <w:rFonts w:hint="eastAsia" w:ascii="仿宋_GB2312" w:eastAsia="仿宋_GB2312"/>
          <w:b/>
          <w:szCs w:val="24"/>
          <w:lang w:val="zh-TW" w:bidi="ar"/>
        </w:rPr>
      </w:pPr>
      <w:r>
        <w:rPr>
          <w:rFonts w:hint="eastAsia" w:ascii="仿宋_GB2312" w:eastAsia="仿宋_GB2312"/>
          <w:b/>
          <w:szCs w:val="24"/>
          <w:lang w:val="zh-TW" w:bidi="ar"/>
        </w:rPr>
        <w:t>（</w:t>
      </w:r>
      <w:r>
        <w:rPr>
          <w:rFonts w:hint="eastAsia" w:ascii="仿宋_GB2312" w:eastAsia="仿宋_GB2312"/>
          <w:b/>
          <w:szCs w:val="24"/>
          <w:lang w:bidi="ar"/>
        </w:rPr>
        <w:t>4</w:t>
      </w:r>
      <w:r>
        <w:rPr>
          <w:rFonts w:hint="eastAsia" w:ascii="仿宋_GB2312" w:eastAsia="仿宋_GB2312"/>
          <w:b/>
          <w:szCs w:val="24"/>
          <w:lang w:val="zh-TW" w:bidi="ar"/>
        </w:rPr>
        <w:t>）</w:t>
      </w:r>
      <w:r>
        <w:rPr>
          <w:rFonts w:hint="eastAsia" w:ascii="仿宋_GB2312" w:eastAsia="仿宋_GB2312"/>
          <w:b/>
          <w:szCs w:val="24"/>
          <w:lang w:bidi="ar"/>
        </w:rPr>
        <w:t>顶部窗口</w:t>
      </w:r>
      <w:r>
        <w:rPr>
          <w:rFonts w:hint="eastAsia" w:ascii="仿宋_GB2312" w:eastAsia="仿宋_GB2312"/>
          <w:b/>
          <w:szCs w:val="24"/>
          <w:lang w:val="zh-TW" w:bidi="ar"/>
        </w:rPr>
        <w:t>：</w:t>
      </w:r>
    </w:p>
    <w:p>
      <w:pPr>
        <w:numPr>
          <w:ilvl w:val="0"/>
          <w:numId w:val="27"/>
        </w:numPr>
        <w:ind w:firstLineChars="0"/>
        <w:rPr>
          <w:rFonts w:hint="eastAsia" w:ascii="仿宋_GB2312" w:eastAsia="仿宋_GB2312" w:cs="Arial Unicode MS"/>
          <w:szCs w:val="24"/>
          <w:lang w:bidi="ar"/>
        </w:rPr>
      </w:pPr>
      <w:r>
        <w:rPr>
          <w:rFonts w:hint="eastAsia" w:ascii="仿宋_GB2312" w:eastAsia="仿宋_GB2312" w:cs="Arial Unicode MS"/>
          <w:szCs w:val="24"/>
          <w:lang w:bidi="ar"/>
        </w:rPr>
        <w:t>要求</w:t>
      </w:r>
      <w:r>
        <w:rPr>
          <w:rFonts w:hint="eastAsia" w:ascii="仿宋_GB2312" w:eastAsia="仿宋_GB2312" w:cs="Arial Unicode MS"/>
          <w:szCs w:val="24"/>
          <w:lang w:val="zh-TW" w:bidi="ar"/>
        </w:rPr>
        <w:t>在顶部窗口</w:t>
      </w:r>
      <w:r>
        <w:rPr>
          <w:rFonts w:hint="eastAsia" w:ascii="仿宋_GB2312" w:eastAsia="仿宋_GB2312" w:cs="Arial Unicode MS"/>
          <w:szCs w:val="24"/>
          <w:lang w:bidi="ar"/>
        </w:rPr>
        <w:t>使用图3.3.6控件制作界面</w:t>
      </w:r>
      <w:r>
        <w:rPr>
          <w:rFonts w:hint="eastAsia" w:ascii="仿宋_GB2312" w:eastAsia="仿宋_GB2312" w:cs="Arial Unicode MS"/>
          <w:szCs w:val="24"/>
          <w:lang w:val="zh-TW" w:bidi="ar"/>
        </w:rPr>
        <w:t>切换</w:t>
      </w:r>
      <w:r>
        <w:rPr>
          <w:rFonts w:hint="eastAsia" w:ascii="仿宋_GB2312" w:eastAsia="仿宋_GB2312" w:cs="Arial Unicode MS"/>
          <w:szCs w:val="24"/>
          <w:lang w:bidi="ar"/>
        </w:rPr>
        <w:t>控件，实现相应账号权限下的任意界面的切换功能；</w:t>
      </w:r>
    </w:p>
    <w:p>
      <w:pPr>
        <w:spacing w:line="240" w:lineRule="auto"/>
        <w:ind w:firstLine="0" w:firstLineChars="0"/>
        <w:jc w:val="center"/>
        <w:rPr>
          <w:rFonts w:hint="eastAsia" w:ascii="仿宋_GB2312" w:eastAsia="仿宋_GB2312" w:cs="宋体"/>
          <w:b/>
          <w:sz w:val="21"/>
          <w:szCs w:val="24"/>
        </w:rPr>
      </w:pPr>
      <w:r>
        <w:rPr>
          <w:rFonts w:hint="eastAsia" w:ascii="仿宋_GB2312" w:eastAsia="仿宋_GB2312"/>
        </w:rPr>
        <w:drawing>
          <wp:inline distT="0" distB="0" distL="0" distR="0">
            <wp:extent cx="3251200" cy="1174750"/>
            <wp:effectExtent l="0" t="0" r="635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251200" cy="1174750"/>
                    </a:xfrm>
                    <a:prstGeom prst="rect">
                      <a:avLst/>
                    </a:prstGeom>
                    <a:noFill/>
                    <a:ln>
                      <a:noFill/>
                    </a:ln>
                  </pic:spPr>
                </pic:pic>
              </a:graphicData>
            </a:graphic>
          </wp:inline>
        </w:drawing>
      </w:r>
    </w:p>
    <w:p>
      <w:pPr>
        <w:spacing w:line="240" w:lineRule="auto"/>
        <w:ind w:firstLine="3614" w:firstLineChars="1500"/>
        <w:rPr>
          <w:rFonts w:hint="eastAsia" w:ascii="仿宋_GB2312" w:hAnsi="Calibri" w:eastAsia="仿宋_GB2312"/>
          <w:szCs w:val="24"/>
        </w:rPr>
      </w:pPr>
      <w:r>
        <w:rPr>
          <w:rFonts w:hint="eastAsia" w:ascii="仿宋_GB2312" w:eastAsia="仿宋_GB2312" w:cs="宋体"/>
          <w:b/>
          <w:szCs w:val="24"/>
        </w:rPr>
        <w:t>图3.3.6 界面切换控件</w:t>
      </w:r>
    </w:p>
    <w:p>
      <w:pPr>
        <w:numPr>
          <w:ilvl w:val="0"/>
          <w:numId w:val="27"/>
        </w:numPr>
        <w:ind w:firstLineChars="0"/>
        <w:rPr>
          <w:rFonts w:hint="eastAsia" w:ascii="仿宋_GB2312" w:eastAsia="仿宋_GB2312" w:cs="Arial Unicode MS"/>
          <w:szCs w:val="24"/>
          <w:lang w:val="zh-TW" w:bidi="ar"/>
        </w:rPr>
      </w:pPr>
      <w:r>
        <w:rPr>
          <w:rFonts w:hint="eastAsia" w:ascii="仿宋_GB2312" w:eastAsia="仿宋_GB2312" w:cs="Arial Unicode MS"/>
          <w:szCs w:val="24"/>
          <w:lang w:bidi="ar"/>
        </w:rPr>
        <w:t>②要求实现能在</w:t>
      </w:r>
      <w:r>
        <w:rPr>
          <w:rFonts w:hint="eastAsia" w:ascii="仿宋_GB2312" w:eastAsia="仿宋_GB2312" w:cs="Arial Unicode MS"/>
          <w:szCs w:val="24"/>
          <w:lang w:val="zh-TW" w:bidi="ar"/>
        </w:rPr>
        <w:t>任何界面（除登录界面外）实现一键退出组态软件；</w:t>
      </w:r>
    </w:p>
    <w:p>
      <w:pPr>
        <w:numPr>
          <w:ilvl w:val="0"/>
          <w:numId w:val="27"/>
        </w:numPr>
        <w:ind w:firstLineChars="0"/>
        <w:rPr>
          <w:rFonts w:hint="eastAsia" w:ascii="仿宋_GB2312" w:eastAsia="仿宋_GB2312" w:cs="Arial Unicode MS"/>
          <w:szCs w:val="24"/>
          <w:lang w:val="zh-TW" w:bidi="ar"/>
        </w:rPr>
      </w:pPr>
      <w:r>
        <w:rPr>
          <w:rFonts w:hint="eastAsia" w:ascii="仿宋_GB2312" w:eastAsia="仿宋_GB2312" w:cs="Arial Unicode MS"/>
          <w:szCs w:val="24"/>
          <w:lang w:bidi="ar"/>
        </w:rPr>
        <w:t>③要求能够</w:t>
      </w:r>
      <w:r>
        <w:rPr>
          <w:rFonts w:hint="eastAsia" w:ascii="仿宋_GB2312" w:eastAsia="仿宋_GB2312" w:cs="Arial Unicode MS"/>
          <w:szCs w:val="24"/>
          <w:lang w:val="zh-TW" w:bidi="ar"/>
        </w:rPr>
        <w:t>顶部窗口</w:t>
      </w:r>
      <w:r>
        <w:rPr>
          <w:rFonts w:hint="eastAsia" w:ascii="仿宋_GB2312" w:eastAsia="仿宋_GB2312" w:cs="Arial Unicode MS"/>
          <w:szCs w:val="24"/>
          <w:lang w:bidi="ar"/>
        </w:rPr>
        <w:t>实时显示当天日期及时间，日期格式为XXXX年XX月XX日，时间格式为XX:XX:XX ；</w:t>
      </w:r>
    </w:p>
    <w:p>
      <w:pPr>
        <w:numPr>
          <w:ilvl w:val="0"/>
          <w:numId w:val="27"/>
        </w:numPr>
        <w:ind w:firstLineChars="0"/>
        <w:rPr>
          <w:rFonts w:hint="eastAsia" w:ascii="仿宋_GB2312" w:hAnsi="Calibri" w:eastAsia="仿宋_GB2312"/>
          <w:sz w:val="21"/>
        </w:rPr>
      </w:pPr>
      <w:r>
        <w:rPr>
          <w:rFonts w:hint="eastAsia" w:ascii="仿宋_GB2312" w:hAnsi="宋体" w:eastAsia="仿宋_GB2312" w:cs="Arial Unicode MS"/>
          <w:szCs w:val="24"/>
          <w:lang w:bidi="ar"/>
        </w:rPr>
        <w:t>④</w:t>
      </w:r>
      <w:r>
        <w:rPr>
          <w:rFonts w:hint="eastAsia" w:ascii="仿宋_GB2312" w:eastAsia="仿宋_GB2312" w:cs="Arial Unicode MS"/>
          <w:szCs w:val="24"/>
          <w:lang w:bidi="ar"/>
        </w:rPr>
        <w:t>要求顶部窗口的所有内容可以在</w:t>
      </w:r>
      <w:r>
        <w:rPr>
          <w:rFonts w:hint="eastAsia" w:ascii="仿宋_GB2312" w:eastAsia="仿宋_GB2312" w:cs="Arial Unicode MS"/>
          <w:szCs w:val="24"/>
          <w:lang w:val="zh-TW" w:bidi="ar"/>
        </w:rPr>
        <w:t>操作界面</w:t>
      </w:r>
      <w:r>
        <w:rPr>
          <w:rFonts w:hint="eastAsia" w:ascii="仿宋_GB2312" w:eastAsia="仿宋_GB2312" w:cs="Arial Unicode MS"/>
          <w:szCs w:val="24"/>
          <w:lang w:bidi="ar"/>
        </w:rPr>
        <w:t>离网页面、</w:t>
      </w:r>
      <w:r>
        <w:rPr>
          <w:rFonts w:hint="eastAsia" w:ascii="仿宋_GB2312" w:eastAsia="仿宋_GB2312" w:cs="Arial Unicode MS"/>
          <w:szCs w:val="24"/>
          <w:lang w:val="zh-TW" w:bidi="ar"/>
        </w:rPr>
        <w:t>操作界面</w:t>
      </w:r>
      <w:r>
        <w:rPr>
          <w:rFonts w:hint="eastAsia" w:ascii="仿宋_GB2312" w:eastAsia="仿宋_GB2312" w:cs="Arial Unicode MS"/>
          <w:szCs w:val="24"/>
          <w:lang w:bidi="ar"/>
        </w:rPr>
        <w:t>并网页面</w:t>
      </w:r>
      <w:r>
        <w:rPr>
          <w:rFonts w:hint="eastAsia" w:ascii="仿宋_GB2312" w:eastAsia="仿宋_GB2312" w:cs="Arial Unicode MS"/>
          <w:szCs w:val="24"/>
          <w:lang w:val="zh-TW" w:bidi="ar"/>
        </w:rPr>
        <w:t>、</w:t>
      </w:r>
      <w:r>
        <w:rPr>
          <w:rFonts w:hint="eastAsia" w:ascii="仿宋_GB2312" w:eastAsia="仿宋_GB2312" w:cs="Arial Unicode MS"/>
          <w:szCs w:val="24"/>
          <w:lang w:bidi="ar"/>
        </w:rPr>
        <w:t>监控数据界面、运维界面中均有显示且无法关闭。</w:t>
      </w:r>
    </w:p>
    <w:p>
      <w:pPr>
        <w:spacing w:line="360" w:lineRule="exact"/>
        <w:ind w:firstLine="422" w:firstLineChars="0"/>
        <w:rPr>
          <w:rFonts w:hint="eastAsia" w:ascii="仿宋_GB2312" w:eastAsia="仿宋_GB2312"/>
          <w:b/>
          <w:bCs/>
          <w:i/>
          <w:iCs/>
          <w:sz w:val="21"/>
          <w:szCs w:val="21"/>
          <w:lang w:bidi="ar"/>
        </w:rPr>
      </w:pPr>
      <w:r>
        <w:rPr>
          <w:rFonts w:hint="eastAsia" w:ascii="仿宋_GB2312" w:eastAsia="仿宋_GB2312"/>
          <w:b/>
          <w:bCs/>
          <w:i/>
          <w:iCs/>
          <w:sz w:val="21"/>
          <w:szCs w:val="21"/>
          <w:lang w:bidi="ar"/>
        </w:rPr>
        <w:t>注： 彩图效果可查看“桌面/竞赛资料”文件夹中《202</w:t>
      </w:r>
      <w:r>
        <w:rPr>
          <w:rFonts w:ascii="仿宋_GB2312" w:eastAsia="仿宋_GB2312"/>
          <w:b/>
          <w:bCs/>
          <w:i/>
          <w:iCs/>
          <w:sz w:val="21"/>
          <w:szCs w:val="21"/>
          <w:lang w:bidi="ar"/>
        </w:rPr>
        <w:t>3</w:t>
      </w:r>
      <w:r>
        <w:rPr>
          <w:rFonts w:hint="eastAsia" w:ascii="仿宋_GB2312" w:eastAsia="仿宋_GB2312"/>
          <w:b/>
          <w:bCs/>
          <w:i/>
          <w:iCs/>
          <w:sz w:val="21"/>
          <w:szCs w:val="21"/>
          <w:lang w:bidi="ar"/>
        </w:rPr>
        <w:t>年“分布式光伏系统的装调与运维”任务书图示》。</w:t>
      </w:r>
    </w:p>
    <w:p>
      <w:pPr>
        <w:numPr>
          <w:ilvl w:val="0"/>
          <w:numId w:val="27"/>
        </w:numPr>
        <w:ind w:firstLineChars="0"/>
        <w:rPr>
          <w:rFonts w:hint="eastAsia" w:ascii="仿宋_GB2312" w:hAnsi="宋体" w:eastAsia="仿宋_GB2312" w:cs="宋体"/>
          <w:szCs w:val="24"/>
        </w:rPr>
      </w:pPr>
      <w:r>
        <w:rPr>
          <w:rFonts w:hint="eastAsia" w:ascii="仿宋_GB2312" w:hAnsi="宋体" w:eastAsia="仿宋_GB2312" w:cs="Arial Unicode MS"/>
          <w:szCs w:val="24"/>
          <w:lang w:bidi="ar"/>
        </w:rPr>
        <w:t>要求使用</w:t>
      </w:r>
      <w:r>
        <w:rPr>
          <w:rFonts w:hint="eastAsia" w:ascii="仿宋_GB2312" w:hAnsi="宋体" w:eastAsia="仿宋_GB2312" w:cs="宋体"/>
          <w:szCs w:val="24"/>
        </w:rPr>
        <w:t>切换控件旋钮制作：“</w:t>
      </w:r>
      <w:r>
        <w:rPr>
          <w:rFonts w:hint="eastAsia" w:ascii="仿宋_GB2312" w:hAnsi="宋体" w:eastAsia="仿宋_GB2312" w:cs="宋体"/>
          <w:b/>
          <w:bCs/>
          <w:szCs w:val="24"/>
        </w:rPr>
        <w:t>离岗自动监控</w:t>
      </w:r>
      <w:r>
        <w:rPr>
          <w:rFonts w:hint="eastAsia" w:ascii="仿宋_GB2312" w:hAnsi="宋体" w:eastAsia="仿宋_GB2312" w:cs="宋体"/>
          <w:szCs w:val="24"/>
        </w:rPr>
        <w:t>”键，建立离岗自动监控模式，执行按钮如图</w:t>
      </w:r>
      <w:r>
        <w:rPr>
          <w:rFonts w:hint="eastAsia" w:ascii="仿宋_GB2312" w:eastAsia="仿宋_GB2312"/>
          <w:szCs w:val="24"/>
          <w:lang w:bidi="ar"/>
        </w:rPr>
        <w:t>3.3.7所示，控</w:t>
      </w:r>
      <w:r>
        <w:rPr>
          <w:rFonts w:hint="eastAsia" w:ascii="仿宋_GB2312" w:hAnsi="宋体" w:eastAsia="仿宋_GB2312" w:cs="宋体"/>
          <w:szCs w:val="24"/>
        </w:rPr>
        <w:t>键向右旋转，开启本功能，右侧指示灯由红色变为绿色；关闭指示灯由绿色变为红色；在离岗自动模式下，实时监视温度报警，当温度超过35℃自动断开系统中的任何继电器、接触器，使系统处于闲时状态，当温度低于30℃，系统自动恢复至系统断开前状态。</w:t>
      </w:r>
    </w:p>
    <w:p>
      <w:pPr>
        <w:spacing w:line="240" w:lineRule="auto"/>
        <w:ind w:firstLine="3584" w:firstLineChars="1700"/>
        <w:rPr>
          <w:rFonts w:hint="eastAsia" w:ascii="仿宋_GB2312" w:eastAsia="仿宋_GB2312" w:cs="宋体"/>
          <w:b/>
          <w:sz w:val="21"/>
          <w:szCs w:val="24"/>
        </w:rPr>
      </w:pPr>
      <w:r>
        <w:rPr>
          <w:rFonts w:hint="eastAsia" w:ascii="仿宋_GB2312" w:eastAsia="仿宋_GB2312" w:cs="宋体"/>
          <w:b/>
          <w:sz w:val="21"/>
          <w:szCs w:val="24"/>
        </w:rPr>
        <w:drawing>
          <wp:inline distT="0" distB="0" distL="0" distR="0">
            <wp:extent cx="1371600" cy="14541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371600" cy="1454150"/>
                    </a:xfrm>
                    <a:prstGeom prst="rect">
                      <a:avLst/>
                    </a:prstGeom>
                    <a:noFill/>
                    <a:ln>
                      <a:noFill/>
                    </a:ln>
                  </pic:spPr>
                </pic:pic>
              </a:graphicData>
            </a:graphic>
          </wp:inline>
        </w:drawing>
      </w:r>
    </w:p>
    <w:p>
      <w:pPr>
        <w:spacing w:line="240" w:lineRule="auto"/>
        <w:ind w:firstLine="3584" w:firstLineChars="1700"/>
        <w:rPr>
          <w:rFonts w:hint="eastAsia" w:ascii="仿宋_GB2312" w:eastAsia="仿宋_GB2312" w:cs="宋体"/>
          <w:b/>
          <w:sz w:val="21"/>
          <w:szCs w:val="24"/>
        </w:rPr>
      </w:pPr>
    </w:p>
    <w:p>
      <w:pPr>
        <w:spacing w:line="240" w:lineRule="auto"/>
        <w:ind w:firstLine="3584" w:firstLineChars="1700"/>
        <w:rPr>
          <w:rFonts w:hint="eastAsia" w:ascii="仿宋_GB2312" w:hAnsi="Calibri" w:eastAsia="仿宋_GB2312"/>
          <w:sz w:val="21"/>
        </w:rPr>
      </w:pPr>
      <w:r>
        <w:rPr>
          <w:rFonts w:hint="eastAsia" w:ascii="仿宋_GB2312" w:eastAsia="仿宋_GB2312" w:cs="宋体"/>
          <w:b/>
          <w:sz w:val="21"/>
          <w:szCs w:val="24"/>
        </w:rPr>
        <w:t>图3.3.7 模式切换控件</w:t>
      </w:r>
    </w:p>
    <w:p>
      <w:pPr>
        <w:ind w:firstLine="0" w:firstLineChars="0"/>
        <w:rPr>
          <w:rFonts w:hint="eastAsia" w:ascii="仿宋_GB2312" w:eastAsia="仿宋_GB2312"/>
          <w:b/>
          <w:bCs/>
          <w:szCs w:val="24"/>
          <w:lang w:bidi="ar"/>
        </w:rPr>
      </w:pPr>
      <w:r>
        <w:rPr>
          <w:rFonts w:hint="eastAsia" w:ascii="仿宋_GB2312" w:eastAsia="仿宋_GB2312"/>
          <w:b/>
          <w:bCs/>
          <w:szCs w:val="24"/>
          <w:lang w:bidi="ar"/>
        </w:rPr>
        <w:t>（5）运维界面</w:t>
      </w:r>
    </w:p>
    <w:p>
      <w:pPr>
        <w:numPr>
          <w:ilvl w:val="0"/>
          <w:numId w:val="28"/>
        </w:numPr>
        <w:ind w:firstLineChars="0"/>
        <w:rPr>
          <w:rFonts w:hint="eastAsia" w:ascii="仿宋_GB2312" w:eastAsia="仿宋_GB2312"/>
          <w:szCs w:val="24"/>
        </w:rPr>
      </w:pPr>
      <w:r>
        <w:rPr>
          <w:rFonts w:hint="eastAsia" w:ascii="仿宋_GB2312" w:eastAsia="仿宋_GB2312"/>
          <w:szCs w:val="24"/>
          <w:lang w:bidi="ar"/>
        </w:rPr>
        <w:t>保持分布式光伏并网系统的运行并以一分钟一次的频率进行数据采集；使用专家报表制作历史数据。采集数据并制作表头，采集的数据有：时间、电站上网发电量、逆变输入实时功率、逆变输出实时电流、逆变输出实时电压以上电站数据持续至比赛结束（若并网系统运行过程有中断，则以最长的发电时段计算评分）；</w:t>
      </w:r>
    </w:p>
    <w:p>
      <w:pPr>
        <w:numPr>
          <w:ilvl w:val="0"/>
          <w:numId w:val="28"/>
        </w:numPr>
        <w:ind w:firstLineChars="0"/>
        <w:rPr>
          <w:rFonts w:hint="eastAsia" w:ascii="仿宋_GB2312" w:hAnsi="Calibri" w:eastAsia="仿宋_GB2312"/>
          <w:sz w:val="21"/>
        </w:rPr>
      </w:pPr>
      <w:r>
        <w:rPr>
          <w:rFonts w:hint="eastAsia" w:ascii="仿宋_GB2312" w:hAnsi="宋体" w:eastAsia="仿宋_GB2312" w:cs="宋体"/>
          <w:szCs w:val="24"/>
          <w:lang w:bidi="ar"/>
        </w:rPr>
        <w:t>制作一键导出控件，</w:t>
      </w:r>
      <w:r>
        <w:rPr>
          <w:rFonts w:hint="eastAsia" w:ascii="仿宋_GB2312" w:eastAsia="仿宋_GB2312"/>
          <w:szCs w:val="24"/>
          <w:lang w:bidi="ar"/>
        </w:rPr>
        <w:t>比赛结束前对电站</w:t>
      </w:r>
      <w:r>
        <w:rPr>
          <w:rFonts w:hint="eastAsia" w:ascii="仿宋_GB2312" w:eastAsia="仿宋_GB2312"/>
          <w:b/>
          <w:i/>
          <w:szCs w:val="24"/>
          <w:lang w:bidi="ar"/>
        </w:rPr>
        <w:t>历史数据进行导出保存。</w:t>
      </w:r>
      <w:r>
        <w:rPr>
          <w:rFonts w:hint="eastAsia" w:ascii="仿宋_GB2312" w:eastAsia="仿宋_GB2312"/>
          <w:szCs w:val="24"/>
          <w:lang w:bidi="ar"/>
        </w:rPr>
        <w:t>导出的内容包括采集数据的时间、电站上网发电量、逆变输入实时功率、逆变输出实时电流、逆变输出实时电压，文件保</w:t>
      </w:r>
      <w:r>
        <w:rPr>
          <w:rFonts w:hint="eastAsia" w:ascii="仿宋_GB2312" w:hAnsi="宋体" w:eastAsia="仿宋_GB2312"/>
          <w:szCs w:val="24"/>
          <w:lang w:bidi="ar"/>
        </w:rPr>
        <w:t>存在“桌面\提交资料” 文件夹</w:t>
      </w:r>
      <w:r>
        <w:rPr>
          <w:rFonts w:hint="eastAsia" w:ascii="仿宋_GB2312" w:eastAsia="仿宋_GB2312"/>
          <w:szCs w:val="24"/>
          <w:lang w:bidi="ar"/>
        </w:rPr>
        <w:t>，保存的文件命名为《电站运行历史数据+工位号》，例如《电站运行历史数据001》。</w:t>
      </w:r>
    </w:p>
    <w:p>
      <w:pPr>
        <w:pStyle w:val="38"/>
        <w:numPr>
          <w:ilvl w:val="0"/>
          <w:numId w:val="22"/>
        </w:numPr>
        <w:spacing w:before="156" w:beforeLines="50"/>
        <w:ind w:firstLine="482"/>
        <w:outlineLvl w:val="2"/>
        <w:rPr>
          <w:rFonts w:ascii="仿宋_GB2312" w:hAnsi="Times New Roman" w:eastAsia="仿宋_GB2312" w:cs="宋体"/>
          <w:b/>
          <w:bCs/>
          <w:color w:val="auto"/>
          <w:kern w:val="2"/>
          <w:lang w:val="en-US" w:eastAsia="zh-CN"/>
        </w:rPr>
      </w:pPr>
      <w:r>
        <w:rPr>
          <w:rFonts w:hint="eastAsia" w:ascii="仿宋_GB2312" w:hAnsi="Times New Roman" w:eastAsia="仿宋_GB2312" w:cs="宋体"/>
          <w:b/>
          <w:bCs/>
          <w:color w:val="auto"/>
          <w:kern w:val="2"/>
          <w:lang w:val="en-US" w:eastAsia="zh-CN"/>
        </w:rPr>
        <w:t>分布式光伏系统运行测试验收</w:t>
      </w:r>
      <w:r>
        <w:rPr>
          <w:rFonts w:hint="eastAsia" w:ascii="仿宋_GB2312" w:hAnsi="Times New Roman" w:eastAsia="仿宋_GB2312" w:cs="宋体"/>
          <w:b/>
          <w:bCs/>
          <w:color w:val="auto"/>
          <w:kern w:val="2"/>
          <w:lang w:val="zh-CN" w:eastAsia="zh-CN"/>
        </w:rPr>
        <w:t>（</w:t>
      </w:r>
      <w:r>
        <w:rPr>
          <w:rFonts w:ascii="仿宋_GB2312" w:hAnsi="Times New Roman" w:eastAsia="仿宋_GB2312" w:cs="宋体"/>
          <w:b/>
          <w:bCs/>
          <w:color w:val="auto"/>
          <w:kern w:val="2"/>
          <w:lang w:val="en-US" w:eastAsia="zh-CN"/>
        </w:rPr>
        <w:t>5</w:t>
      </w:r>
      <w:r>
        <w:rPr>
          <w:rFonts w:hint="eastAsia" w:ascii="仿宋_GB2312" w:hAnsi="Times New Roman" w:eastAsia="仿宋_GB2312" w:cs="宋体"/>
          <w:b/>
          <w:bCs/>
          <w:color w:val="auto"/>
          <w:kern w:val="2"/>
          <w:lang w:val="zh-CN" w:eastAsia="zh-CN"/>
        </w:rPr>
        <w:t>分）</w:t>
      </w:r>
    </w:p>
    <w:p>
      <w:pPr>
        <w:keepNext/>
        <w:keepLines/>
        <w:ind w:firstLine="480"/>
        <w:rPr>
          <w:rFonts w:ascii="仿宋_GB2312" w:eastAsia="仿宋_GB2312" w:cs="宋体"/>
        </w:rPr>
      </w:pPr>
      <w:r>
        <w:rPr>
          <w:rFonts w:hint="eastAsia" w:ascii="仿宋_GB2312" w:eastAsia="仿宋_GB2312" w:cs="宋体"/>
          <w:szCs w:val="24"/>
          <w:lang w:val="zh-TW" w:bidi="ar"/>
        </w:rPr>
        <w:t>在完成电站的站端控制系统及远程监控系统的功能调试后，对分布式光伏系统进行</w:t>
      </w:r>
      <w:r>
        <w:rPr>
          <w:rFonts w:hint="eastAsia" w:ascii="仿宋_GB2312" w:eastAsia="仿宋_GB2312" w:cs="宋体"/>
          <w:szCs w:val="24"/>
          <w:lang w:bidi="ar"/>
        </w:rPr>
        <w:t>试</w:t>
      </w:r>
      <w:r>
        <w:rPr>
          <w:rFonts w:hint="eastAsia" w:ascii="仿宋_GB2312" w:eastAsia="仿宋_GB2312" w:cs="宋体"/>
          <w:szCs w:val="24"/>
          <w:lang w:val="zh-TW" w:bidi="ar"/>
        </w:rPr>
        <w:t>运行，</w:t>
      </w:r>
      <w:r>
        <w:rPr>
          <w:rFonts w:hint="eastAsia" w:ascii="仿宋_GB2312" w:eastAsia="仿宋_GB2312" w:cs="宋体"/>
          <w:szCs w:val="24"/>
          <w:lang w:bidi="ar"/>
        </w:rPr>
        <w:t>并对根据完工验收项目进行检测</w:t>
      </w:r>
      <w:r>
        <w:rPr>
          <w:rFonts w:hint="eastAsia" w:ascii="仿宋_GB2312" w:eastAsia="仿宋_GB2312" w:cs="宋体"/>
          <w:szCs w:val="24"/>
          <w:lang w:val="zh-TW" w:bidi="ar"/>
        </w:rPr>
        <w:t>及验收，并把</w:t>
      </w:r>
      <w:r>
        <w:rPr>
          <w:rFonts w:hint="eastAsia" w:ascii="仿宋_GB2312" w:eastAsia="仿宋_GB2312" w:cs="宋体"/>
          <w:szCs w:val="24"/>
          <w:lang w:bidi="ar"/>
        </w:rPr>
        <w:t>检测</w:t>
      </w:r>
      <w:r>
        <w:rPr>
          <w:rFonts w:hint="eastAsia" w:ascii="仿宋_GB2312" w:eastAsia="仿宋_GB2312" w:cs="宋体"/>
          <w:szCs w:val="24"/>
          <w:lang w:val="zh-TW" w:bidi="ar"/>
        </w:rPr>
        <w:t>验收结果</w:t>
      </w:r>
      <w:r>
        <w:rPr>
          <w:rFonts w:hint="eastAsia" w:ascii="仿宋_GB2312" w:eastAsia="仿宋_GB2312" w:cs="宋体"/>
          <w:szCs w:val="24"/>
          <w:lang w:bidi="ar"/>
        </w:rPr>
        <w:t>进行记录，完成《分布式光伏系统的运行测试报告》。</w:t>
      </w:r>
    </w:p>
    <w:p>
      <w:pPr>
        <w:pStyle w:val="38"/>
        <w:numPr>
          <w:ilvl w:val="0"/>
          <w:numId w:val="22"/>
        </w:numPr>
        <w:spacing w:before="156" w:beforeLines="50"/>
        <w:ind w:firstLine="482"/>
        <w:outlineLvl w:val="2"/>
        <w:rPr>
          <w:rFonts w:ascii="仿宋_GB2312" w:hAnsi="Times New Roman" w:eastAsia="仿宋_GB2312" w:cs="宋体"/>
          <w:b/>
          <w:bCs/>
          <w:color w:val="auto"/>
          <w:kern w:val="2"/>
          <w:lang w:val="zh-CN" w:eastAsia="zh-CN"/>
        </w:rPr>
      </w:pPr>
      <w:r>
        <w:rPr>
          <w:rFonts w:hint="eastAsia" w:ascii="仿宋_GB2312" w:hAnsi="Times New Roman" w:eastAsia="仿宋_GB2312" w:cs="宋体"/>
          <w:b/>
          <w:bCs/>
          <w:color w:val="auto"/>
          <w:kern w:val="2"/>
          <w:lang w:val="en-US" w:eastAsia="zh-CN"/>
        </w:rPr>
        <w:t>分布式光伏系统的运维</w:t>
      </w:r>
      <w:r>
        <w:rPr>
          <w:rFonts w:hint="eastAsia" w:ascii="仿宋_GB2312" w:hAnsi="Times New Roman" w:eastAsia="仿宋_GB2312" w:cs="宋体"/>
          <w:b/>
          <w:bCs/>
          <w:color w:val="auto"/>
          <w:kern w:val="2"/>
          <w:lang w:val="zh-CN" w:eastAsia="zh-CN"/>
        </w:rPr>
        <w:t>（</w:t>
      </w:r>
      <w:r>
        <w:rPr>
          <w:rFonts w:hint="eastAsia" w:ascii="仿宋_GB2312" w:hAnsi="Times New Roman" w:eastAsia="仿宋_GB2312" w:cs="宋体"/>
          <w:b/>
          <w:bCs/>
          <w:color w:val="auto"/>
          <w:kern w:val="2"/>
          <w:lang w:val="en-US" w:eastAsia="zh-CN"/>
        </w:rPr>
        <w:t>1</w:t>
      </w:r>
      <w:r>
        <w:rPr>
          <w:rFonts w:ascii="仿宋_GB2312" w:hAnsi="Times New Roman" w:eastAsia="仿宋_GB2312" w:cs="宋体"/>
          <w:b/>
          <w:bCs/>
          <w:color w:val="auto"/>
          <w:kern w:val="2"/>
          <w:lang w:val="en-US" w:eastAsia="zh-CN"/>
        </w:rPr>
        <w:t>0</w:t>
      </w:r>
      <w:r>
        <w:rPr>
          <w:rFonts w:hint="eastAsia" w:ascii="仿宋_GB2312" w:hAnsi="Times New Roman" w:eastAsia="仿宋_GB2312" w:cs="宋体"/>
          <w:b/>
          <w:bCs/>
          <w:color w:val="auto"/>
          <w:kern w:val="2"/>
          <w:lang w:val="zh-CN" w:eastAsia="zh-CN"/>
        </w:rPr>
        <w:t>分）</w:t>
      </w:r>
    </w:p>
    <w:p>
      <w:pPr>
        <w:keepNext/>
        <w:keepLines/>
        <w:ind w:firstLine="480"/>
        <w:rPr>
          <w:rFonts w:ascii="仿宋_GB2312" w:eastAsia="仿宋_GB2312" w:cs="宋体"/>
          <w:szCs w:val="24"/>
          <w:lang w:val="zh-TW" w:bidi="ar"/>
        </w:rPr>
      </w:pPr>
      <w:r>
        <w:rPr>
          <w:rFonts w:hint="eastAsia" w:ascii="仿宋_GB2312" w:eastAsia="仿宋_GB2312" w:cs="宋体"/>
          <w:szCs w:val="24"/>
          <w:lang w:bidi="ar"/>
        </w:rPr>
        <w:t>本阶段选手作为光伏运维系统的调试工程师，</w:t>
      </w:r>
      <w:r>
        <w:rPr>
          <w:rFonts w:hint="eastAsia" w:ascii="仿宋_GB2312" w:eastAsia="仿宋_GB2312" w:cs="宋体"/>
          <w:szCs w:val="24"/>
          <w:lang w:val="zh-TW" w:bidi="ar"/>
        </w:rPr>
        <w:t>对分布式光伏系统进行</w:t>
      </w:r>
      <w:r>
        <w:rPr>
          <w:rFonts w:hint="eastAsia" w:ascii="仿宋_GB2312" w:eastAsia="仿宋_GB2312" w:cs="宋体"/>
          <w:szCs w:val="24"/>
          <w:lang w:bidi="ar"/>
        </w:rPr>
        <w:t>故障排除及维护</w:t>
      </w:r>
      <w:r>
        <w:rPr>
          <w:rFonts w:hint="eastAsia" w:ascii="仿宋_GB2312" w:eastAsia="仿宋_GB2312" w:cs="宋体"/>
          <w:szCs w:val="24"/>
          <w:lang w:val="zh-TW" w:bidi="ar"/>
        </w:rPr>
        <w:t>，</w:t>
      </w:r>
      <w:r>
        <w:rPr>
          <w:rFonts w:hint="eastAsia" w:ascii="仿宋_GB2312" w:eastAsia="仿宋_GB2312" w:cs="宋体"/>
          <w:szCs w:val="24"/>
          <w:lang w:bidi="ar"/>
        </w:rPr>
        <w:t>实现光伏系统的正常</w:t>
      </w:r>
      <w:r>
        <w:rPr>
          <w:rFonts w:hint="eastAsia" w:ascii="仿宋_GB2312" w:eastAsia="仿宋_GB2312" w:cs="宋体"/>
          <w:szCs w:val="24"/>
          <w:lang w:val="zh-TW" w:bidi="ar"/>
        </w:rPr>
        <w:t>运行</w:t>
      </w:r>
      <w:r>
        <w:rPr>
          <w:rFonts w:hint="eastAsia" w:ascii="仿宋_GB2312" w:eastAsia="仿宋_GB2312" w:cs="宋体"/>
          <w:szCs w:val="24"/>
          <w:lang w:bidi="ar"/>
        </w:rPr>
        <w:t>。</w:t>
      </w:r>
    </w:p>
    <w:p>
      <w:pPr>
        <w:ind w:firstLine="480"/>
        <w:rPr>
          <w:rFonts w:ascii="仿宋_GB2312" w:eastAsia="仿宋_GB2312" w:cs="宋体"/>
          <w:szCs w:val="24"/>
          <w:lang w:val="zh-TW" w:bidi="ar"/>
        </w:rPr>
      </w:pPr>
      <w:r>
        <w:rPr>
          <w:rFonts w:hint="eastAsia" w:ascii="仿宋_GB2312" w:eastAsia="仿宋_GB2312" w:cs="宋体"/>
          <w:szCs w:val="24"/>
          <w:lang w:bidi="ar"/>
        </w:rPr>
        <w:t>要求</w:t>
      </w:r>
      <w:r>
        <w:rPr>
          <w:rFonts w:hint="eastAsia" w:ascii="仿宋_GB2312" w:eastAsia="仿宋_GB2312" w:cs="宋体"/>
          <w:szCs w:val="24"/>
          <w:lang w:val="zh-TW" w:bidi="ar"/>
        </w:rPr>
        <w:t>参赛选手对竞赛任务分布式光伏系统的安装与部署、分布式光伏系统的站端控制、分布式光伏系统的远程监控中</w:t>
      </w:r>
      <w:r>
        <w:rPr>
          <w:rFonts w:hint="eastAsia" w:ascii="仿宋_GB2312" w:eastAsia="仿宋_GB2312" w:cs="宋体"/>
          <w:b/>
          <w:i/>
          <w:szCs w:val="24"/>
          <w:lang w:val="zh-TW" w:bidi="ar"/>
        </w:rPr>
        <w:t>预先设置的</w:t>
      </w:r>
      <w:r>
        <w:rPr>
          <w:rFonts w:hint="eastAsia" w:ascii="仿宋_GB2312" w:eastAsia="仿宋_GB2312" w:cs="宋体"/>
          <w:szCs w:val="24"/>
          <w:lang w:val="zh-TW" w:bidi="ar"/>
        </w:rPr>
        <w:t>故障进行排除，故障类型包含：已连接线路、器件</w:t>
      </w:r>
      <w:r>
        <w:rPr>
          <w:rFonts w:hint="eastAsia" w:ascii="仿宋_GB2312" w:eastAsia="仿宋_GB2312" w:cs="宋体"/>
          <w:szCs w:val="24"/>
          <w:lang w:bidi="ar"/>
        </w:rPr>
        <w:t>及程序</w:t>
      </w:r>
      <w:r>
        <w:rPr>
          <w:rFonts w:hint="eastAsia" w:ascii="仿宋_GB2312" w:eastAsia="仿宋_GB2312" w:cs="宋体"/>
          <w:szCs w:val="24"/>
          <w:lang w:val="zh-TW" w:bidi="ar"/>
        </w:rPr>
        <w:t>等，任务要求如下：</w:t>
      </w:r>
    </w:p>
    <w:p>
      <w:pPr>
        <w:numPr>
          <w:ilvl w:val="0"/>
          <w:numId w:val="29"/>
        </w:numPr>
        <w:ind w:left="0" w:firstLine="480"/>
        <w:rPr>
          <w:rFonts w:ascii="仿宋_GB2312" w:eastAsia="仿宋_GB2312" w:cs="宋体"/>
          <w:szCs w:val="24"/>
          <w:lang w:val="zh-TW" w:eastAsia="zh-TW" w:bidi="ar"/>
        </w:rPr>
      </w:pPr>
      <w:r>
        <w:rPr>
          <w:rFonts w:hint="eastAsia" w:ascii="仿宋_GB2312" w:eastAsia="仿宋_GB2312" w:cs="宋体"/>
          <w:szCs w:val="24"/>
          <w:lang w:bidi="ar"/>
        </w:rPr>
        <w:t>分析、寻找并</w:t>
      </w:r>
      <w:r>
        <w:rPr>
          <w:rFonts w:hint="eastAsia" w:ascii="仿宋_GB2312" w:eastAsia="仿宋_GB2312" w:cs="宋体"/>
          <w:szCs w:val="24"/>
          <w:lang w:val="zh-TW" w:eastAsia="zh-TW" w:bidi="ar"/>
        </w:rPr>
        <w:t>排除相应故障，确保分布式光伏系统正常工作</w:t>
      </w:r>
      <w:r>
        <w:rPr>
          <w:rFonts w:hint="eastAsia" w:ascii="仿宋_GB2312" w:eastAsia="仿宋_GB2312" w:cs="宋体"/>
          <w:szCs w:val="24"/>
          <w:lang w:val="zh-TW" w:bidi="ar"/>
        </w:rPr>
        <w:t>。</w:t>
      </w:r>
    </w:p>
    <w:p>
      <w:pPr>
        <w:numPr>
          <w:ilvl w:val="0"/>
          <w:numId w:val="29"/>
        </w:numPr>
        <w:ind w:left="0" w:firstLine="480"/>
        <w:rPr>
          <w:rFonts w:ascii="仿宋_GB2312" w:eastAsia="仿宋_GB2312" w:cs="宋体"/>
          <w:szCs w:val="24"/>
          <w:lang w:val="zh-TW" w:bidi="ar"/>
        </w:rPr>
      </w:pPr>
      <w:r>
        <w:rPr>
          <w:rFonts w:hint="eastAsia" w:ascii="仿宋_GB2312" w:eastAsia="仿宋_GB2312" w:cs="宋体"/>
          <w:szCs w:val="24"/>
          <w:lang w:val="zh-TW" w:eastAsia="zh-TW" w:bidi="ar"/>
        </w:rPr>
        <w:t>将</w:t>
      </w:r>
      <w:r>
        <w:rPr>
          <w:rFonts w:hint="eastAsia" w:ascii="仿宋_GB2312" w:eastAsia="仿宋_GB2312" w:cs="宋体"/>
          <w:szCs w:val="24"/>
          <w:lang w:bidi="ar"/>
        </w:rPr>
        <w:t>具体的</w:t>
      </w:r>
      <w:r>
        <w:rPr>
          <w:rFonts w:hint="eastAsia" w:ascii="仿宋_GB2312" w:eastAsia="仿宋_GB2312" w:cs="宋体"/>
          <w:szCs w:val="24"/>
          <w:lang w:val="zh-TW" w:eastAsia="zh-TW" w:bidi="ar"/>
        </w:rPr>
        <w:t>故障现象</w:t>
      </w:r>
      <w:r>
        <w:rPr>
          <w:rFonts w:hint="eastAsia" w:ascii="仿宋_GB2312" w:eastAsia="仿宋_GB2312" w:cs="宋体"/>
          <w:szCs w:val="24"/>
          <w:lang w:val="zh-TW" w:bidi="ar"/>
        </w:rPr>
        <w:t>、</w:t>
      </w:r>
      <w:r>
        <w:rPr>
          <w:rFonts w:hint="eastAsia" w:ascii="仿宋_GB2312" w:eastAsia="仿宋_GB2312" w:cs="宋体"/>
          <w:szCs w:val="24"/>
          <w:lang w:val="zh-TW" w:eastAsia="zh-TW" w:bidi="ar"/>
        </w:rPr>
        <w:t>故障原因</w:t>
      </w:r>
      <w:r>
        <w:rPr>
          <w:rFonts w:hint="eastAsia" w:ascii="仿宋_GB2312" w:eastAsia="仿宋_GB2312" w:cs="宋体"/>
          <w:szCs w:val="24"/>
          <w:lang w:bidi="ar"/>
        </w:rPr>
        <w:t>进行记录</w:t>
      </w:r>
      <w:r>
        <w:rPr>
          <w:rFonts w:hint="eastAsia" w:ascii="仿宋_GB2312" w:eastAsia="仿宋_GB2312" w:cs="宋体"/>
          <w:szCs w:val="24"/>
          <w:lang w:val="zh-TW" w:bidi="ar"/>
        </w:rPr>
        <w:t>。</w:t>
      </w:r>
    </w:p>
    <w:p>
      <w:pPr>
        <w:ind w:firstLine="480"/>
        <w:rPr>
          <w:rFonts w:ascii="仿宋_GB2312" w:eastAsia="仿宋_GB2312" w:cs="宋体"/>
          <w:szCs w:val="24"/>
          <w:lang w:val="zh-TW" w:eastAsia="zh-TW" w:bidi="ar"/>
        </w:rPr>
      </w:pPr>
      <w:r>
        <w:rPr>
          <w:rFonts w:hint="eastAsia" w:ascii="仿宋_GB2312" w:eastAsia="仿宋_GB2312" w:cs="宋体"/>
          <w:szCs w:val="24"/>
          <w:lang w:bidi="ar"/>
        </w:rPr>
        <w:t>故障说明如下：</w:t>
      </w:r>
    </w:p>
    <w:p>
      <w:pPr>
        <w:numPr>
          <w:ilvl w:val="0"/>
          <w:numId w:val="30"/>
        </w:numPr>
        <w:ind w:firstLineChars="0"/>
        <w:rPr>
          <w:rFonts w:ascii="仿宋_GB2312" w:eastAsia="仿宋_GB2312" w:cs="宋体"/>
          <w:szCs w:val="24"/>
          <w:lang w:val="zh-TW" w:eastAsia="zh-TW" w:bidi="ar"/>
        </w:rPr>
      </w:pPr>
      <w:r>
        <w:rPr>
          <w:rFonts w:hint="eastAsia" w:ascii="仿宋_GB2312" w:eastAsia="仿宋_GB2312" w:cs="宋体"/>
          <w:szCs w:val="24"/>
          <w:lang w:bidi="ar"/>
        </w:rPr>
        <w:t>本次竞赛任务共预设故障</w:t>
      </w:r>
      <w:r>
        <w:rPr>
          <w:rFonts w:hint="eastAsia" w:ascii="仿宋_GB2312" w:eastAsia="仿宋_GB2312" w:cs="宋体"/>
          <w:b/>
          <w:i/>
          <w:szCs w:val="24"/>
          <w:lang w:bidi="ar"/>
        </w:rPr>
        <w:t>6处</w:t>
      </w:r>
      <w:r>
        <w:rPr>
          <w:rFonts w:hint="eastAsia" w:ascii="仿宋_GB2312" w:eastAsia="仿宋_GB2312" w:cs="宋体"/>
          <w:szCs w:val="24"/>
          <w:lang w:bidi="ar"/>
        </w:rPr>
        <w:t>，其中线路故障</w:t>
      </w:r>
      <w:r>
        <w:rPr>
          <w:rFonts w:hint="eastAsia" w:ascii="仿宋_GB2312" w:eastAsia="仿宋_GB2312" w:cs="宋体"/>
          <w:b/>
          <w:i/>
          <w:szCs w:val="24"/>
          <w:lang w:bidi="ar"/>
        </w:rPr>
        <w:t>4处</w:t>
      </w:r>
      <w:r>
        <w:rPr>
          <w:rFonts w:hint="eastAsia" w:ascii="仿宋_GB2312" w:eastAsia="仿宋_GB2312" w:cs="宋体"/>
          <w:szCs w:val="24"/>
          <w:lang w:bidi="ar"/>
        </w:rPr>
        <w:t>，PLC程序故障</w:t>
      </w:r>
      <w:r>
        <w:rPr>
          <w:rFonts w:hint="eastAsia" w:ascii="仿宋_GB2312" w:eastAsia="仿宋_GB2312" w:cs="宋体"/>
          <w:b/>
          <w:i/>
          <w:szCs w:val="24"/>
          <w:lang w:bidi="ar"/>
        </w:rPr>
        <w:t>2处。</w:t>
      </w:r>
    </w:p>
    <w:p>
      <w:pPr>
        <w:numPr>
          <w:ilvl w:val="0"/>
          <w:numId w:val="30"/>
        </w:numPr>
        <w:ind w:firstLine="480" w:firstLineChars="0"/>
        <w:rPr>
          <w:rFonts w:ascii="仿宋_GB2312" w:eastAsia="仿宋_GB2312" w:cs="宋体"/>
          <w:szCs w:val="24"/>
          <w:lang w:bidi="ar"/>
        </w:rPr>
      </w:pPr>
      <w:r>
        <w:rPr>
          <w:rFonts w:hint="eastAsia" w:ascii="仿宋_GB2312" w:eastAsia="仿宋_GB2312" w:cs="宋体"/>
          <w:szCs w:val="24"/>
          <w:lang w:bidi="ar"/>
        </w:rPr>
        <w:t>其中线路故障的设置并未影响到系统的正常安全上电，同时线路故障未设置在柔性工位顶部和底部等涉及强电的未开放区域，以及光伏单轴涉及强电的区域。</w:t>
      </w:r>
    </w:p>
    <w:p>
      <w:pPr>
        <w:numPr>
          <w:ilvl w:val="0"/>
          <w:numId w:val="30"/>
        </w:numPr>
        <w:ind w:firstLine="480" w:firstLineChars="0"/>
        <w:rPr>
          <w:rFonts w:ascii="仿宋_GB2312" w:eastAsia="仿宋_GB2312" w:cs="宋体"/>
          <w:szCs w:val="24"/>
          <w:lang w:val="zh-TW" w:bidi="ar"/>
        </w:rPr>
      </w:pPr>
      <w:r>
        <w:rPr>
          <w:rFonts w:hint="eastAsia" w:ascii="仿宋_GB2312" w:eastAsia="仿宋_GB2312" w:cs="宋体"/>
          <w:szCs w:val="24"/>
          <w:lang w:val="zh-TW" w:bidi="ar"/>
        </w:rPr>
        <w:t>P</w:t>
      </w:r>
      <w:r>
        <w:rPr>
          <w:rFonts w:hint="eastAsia" w:ascii="仿宋_GB2312" w:eastAsia="仿宋_GB2312" w:cs="宋体"/>
          <w:szCs w:val="24"/>
          <w:lang w:val="zh-TW" w:eastAsia="zh-TW" w:bidi="ar"/>
        </w:rPr>
        <w:t>LC程序故障涉及</w:t>
      </w:r>
      <w:r>
        <w:rPr>
          <w:rFonts w:hint="eastAsia" w:ascii="仿宋_GB2312" w:eastAsia="仿宋_GB2312" w:cs="宋体"/>
          <w:szCs w:val="24"/>
          <w:lang w:val="zh-TW" w:bidi="ar"/>
        </w:rPr>
        <w:t>站端控制</w:t>
      </w:r>
      <w:r>
        <w:rPr>
          <w:rFonts w:hint="eastAsia" w:ascii="仿宋_GB2312" w:eastAsia="仿宋_GB2312" w:cs="宋体"/>
          <w:szCs w:val="24"/>
          <w:lang w:val="zh-TW" w:eastAsia="zh-TW" w:bidi="ar"/>
        </w:rPr>
        <w:t>部分功能</w:t>
      </w:r>
      <w:r>
        <w:rPr>
          <w:rFonts w:hint="eastAsia" w:ascii="仿宋_GB2312" w:eastAsia="仿宋_GB2312" w:cs="宋体"/>
          <w:szCs w:val="24"/>
          <w:lang w:val="zh-TW" w:bidi="ar"/>
        </w:rPr>
        <w:t>，在程序注释中标识了设置故障程序的区域，已写好的程序并未影响参赛选手对于其它P</w:t>
      </w:r>
      <w:r>
        <w:rPr>
          <w:rFonts w:hint="eastAsia" w:ascii="仿宋_GB2312" w:eastAsia="仿宋_GB2312" w:cs="宋体"/>
          <w:szCs w:val="24"/>
          <w:lang w:val="zh-TW" w:eastAsia="zh-TW" w:bidi="ar"/>
        </w:rPr>
        <w:t>LC</w:t>
      </w:r>
      <w:r>
        <w:rPr>
          <w:rFonts w:hint="eastAsia" w:ascii="仿宋_GB2312" w:eastAsia="仿宋_GB2312" w:cs="宋体"/>
          <w:szCs w:val="24"/>
          <w:lang w:val="zh-TW" w:bidi="ar"/>
        </w:rPr>
        <w:t>站端控制</w:t>
      </w:r>
      <w:r>
        <w:rPr>
          <w:rFonts w:hint="eastAsia" w:ascii="仿宋_GB2312" w:eastAsia="仿宋_GB2312" w:cs="宋体"/>
          <w:szCs w:val="24"/>
          <w:lang w:val="zh-TW" w:eastAsia="zh-TW" w:bidi="ar"/>
        </w:rPr>
        <w:t>功能的正常开发和</w:t>
      </w:r>
      <w:r>
        <w:rPr>
          <w:rFonts w:hint="eastAsia" w:ascii="仿宋_GB2312" w:eastAsia="仿宋_GB2312" w:cs="宋体"/>
          <w:szCs w:val="24"/>
          <w:lang w:bidi="ar"/>
        </w:rPr>
        <w:t>运行</w:t>
      </w:r>
      <w:r>
        <w:rPr>
          <w:rFonts w:hint="eastAsia" w:ascii="仿宋_GB2312" w:eastAsia="仿宋_GB2312" w:cs="宋体"/>
          <w:szCs w:val="24"/>
          <w:lang w:val="zh-TW" w:bidi="ar"/>
        </w:rPr>
        <w:t>。</w:t>
      </w:r>
    </w:p>
    <w:p>
      <w:pPr>
        <w:ind w:firstLine="482"/>
        <w:rPr>
          <w:rFonts w:ascii="仿宋_GB2312" w:eastAsia="仿宋_GB2312" w:cs="宋体"/>
          <w:b/>
          <w:bCs/>
          <w:i/>
          <w:iCs/>
          <w:szCs w:val="21"/>
          <w:lang w:val="zh-TW" w:bidi="ar"/>
        </w:rPr>
      </w:pPr>
      <w:r>
        <w:rPr>
          <w:rFonts w:hint="eastAsia" w:ascii="仿宋_GB2312" w:eastAsia="仿宋_GB2312" w:cs="宋体"/>
          <w:b/>
          <w:bCs/>
          <w:i/>
          <w:iCs/>
          <w:szCs w:val="21"/>
          <w:lang w:bidi="ar"/>
        </w:rPr>
        <w:t>注：</w:t>
      </w:r>
      <w:r>
        <w:rPr>
          <w:rFonts w:hint="eastAsia" w:ascii="仿宋_GB2312" w:eastAsia="仿宋_GB2312" w:cs="宋体"/>
          <w:b/>
          <w:bCs/>
          <w:i/>
          <w:iCs/>
          <w:szCs w:val="21"/>
          <w:lang w:val="zh-TW" w:eastAsia="zh-TW" w:bidi="ar"/>
        </w:rPr>
        <w:t>多排或漏排故障均不得分</w:t>
      </w:r>
      <w:r>
        <w:rPr>
          <w:rFonts w:hint="eastAsia" w:ascii="仿宋_GB2312" w:eastAsia="仿宋_GB2312" w:cs="宋体"/>
          <w:b/>
          <w:bCs/>
          <w:i/>
          <w:iCs/>
          <w:szCs w:val="21"/>
          <w:lang w:val="zh-TW" w:bidi="ar"/>
        </w:rPr>
        <w:t>，</w:t>
      </w:r>
      <w:r>
        <w:rPr>
          <w:rFonts w:hint="eastAsia" w:ascii="仿宋_GB2312" w:eastAsia="仿宋_GB2312" w:cs="宋体"/>
          <w:b/>
          <w:bCs/>
          <w:i/>
          <w:iCs/>
          <w:szCs w:val="21"/>
          <w:lang w:val="zh-TW" w:eastAsia="zh-TW" w:bidi="ar"/>
        </w:rPr>
        <w:t>错排故障要被扣分</w:t>
      </w:r>
      <w:r>
        <w:rPr>
          <w:rFonts w:hint="eastAsia" w:ascii="仿宋_GB2312" w:eastAsia="仿宋_GB2312" w:cs="宋体"/>
          <w:b/>
          <w:bCs/>
          <w:i/>
          <w:iCs/>
          <w:szCs w:val="21"/>
          <w:lang w:val="zh-TW" w:bidi="ar"/>
        </w:rPr>
        <w:t>。</w:t>
      </w:r>
    </w:p>
    <w:p>
      <w:pPr>
        <w:ind w:firstLine="562"/>
        <w:outlineLvl w:val="1"/>
        <w:rPr>
          <w:rFonts w:ascii="仿宋_GB2312" w:eastAsia="仿宋_GB2312" w:cs="宋体"/>
          <w:b/>
          <w:kern w:val="0"/>
          <w:sz w:val="28"/>
          <w:szCs w:val="28"/>
          <w:lang w:val="zh-CN"/>
        </w:rPr>
      </w:pPr>
      <w:r>
        <w:rPr>
          <w:rFonts w:hint="eastAsia" w:ascii="仿宋_GB2312" w:eastAsia="仿宋_GB2312" w:cs="宋体"/>
          <w:b/>
          <w:kern w:val="0"/>
          <w:sz w:val="28"/>
          <w:szCs w:val="28"/>
        </w:rPr>
        <w:t>任务四、</w:t>
      </w:r>
      <w:r>
        <w:rPr>
          <w:rFonts w:hint="eastAsia" w:ascii="仿宋_GB2312" w:eastAsia="仿宋_GB2312" w:cs="宋体"/>
          <w:b/>
          <w:kern w:val="0"/>
          <w:sz w:val="28"/>
          <w:szCs w:val="28"/>
          <w:lang w:val="zh-CN"/>
        </w:rPr>
        <w:t>职业规范与安全生产（</w:t>
      </w:r>
      <w:r>
        <w:rPr>
          <w:rFonts w:hint="eastAsia" w:ascii="仿宋_GB2312" w:eastAsia="仿宋_GB2312" w:cs="宋体"/>
          <w:b/>
          <w:kern w:val="0"/>
          <w:sz w:val="28"/>
          <w:szCs w:val="28"/>
        </w:rPr>
        <w:t>5分</w:t>
      </w:r>
      <w:r>
        <w:rPr>
          <w:rFonts w:hint="eastAsia" w:ascii="仿宋_GB2312" w:eastAsia="仿宋_GB2312" w:cs="宋体"/>
          <w:b/>
          <w:kern w:val="0"/>
          <w:sz w:val="28"/>
          <w:szCs w:val="28"/>
          <w:lang w:val="zh-CN"/>
        </w:rPr>
        <w:t>）</w:t>
      </w:r>
    </w:p>
    <w:p>
      <w:pPr>
        <w:numPr>
          <w:ilvl w:val="0"/>
          <w:numId w:val="31"/>
        </w:numPr>
        <w:ind w:firstLine="480" w:firstLineChars="0"/>
        <w:rPr>
          <w:rFonts w:ascii="仿宋_GB2312" w:eastAsia="仿宋_GB2312" w:cs="宋体"/>
        </w:rPr>
      </w:pPr>
      <w:r>
        <w:rPr>
          <w:rFonts w:hint="eastAsia" w:ascii="仿宋_GB2312" w:eastAsia="仿宋_GB2312" w:cs="宋体"/>
          <w:szCs w:val="24"/>
        </w:rPr>
        <w:t>参赛选手在职业规范、安全规范、工作计划及团队合作等方面的职业素养表现</w:t>
      </w:r>
      <w:r>
        <w:rPr>
          <w:rFonts w:hint="eastAsia" w:ascii="仿宋_GB2312" w:eastAsia="仿宋_GB2312" w:cs="宋体"/>
        </w:rPr>
        <w:t>。工程施工的关键节点需报告现场裁判，在裁判的监督下进行有序施工。</w:t>
      </w:r>
    </w:p>
    <w:p>
      <w:pPr>
        <w:numPr>
          <w:ilvl w:val="0"/>
          <w:numId w:val="31"/>
        </w:numPr>
        <w:ind w:firstLine="480" w:firstLineChars="0"/>
        <w:rPr>
          <w:rFonts w:ascii="仿宋_GB2312" w:eastAsia="仿宋_GB2312" w:cs="宋体"/>
        </w:rPr>
      </w:pPr>
      <w:r>
        <w:rPr>
          <w:rFonts w:hint="eastAsia" w:ascii="仿宋_GB2312" w:eastAsia="仿宋_GB2312" w:cs="宋体"/>
        </w:rPr>
        <w:t>选手在作业过程中必须佩戴安全帽。</w:t>
      </w:r>
    </w:p>
    <w:p>
      <w:pPr>
        <w:numPr>
          <w:ilvl w:val="0"/>
          <w:numId w:val="31"/>
        </w:numPr>
        <w:ind w:firstLine="480" w:firstLineChars="0"/>
        <w:rPr>
          <w:rFonts w:ascii="仿宋_GB2312" w:eastAsia="仿宋_GB2312" w:cs="宋体"/>
        </w:rPr>
      </w:pPr>
      <w:r>
        <w:rPr>
          <w:rFonts w:hint="eastAsia" w:ascii="仿宋_GB2312" w:eastAsia="仿宋_GB2312" w:cs="宋体"/>
        </w:rPr>
        <w:t>选手在作业过程中必须遵循工具使用规范使用工具，整齐摆放工具与耗材。</w:t>
      </w:r>
    </w:p>
    <w:p>
      <w:pPr>
        <w:numPr>
          <w:ilvl w:val="0"/>
          <w:numId w:val="31"/>
        </w:numPr>
        <w:ind w:firstLine="480" w:firstLineChars="0"/>
        <w:rPr>
          <w:rFonts w:ascii="仿宋_GB2312" w:eastAsia="仿宋_GB2312" w:cs="宋体"/>
        </w:rPr>
      </w:pPr>
      <w:r>
        <w:rPr>
          <w:rFonts w:hint="eastAsia" w:ascii="仿宋_GB2312" w:eastAsia="仿宋_GB2312" w:cs="宋体"/>
        </w:rPr>
        <w:t>选手在作业过程中应控制建设成本，减少不必要的耗材用量。</w:t>
      </w:r>
    </w:p>
    <w:p>
      <w:pPr>
        <w:numPr>
          <w:ilvl w:val="0"/>
          <w:numId w:val="31"/>
        </w:numPr>
        <w:ind w:firstLine="480" w:firstLineChars="0"/>
        <w:rPr>
          <w:rFonts w:ascii="仿宋_GB2312" w:eastAsia="仿宋_GB2312" w:cs="宋体"/>
          <w:szCs w:val="24"/>
        </w:rPr>
      </w:pPr>
      <w:r>
        <w:rPr>
          <w:rFonts w:hint="eastAsia" w:ascii="仿宋_GB2312" w:eastAsia="仿宋_GB2312" w:cs="宋体"/>
          <w:szCs w:val="24"/>
        </w:rPr>
        <w:t>工作完成后保持竞赛工位、工作台表面整洁，工具摆放、零碎导线等处理符合职业岗位规范要求。</w:t>
      </w:r>
    </w:p>
    <w:p>
      <w:pPr>
        <w:numPr>
          <w:ilvl w:val="0"/>
          <w:numId w:val="31"/>
        </w:numPr>
        <w:ind w:firstLine="480" w:firstLineChars="0"/>
        <w:rPr>
          <w:rFonts w:ascii="仿宋_GB2312" w:eastAsia="仿宋_GB2312" w:cs="宋体"/>
          <w:szCs w:val="24"/>
        </w:rPr>
      </w:pPr>
      <w:r>
        <w:rPr>
          <w:rFonts w:hint="eastAsia" w:ascii="仿宋_GB2312" w:eastAsia="仿宋_GB2312" w:cs="宋体"/>
          <w:szCs w:val="24"/>
        </w:rPr>
        <w:t>团队分工明确，协调作业。</w:t>
      </w:r>
    </w:p>
    <w:p>
      <w:pPr>
        <w:numPr>
          <w:ilvl w:val="0"/>
          <w:numId w:val="31"/>
        </w:numPr>
        <w:ind w:firstLine="480" w:firstLineChars="0"/>
        <w:rPr>
          <w:rFonts w:ascii="仿宋_GB2312" w:eastAsia="仿宋_GB2312" w:cs="宋体"/>
          <w:szCs w:val="24"/>
        </w:rPr>
      </w:pPr>
      <w:r>
        <w:rPr>
          <w:rFonts w:hint="eastAsia" w:ascii="仿宋_GB2312" w:eastAsia="仿宋_GB2312" w:cs="宋体"/>
          <w:szCs w:val="24"/>
        </w:rPr>
        <w:t>选手在作业过程中，爱护及正确使用设备、工具、仪表仪器需符合职业岗位规范要求。</w:t>
      </w:r>
    </w:p>
    <w:p>
      <w:pPr>
        <w:numPr>
          <w:ilvl w:val="0"/>
          <w:numId w:val="31"/>
        </w:numPr>
        <w:ind w:firstLine="480" w:firstLineChars="0"/>
        <w:rPr>
          <w:rFonts w:ascii="仿宋_GB2312" w:eastAsia="仿宋_GB2312" w:cs="宋体"/>
          <w:szCs w:val="24"/>
        </w:rPr>
      </w:pPr>
      <w:r>
        <w:rPr>
          <w:rFonts w:hint="eastAsia" w:ascii="仿宋_GB2312" w:eastAsia="仿宋_GB2312" w:cs="宋体"/>
          <w:szCs w:val="24"/>
        </w:rPr>
        <w:t>选手在作业过程中无踩踏工具、耗材、盖板、线槽、器件等现象，无绊倒及人身受伤事故发生。</w:t>
      </w:r>
    </w:p>
    <w:p>
      <w:pPr>
        <w:numPr>
          <w:ilvl w:val="0"/>
          <w:numId w:val="31"/>
        </w:numPr>
        <w:ind w:firstLine="480" w:firstLineChars="0"/>
        <w:rPr>
          <w:rFonts w:ascii="仿宋_GB2312" w:eastAsia="仿宋_GB2312" w:cs="宋体"/>
          <w:szCs w:val="24"/>
        </w:rPr>
      </w:pPr>
      <w:r>
        <w:rPr>
          <w:rFonts w:hint="eastAsia" w:ascii="仿宋_GB2312" w:eastAsia="仿宋_GB2312" w:cs="宋体"/>
          <w:szCs w:val="24"/>
        </w:rPr>
        <w:t>选手在竞赛过程中遵照安全用电规范进行用电操作。</w:t>
      </w:r>
    </w:p>
    <w:p>
      <w:pPr>
        <w:snapToGrid w:val="0"/>
        <w:spacing w:line="540" w:lineRule="exact"/>
        <w:ind w:firstLine="0" w:firstLineChars="0"/>
        <w:rPr>
          <w:rFonts w:ascii="仿宋" w:hAnsi="仿宋" w:cs="仿宋"/>
          <w:bCs/>
          <w:szCs w:val="24"/>
        </w:rPr>
      </w:pPr>
      <w:r>
        <w:rPr>
          <w:rFonts w:hint="eastAsia" w:ascii="仿宋_GB2312" w:eastAsia="仿宋_GB2312" w:cs="宋体"/>
          <w:szCs w:val="24"/>
        </w:rPr>
        <w:t>选手在竞赛过程中遵守纪律及规则，对裁判及工作人员的尊重。</w:t>
      </w:r>
    </w:p>
    <w:p>
      <w:pPr>
        <w:ind w:firstLine="560"/>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969155"/>
    </w:sdtPr>
    <w:sdtEndPr>
      <w:rPr>
        <w:rFonts w:asciiTheme="minorEastAsia" w:hAnsiTheme="minorEastAsia"/>
      </w:rPr>
    </w:sdtEndPr>
    <w:sdtContent>
      <w:sdt>
        <w:sdtPr>
          <w:id w:val="1728636285"/>
        </w:sdtPr>
        <w:sdtEndPr>
          <w:rPr>
            <w:rFonts w:asciiTheme="minorEastAsia" w:hAnsiTheme="minorEastAsia"/>
          </w:rPr>
        </w:sdtEndPr>
        <w:sdtContent>
          <w:p>
            <w:pPr>
              <w:pStyle w:val="10"/>
              <w:ind w:firstLine="360"/>
              <w:jc w:val="center"/>
            </w:pPr>
            <w:r>
              <w:rPr>
                <w:lang w:val="zh-CN"/>
              </w:rPr>
              <w:t xml:space="preserve"> </w:t>
            </w:r>
            <w:r>
              <w:rPr>
                <w:rFonts w:asciiTheme="minorEastAsia" w:hAnsiTheme="minorEastAsia"/>
                <w:b/>
                <w:bCs/>
                <w:sz w:val="24"/>
                <w:szCs w:val="24"/>
              </w:rPr>
              <w:fldChar w:fldCharType="begin"/>
            </w:r>
            <w:r>
              <w:rPr>
                <w:rFonts w:asciiTheme="minorEastAsia" w:hAnsiTheme="minorEastAsia"/>
                <w:b/>
                <w:bCs/>
              </w:rPr>
              <w:instrText xml:space="preserve">PAGE</w:instrText>
            </w:r>
            <w:r>
              <w:rPr>
                <w:rFonts w:asciiTheme="minorEastAsia" w:hAnsiTheme="minorEastAsia"/>
                <w:b/>
                <w:bCs/>
                <w:sz w:val="24"/>
                <w:szCs w:val="24"/>
              </w:rPr>
              <w:fldChar w:fldCharType="separate"/>
            </w:r>
            <w:r>
              <w:rPr>
                <w:rFonts w:asciiTheme="minorEastAsia" w:hAnsiTheme="minorEastAsia"/>
                <w:b/>
                <w:bCs/>
              </w:rPr>
              <w:t>34</w:t>
            </w:r>
            <w:r>
              <w:rPr>
                <w:rFonts w:asciiTheme="minorEastAsia" w:hAnsiTheme="minorEastAsia"/>
                <w:b/>
                <w:bCs/>
                <w:sz w:val="24"/>
                <w:szCs w:val="24"/>
              </w:rPr>
              <w:fldChar w:fldCharType="end"/>
            </w:r>
            <w:r>
              <w:rPr>
                <w:rFonts w:asciiTheme="minorEastAsia" w:hAnsiTheme="minorEastAsia"/>
                <w:lang w:val="zh-CN"/>
              </w:rPr>
              <w:t xml:space="preserve"> / </w:t>
            </w:r>
            <w:r>
              <w:rPr>
                <w:rFonts w:asciiTheme="minorEastAsia" w:hAnsiTheme="minorEastAsia"/>
                <w:b/>
                <w:bCs/>
                <w:sz w:val="24"/>
                <w:szCs w:val="24"/>
              </w:rPr>
              <w:fldChar w:fldCharType="begin"/>
            </w:r>
            <w:r>
              <w:rPr>
                <w:rFonts w:asciiTheme="minorEastAsia" w:hAnsiTheme="minorEastAsia"/>
                <w:b/>
                <w:bCs/>
              </w:rPr>
              <w:instrText xml:space="preserve">NUMPAGES</w:instrText>
            </w:r>
            <w:r>
              <w:rPr>
                <w:rFonts w:asciiTheme="minorEastAsia" w:hAnsiTheme="minorEastAsia"/>
                <w:b/>
                <w:bCs/>
                <w:sz w:val="24"/>
                <w:szCs w:val="24"/>
              </w:rPr>
              <w:fldChar w:fldCharType="separate"/>
            </w:r>
            <w:r>
              <w:rPr>
                <w:rFonts w:asciiTheme="minorEastAsia" w:hAnsiTheme="minorEastAsia"/>
                <w:b/>
                <w:bCs/>
              </w:rPr>
              <w:t>88</w:t>
            </w:r>
            <w:r>
              <w:rPr>
                <w:rFonts w:asciiTheme="minorEastAsia" w:hAnsiTheme="minorEastAsia"/>
                <w:b/>
                <w:bCs/>
                <w:sz w:val="24"/>
                <w:szCs w:val="24"/>
              </w:rPr>
              <w:fldChar w:fldCharType="end"/>
            </w:r>
          </w:p>
        </w:sdtContent>
      </w:sdt>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8800237"/>
    </w:sdtPr>
    <w:sdtEndPr>
      <w:rPr>
        <w:rFonts w:asciiTheme="minorEastAsia" w:hAnsiTheme="minorEastAsia"/>
      </w:rPr>
    </w:sdtEndPr>
    <w:sdtContent>
      <w:sdt>
        <w:sdtPr>
          <w:id w:val="-132330768"/>
        </w:sdtPr>
        <w:sdtEndPr>
          <w:rPr>
            <w:rFonts w:asciiTheme="minorEastAsia" w:hAnsiTheme="minorEastAsia"/>
          </w:rPr>
        </w:sdtEndPr>
        <w:sdtContent>
          <w:p>
            <w:pPr>
              <w:pStyle w:val="10"/>
              <w:ind w:firstLine="360"/>
              <w:jc w:val="center"/>
            </w:pPr>
            <w:r>
              <w:rPr>
                <w:lang w:val="zh-CN"/>
              </w:rPr>
              <w:t xml:space="preserve"> </w:t>
            </w:r>
            <w:r>
              <w:rPr>
                <w:rFonts w:asciiTheme="minorEastAsia" w:hAnsiTheme="minorEastAsia"/>
                <w:b/>
                <w:bCs/>
                <w:sz w:val="24"/>
                <w:szCs w:val="24"/>
              </w:rPr>
              <w:fldChar w:fldCharType="begin"/>
            </w:r>
            <w:r>
              <w:rPr>
                <w:rFonts w:asciiTheme="minorEastAsia" w:hAnsiTheme="minorEastAsia"/>
                <w:b/>
                <w:bCs/>
              </w:rPr>
              <w:instrText xml:space="preserve">PAGE</w:instrText>
            </w:r>
            <w:r>
              <w:rPr>
                <w:rFonts w:asciiTheme="minorEastAsia" w:hAnsiTheme="minorEastAsia"/>
                <w:b/>
                <w:bCs/>
                <w:sz w:val="24"/>
                <w:szCs w:val="24"/>
              </w:rPr>
              <w:fldChar w:fldCharType="separate"/>
            </w:r>
            <w:r>
              <w:rPr>
                <w:rFonts w:asciiTheme="minorEastAsia" w:hAnsiTheme="minorEastAsia"/>
                <w:b/>
                <w:bCs/>
              </w:rPr>
              <w:t>79</w:t>
            </w:r>
            <w:r>
              <w:rPr>
                <w:rFonts w:asciiTheme="minorEastAsia" w:hAnsiTheme="minorEastAsia"/>
                <w:b/>
                <w:bCs/>
                <w:sz w:val="24"/>
                <w:szCs w:val="24"/>
              </w:rPr>
              <w:fldChar w:fldCharType="end"/>
            </w:r>
            <w:r>
              <w:rPr>
                <w:rFonts w:asciiTheme="minorEastAsia" w:hAnsiTheme="minorEastAsia"/>
                <w:lang w:val="zh-CN"/>
              </w:rPr>
              <w:t xml:space="preserve"> / </w:t>
            </w:r>
            <w:r>
              <w:rPr>
                <w:rFonts w:asciiTheme="minorEastAsia" w:hAnsiTheme="minorEastAsia"/>
                <w:b/>
                <w:bCs/>
                <w:sz w:val="24"/>
                <w:szCs w:val="24"/>
              </w:rPr>
              <w:fldChar w:fldCharType="begin"/>
            </w:r>
            <w:r>
              <w:rPr>
                <w:rFonts w:asciiTheme="minorEastAsia" w:hAnsiTheme="minorEastAsia"/>
                <w:b/>
                <w:bCs/>
              </w:rPr>
              <w:instrText xml:space="preserve">NUMPAGES</w:instrText>
            </w:r>
            <w:r>
              <w:rPr>
                <w:rFonts w:asciiTheme="minorEastAsia" w:hAnsiTheme="minorEastAsia"/>
                <w:b/>
                <w:bCs/>
                <w:sz w:val="24"/>
                <w:szCs w:val="24"/>
              </w:rPr>
              <w:fldChar w:fldCharType="separate"/>
            </w:r>
            <w:r>
              <w:rPr>
                <w:rFonts w:asciiTheme="minorEastAsia" w:hAnsiTheme="minorEastAsia"/>
                <w:b/>
                <w:bCs/>
              </w:rPr>
              <w:t>88</w:t>
            </w:r>
            <w:r>
              <w:rPr>
                <w:rFonts w:asciiTheme="minorEastAsia" w:hAnsiTheme="minorEastAsia"/>
                <w:b/>
                <w:bCs/>
                <w:sz w:val="24"/>
                <w:szCs w:val="24"/>
              </w:rPr>
              <w:fldChar w:fldCharType="end"/>
            </w:r>
          </w:p>
        </w:sdtContent>
      </w:sdt>
    </w:sdtContent>
  </w:sdt>
  <w:p>
    <w:pPr>
      <w:pStyle w:val="1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402D"/>
    <w:multiLevelType w:val="singleLevel"/>
    <w:tmpl w:val="814C402D"/>
    <w:lvl w:ilvl="0" w:tentative="0">
      <w:start w:val="1"/>
      <w:numFmt w:val="decimal"/>
      <w:suff w:val="nothing"/>
      <w:lvlText w:val="%1．"/>
      <w:lvlJc w:val="left"/>
      <w:pPr>
        <w:ind w:left="0" w:firstLine="400"/>
      </w:pPr>
      <w:rPr>
        <w:rFonts w:hint="default"/>
      </w:rPr>
    </w:lvl>
  </w:abstractNum>
  <w:abstractNum w:abstractNumId="1">
    <w:nsid w:val="8584F677"/>
    <w:multiLevelType w:val="singleLevel"/>
    <w:tmpl w:val="8584F677"/>
    <w:lvl w:ilvl="0" w:tentative="0">
      <w:start w:val="1"/>
      <w:numFmt w:val="chineseCounting"/>
      <w:suff w:val="nothing"/>
      <w:lvlText w:val="（%1）"/>
      <w:lvlJc w:val="left"/>
      <w:rPr>
        <w:rFonts w:hint="eastAsia"/>
        <w:color w:val="auto"/>
      </w:rPr>
    </w:lvl>
  </w:abstractNum>
  <w:abstractNum w:abstractNumId="2">
    <w:nsid w:val="88649913"/>
    <w:multiLevelType w:val="singleLevel"/>
    <w:tmpl w:val="88649913"/>
    <w:lvl w:ilvl="0" w:tentative="0">
      <w:start w:val="1"/>
      <w:numFmt w:val="chineseCounting"/>
      <w:suff w:val="nothing"/>
      <w:lvlText w:val="（%1）"/>
      <w:lvlJc w:val="left"/>
      <w:pPr>
        <w:ind w:left="0" w:firstLine="420"/>
      </w:pPr>
      <w:rPr>
        <w:rFonts w:hint="eastAsia"/>
      </w:rPr>
    </w:lvl>
  </w:abstractNum>
  <w:abstractNum w:abstractNumId="3">
    <w:nsid w:val="8B03FE10"/>
    <w:multiLevelType w:val="singleLevel"/>
    <w:tmpl w:val="8B03FE10"/>
    <w:lvl w:ilvl="0" w:tentative="0">
      <w:start w:val="1"/>
      <w:numFmt w:val="decimal"/>
      <w:lvlText w:val="%1."/>
      <w:lvlJc w:val="left"/>
      <w:pPr>
        <w:ind w:left="425" w:hanging="425"/>
      </w:pPr>
      <w:rPr>
        <w:rFonts w:hint="default"/>
      </w:rPr>
    </w:lvl>
  </w:abstractNum>
  <w:abstractNum w:abstractNumId="4">
    <w:nsid w:val="9AC65A1B"/>
    <w:multiLevelType w:val="singleLevel"/>
    <w:tmpl w:val="9AC65A1B"/>
    <w:lvl w:ilvl="0" w:tentative="0">
      <w:start w:val="1"/>
      <w:numFmt w:val="chineseCounting"/>
      <w:suff w:val="nothing"/>
      <w:lvlText w:val="（%1）"/>
      <w:lvlJc w:val="left"/>
      <w:pPr>
        <w:ind w:left="0" w:firstLine="420"/>
      </w:pPr>
      <w:rPr>
        <w:rFonts w:hint="eastAsia"/>
      </w:rPr>
    </w:lvl>
  </w:abstractNum>
  <w:abstractNum w:abstractNumId="5">
    <w:nsid w:val="A9F9B30D"/>
    <w:multiLevelType w:val="singleLevel"/>
    <w:tmpl w:val="A9F9B30D"/>
    <w:lvl w:ilvl="0" w:tentative="0">
      <w:start w:val="2"/>
      <w:numFmt w:val="chineseCounting"/>
      <w:suff w:val="nothing"/>
      <w:lvlText w:val="%1、"/>
      <w:lvlJc w:val="left"/>
      <w:rPr>
        <w:rFonts w:hint="eastAsia"/>
        <w:color w:val="auto"/>
      </w:rPr>
    </w:lvl>
  </w:abstractNum>
  <w:abstractNum w:abstractNumId="6">
    <w:nsid w:val="AE75E63A"/>
    <w:multiLevelType w:val="singleLevel"/>
    <w:tmpl w:val="AE75E63A"/>
    <w:lvl w:ilvl="0" w:tentative="0">
      <w:start w:val="1"/>
      <w:numFmt w:val="chineseCounting"/>
      <w:suff w:val="nothing"/>
      <w:lvlText w:val="（%1）"/>
      <w:lvlJc w:val="left"/>
      <w:rPr>
        <w:rFonts w:hint="eastAsia"/>
      </w:rPr>
    </w:lvl>
  </w:abstractNum>
  <w:abstractNum w:abstractNumId="7">
    <w:nsid w:val="E07B4B2A"/>
    <w:multiLevelType w:val="singleLevel"/>
    <w:tmpl w:val="E07B4B2A"/>
    <w:lvl w:ilvl="0" w:tentative="0">
      <w:start w:val="1"/>
      <w:numFmt w:val="decimal"/>
      <w:lvlText w:val="%1."/>
      <w:lvlJc w:val="left"/>
      <w:pPr>
        <w:ind w:left="425" w:hanging="425"/>
      </w:pPr>
      <w:rPr>
        <w:rFonts w:hint="default"/>
      </w:rPr>
    </w:lvl>
  </w:abstractNum>
  <w:abstractNum w:abstractNumId="8">
    <w:nsid w:val="ECC1D426"/>
    <w:multiLevelType w:val="singleLevel"/>
    <w:tmpl w:val="ECC1D426"/>
    <w:lvl w:ilvl="0" w:tentative="0">
      <w:start w:val="1"/>
      <w:numFmt w:val="chineseCounting"/>
      <w:suff w:val="nothing"/>
      <w:lvlText w:val="（%1）"/>
      <w:lvlJc w:val="left"/>
      <w:pPr>
        <w:ind w:left="0" w:firstLine="420"/>
      </w:pPr>
      <w:rPr>
        <w:rFonts w:hint="eastAsia"/>
      </w:rPr>
    </w:lvl>
  </w:abstractNum>
  <w:abstractNum w:abstractNumId="9">
    <w:nsid w:val="FD87470C"/>
    <w:multiLevelType w:val="singleLevel"/>
    <w:tmpl w:val="FD87470C"/>
    <w:lvl w:ilvl="0" w:tentative="0">
      <w:start w:val="1"/>
      <w:numFmt w:val="decimal"/>
      <w:lvlText w:val="%1."/>
      <w:lvlJc w:val="left"/>
      <w:pPr>
        <w:ind w:left="425" w:hanging="425"/>
      </w:pPr>
      <w:rPr>
        <w:rFonts w:hint="default"/>
      </w:rPr>
    </w:lvl>
  </w:abstractNum>
  <w:abstractNum w:abstractNumId="10">
    <w:nsid w:val="17803D06"/>
    <w:multiLevelType w:val="singleLevel"/>
    <w:tmpl w:val="17803D06"/>
    <w:lvl w:ilvl="0" w:tentative="0">
      <w:start w:val="1"/>
      <w:numFmt w:val="chineseCounting"/>
      <w:suff w:val="nothing"/>
      <w:lvlText w:val="（%1）"/>
      <w:lvlJc w:val="left"/>
      <w:pPr>
        <w:ind w:left="0" w:firstLine="420"/>
      </w:pPr>
      <w:rPr>
        <w:rFonts w:hint="eastAsia"/>
      </w:rPr>
    </w:lvl>
  </w:abstractNum>
  <w:abstractNum w:abstractNumId="11">
    <w:nsid w:val="19C58C27"/>
    <w:multiLevelType w:val="singleLevel"/>
    <w:tmpl w:val="19C58C27"/>
    <w:lvl w:ilvl="0" w:tentative="0">
      <w:start w:val="1"/>
      <w:numFmt w:val="decimal"/>
      <w:suff w:val="nothing"/>
      <w:lvlText w:val="%1．"/>
      <w:lvlJc w:val="left"/>
      <w:pPr>
        <w:ind w:left="-400" w:firstLine="400"/>
      </w:pPr>
      <w:rPr>
        <w:rFonts w:hint="default"/>
      </w:rPr>
    </w:lvl>
  </w:abstractNum>
  <w:abstractNum w:abstractNumId="12">
    <w:nsid w:val="19E28821"/>
    <w:multiLevelType w:val="singleLevel"/>
    <w:tmpl w:val="19E28821"/>
    <w:lvl w:ilvl="0" w:tentative="0">
      <w:start w:val="1"/>
      <w:numFmt w:val="decimal"/>
      <w:suff w:val="nothing"/>
      <w:lvlText w:val="%1．"/>
      <w:lvlJc w:val="left"/>
      <w:pPr>
        <w:ind w:left="0" w:firstLine="400"/>
      </w:pPr>
      <w:rPr>
        <w:rFonts w:hint="default"/>
      </w:rPr>
    </w:lvl>
  </w:abstractNum>
  <w:abstractNum w:abstractNumId="13">
    <w:nsid w:val="20E93A7B"/>
    <w:multiLevelType w:val="singleLevel"/>
    <w:tmpl w:val="20E93A7B"/>
    <w:lvl w:ilvl="0" w:tentative="0">
      <w:start w:val="1"/>
      <w:numFmt w:val="decimal"/>
      <w:lvlText w:val="%1."/>
      <w:lvlJc w:val="left"/>
      <w:pPr>
        <w:ind w:left="425" w:hanging="425"/>
      </w:pPr>
      <w:rPr>
        <w:rFonts w:hint="default"/>
      </w:rPr>
    </w:lvl>
  </w:abstractNum>
  <w:abstractNum w:abstractNumId="14">
    <w:nsid w:val="26263793"/>
    <w:multiLevelType w:val="multilevel"/>
    <w:tmpl w:val="26263793"/>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3225689F"/>
    <w:multiLevelType w:val="multilevel"/>
    <w:tmpl w:val="3225689F"/>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343A4B66"/>
    <w:multiLevelType w:val="singleLevel"/>
    <w:tmpl w:val="343A4B66"/>
    <w:lvl w:ilvl="0" w:tentative="0">
      <w:start w:val="1"/>
      <w:numFmt w:val="decimal"/>
      <w:suff w:val="nothing"/>
      <w:lvlText w:val="%1．"/>
      <w:lvlJc w:val="left"/>
      <w:pPr>
        <w:ind w:left="0" w:firstLine="400"/>
      </w:pPr>
      <w:rPr>
        <w:rFonts w:hint="default"/>
      </w:rPr>
    </w:lvl>
  </w:abstractNum>
  <w:abstractNum w:abstractNumId="17">
    <w:nsid w:val="35775A58"/>
    <w:multiLevelType w:val="singleLevel"/>
    <w:tmpl w:val="35775A58"/>
    <w:lvl w:ilvl="0" w:tentative="0">
      <w:start w:val="1"/>
      <w:numFmt w:val="decimal"/>
      <w:lvlText w:val="%1."/>
      <w:lvlJc w:val="left"/>
      <w:pPr>
        <w:ind w:left="425" w:hanging="425"/>
      </w:pPr>
      <w:rPr>
        <w:rFonts w:hint="default"/>
      </w:rPr>
    </w:lvl>
  </w:abstractNum>
  <w:abstractNum w:abstractNumId="18">
    <w:nsid w:val="3E5C02E2"/>
    <w:multiLevelType w:val="singleLevel"/>
    <w:tmpl w:val="3E5C02E2"/>
    <w:lvl w:ilvl="0" w:tentative="0">
      <w:start w:val="1"/>
      <w:numFmt w:val="chineseCounting"/>
      <w:suff w:val="nothing"/>
      <w:lvlText w:val="（%1）"/>
      <w:lvlJc w:val="left"/>
      <w:pPr>
        <w:ind w:left="0" w:firstLine="420"/>
      </w:pPr>
      <w:rPr>
        <w:rFonts w:hint="eastAsia"/>
      </w:rPr>
    </w:lvl>
  </w:abstractNum>
  <w:abstractNum w:abstractNumId="19">
    <w:nsid w:val="40B52623"/>
    <w:multiLevelType w:val="singleLevel"/>
    <w:tmpl w:val="40B52623"/>
    <w:lvl w:ilvl="0" w:tentative="0">
      <w:start w:val="1"/>
      <w:numFmt w:val="decimal"/>
      <w:suff w:val="nothing"/>
      <w:lvlText w:val="%1．"/>
      <w:lvlJc w:val="left"/>
      <w:pPr>
        <w:ind w:left="0" w:firstLine="400"/>
      </w:pPr>
      <w:rPr>
        <w:rFonts w:hint="default"/>
      </w:rPr>
    </w:lvl>
  </w:abstractNum>
  <w:abstractNum w:abstractNumId="20">
    <w:nsid w:val="4B5E4218"/>
    <w:multiLevelType w:val="singleLevel"/>
    <w:tmpl w:val="4B5E4218"/>
    <w:lvl w:ilvl="0" w:tentative="0">
      <w:start w:val="1"/>
      <w:numFmt w:val="decimal"/>
      <w:suff w:val="nothing"/>
      <w:lvlText w:val="%1．"/>
      <w:lvlJc w:val="left"/>
      <w:pPr>
        <w:ind w:left="0" w:firstLine="400"/>
      </w:pPr>
      <w:rPr>
        <w:rFonts w:hint="default"/>
      </w:rPr>
    </w:lvl>
  </w:abstractNum>
  <w:abstractNum w:abstractNumId="21">
    <w:nsid w:val="51BB38E5"/>
    <w:multiLevelType w:val="singleLevel"/>
    <w:tmpl w:val="51BB38E5"/>
    <w:lvl w:ilvl="0" w:tentative="0">
      <w:start w:val="1"/>
      <w:numFmt w:val="decimal"/>
      <w:lvlText w:val="%1."/>
      <w:lvlJc w:val="left"/>
      <w:pPr>
        <w:tabs>
          <w:tab w:val="left" w:pos="312"/>
        </w:tabs>
      </w:pPr>
    </w:lvl>
  </w:abstractNum>
  <w:abstractNum w:abstractNumId="22">
    <w:nsid w:val="565D7EF8"/>
    <w:multiLevelType w:val="singleLevel"/>
    <w:tmpl w:val="565D7EF8"/>
    <w:lvl w:ilvl="0" w:tentative="0">
      <w:start w:val="1"/>
      <w:numFmt w:val="decimal"/>
      <w:suff w:val="nothing"/>
      <w:lvlText w:val="%1．"/>
      <w:lvlJc w:val="left"/>
      <w:pPr>
        <w:ind w:left="0" w:firstLine="400"/>
      </w:pPr>
      <w:rPr>
        <w:rFonts w:hint="default"/>
      </w:rPr>
    </w:lvl>
  </w:abstractNum>
  <w:abstractNum w:abstractNumId="23">
    <w:nsid w:val="59AF55D4"/>
    <w:multiLevelType w:val="multilevel"/>
    <w:tmpl w:val="59AF55D4"/>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6467184B"/>
    <w:multiLevelType w:val="singleLevel"/>
    <w:tmpl w:val="6467184B"/>
    <w:lvl w:ilvl="0" w:tentative="0">
      <w:start w:val="1"/>
      <w:numFmt w:val="decimal"/>
      <w:suff w:val="nothing"/>
      <w:lvlText w:val="%1．"/>
      <w:lvlJc w:val="left"/>
      <w:pPr>
        <w:ind w:left="0" w:firstLine="400"/>
      </w:pPr>
      <w:rPr>
        <w:rFonts w:hint="default"/>
      </w:rPr>
    </w:lvl>
  </w:abstractNum>
  <w:abstractNum w:abstractNumId="25">
    <w:nsid w:val="6DFE6F7E"/>
    <w:multiLevelType w:val="singleLevel"/>
    <w:tmpl w:val="6DFE6F7E"/>
    <w:lvl w:ilvl="0" w:tentative="0">
      <w:start w:val="1"/>
      <w:numFmt w:val="decimal"/>
      <w:suff w:val="nothing"/>
      <w:lvlText w:val="%1．"/>
      <w:lvlJc w:val="left"/>
      <w:pPr>
        <w:ind w:left="0" w:firstLine="400"/>
      </w:pPr>
      <w:rPr>
        <w:rFonts w:hint="default"/>
      </w:rPr>
    </w:lvl>
  </w:abstractNum>
  <w:abstractNum w:abstractNumId="26">
    <w:nsid w:val="73EDEDF1"/>
    <w:multiLevelType w:val="singleLevel"/>
    <w:tmpl w:val="73EDEDF1"/>
    <w:lvl w:ilvl="0" w:tentative="0">
      <w:start w:val="1"/>
      <w:numFmt w:val="bullet"/>
      <w:lvlText w:val=""/>
      <w:lvlJc w:val="left"/>
      <w:pPr>
        <w:ind w:left="420" w:hanging="420"/>
      </w:pPr>
      <w:rPr>
        <w:rFonts w:hint="default" w:ascii="Wingdings" w:hAnsi="Wingdings"/>
      </w:rPr>
    </w:lvl>
  </w:abstractNum>
  <w:abstractNum w:abstractNumId="27">
    <w:nsid w:val="75CB42A5"/>
    <w:multiLevelType w:val="singleLevel"/>
    <w:tmpl w:val="75CB42A5"/>
    <w:lvl w:ilvl="0" w:tentative="0">
      <w:start w:val="1"/>
      <w:numFmt w:val="decimal"/>
      <w:lvlText w:val="%1."/>
      <w:lvlJc w:val="left"/>
      <w:pPr>
        <w:tabs>
          <w:tab w:val="left" w:pos="312"/>
        </w:tabs>
      </w:pPr>
    </w:lvl>
  </w:abstractNum>
  <w:abstractNum w:abstractNumId="28">
    <w:nsid w:val="79D66A5D"/>
    <w:multiLevelType w:val="multilevel"/>
    <w:tmpl w:val="79D66A5D"/>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9">
    <w:nsid w:val="7A309B76"/>
    <w:multiLevelType w:val="singleLevel"/>
    <w:tmpl w:val="7A309B76"/>
    <w:lvl w:ilvl="0" w:tentative="0">
      <w:start w:val="1"/>
      <w:numFmt w:val="chineseCounting"/>
      <w:suff w:val="nothing"/>
      <w:lvlText w:val="（%1）"/>
      <w:lvlJc w:val="left"/>
      <w:pPr>
        <w:ind w:left="0" w:firstLine="420"/>
      </w:pPr>
      <w:rPr>
        <w:rFonts w:hint="eastAsia"/>
      </w:rPr>
    </w:lvl>
  </w:abstractNum>
  <w:abstractNum w:abstractNumId="30">
    <w:nsid w:val="7D0E43A2"/>
    <w:multiLevelType w:val="multilevel"/>
    <w:tmpl w:val="7D0E43A2"/>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5"/>
  </w:num>
  <w:num w:numId="2">
    <w:abstractNumId w:val="6"/>
  </w:num>
  <w:num w:numId="3">
    <w:abstractNumId w:val="1"/>
  </w:num>
  <w:num w:numId="4">
    <w:abstractNumId w:val="4"/>
  </w:num>
  <w:num w:numId="5">
    <w:abstractNumId w:val="9"/>
  </w:num>
  <w:num w:numId="6">
    <w:abstractNumId w:val="21"/>
  </w:num>
  <w:num w:numId="7">
    <w:abstractNumId w:val="27"/>
  </w:num>
  <w:num w:numId="8">
    <w:abstractNumId w:val="25"/>
  </w:num>
  <w:num w:numId="9">
    <w:abstractNumId w:val="23"/>
  </w:num>
  <w:num w:numId="10">
    <w:abstractNumId w:val="19"/>
  </w:num>
  <w:num w:numId="11">
    <w:abstractNumId w:val="20"/>
  </w:num>
  <w:num w:numId="12">
    <w:abstractNumId w:val="18"/>
  </w:num>
  <w:num w:numId="13">
    <w:abstractNumId w:val="7"/>
  </w:num>
  <w:num w:numId="14">
    <w:abstractNumId w:val="16"/>
  </w:num>
  <w:num w:numId="15">
    <w:abstractNumId w:val="3"/>
  </w:num>
  <w:num w:numId="16">
    <w:abstractNumId w:val="12"/>
  </w:num>
  <w:num w:numId="17">
    <w:abstractNumId w:val="10"/>
  </w:num>
  <w:num w:numId="18">
    <w:abstractNumId w:val="29"/>
  </w:num>
  <w:num w:numId="19">
    <w:abstractNumId w:val="0"/>
  </w:num>
  <w:num w:numId="20">
    <w:abstractNumId w:val="11"/>
  </w:num>
  <w:num w:numId="21">
    <w:abstractNumId w:val="24"/>
  </w:num>
  <w:num w:numId="22">
    <w:abstractNumId w:val="8"/>
  </w:num>
  <w:num w:numId="23">
    <w:abstractNumId w:val="13"/>
  </w:num>
  <w:num w:numId="24">
    <w:abstractNumId w:val="28"/>
  </w:num>
  <w:num w:numId="25">
    <w:abstractNumId w:val="26"/>
  </w:num>
  <w:num w:numId="26">
    <w:abstractNumId w:val="14"/>
  </w:num>
  <w:num w:numId="27">
    <w:abstractNumId w:val="15"/>
  </w:num>
  <w:num w:numId="28">
    <w:abstractNumId w:val="30"/>
  </w:num>
  <w:num w:numId="29">
    <w:abstractNumId w:val="17"/>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N2IyZjZmNjQ2Y2I1ZTNmMzNlYjExZGVlYWRjOWMifQ=="/>
  </w:docVars>
  <w:rsids>
    <w:rsidRoot w:val="00F03AA0"/>
    <w:rsid w:val="00005A1B"/>
    <w:rsid w:val="00023F4B"/>
    <w:rsid w:val="0004164D"/>
    <w:rsid w:val="00044093"/>
    <w:rsid w:val="00045D2E"/>
    <w:rsid w:val="00060A10"/>
    <w:rsid w:val="0008186E"/>
    <w:rsid w:val="00091DCF"/>
    <w:rsid w:val="000A0309"/>
    <w:rsid w:val="000B55BD"/>
    <w:rsid w:val="000F12F2"/>
    <w:rsid w:val="000F13D6"/>
    <w:rsid w:val="000F2116"/>
    <w:rsid w:val="00117B49"/>
    <w:rsid w:val="00117DE8"/>
    <w:rsid w:val="00144A0E"/>
    <w:rsid w:val="00152533"/>
    <w:rsid w:val="00156664"/>
    <w:rsid w:val="00162A9A"/>
    <w:rsid w:val="00162D3D"/>
    <w:rsid w:val="00166BAF"/>
    <w:rsid w:val="00167B4D"/>
    <w:rsid w:val="00177063"/>
    <w:rsid w:val="00183476"/>
    <w:rsid w:val="00187D10"/>
    <w:rsid w:val="001B0C8A"/>
    <w:rsid w:val="001B120F"/>
    <w:rsid w:val="00233200"/>
    <w:rsid w:val="002407B7"/>
    <w:rsid w:val="002538DF"/>
    <w:rsid w:val="00255A84"/>
    <w:rsid w:val="00262974"/>
    <w:rsid w:val="002836DC"/>
    <w:rsid w:val="00283E5A"/>
    <w:rsid w:val="002B15F0"/>
    <w:rsid w:val="002D0714"/>
    <w:rsid w:val="002D22C3"/>
    <w:rsid w:val="0030116A"/>
    <w:rsid w:val="00303DAF"/>
    <w:rsid w:val="003525B7"/>
    <w:rsid w:val="00363899"/>
    <w:rsid w:val="003643E9"/>
    <w:rsid w:val="0037359E"/>
    <w:rsid w:val="00393BE1"/>
    <w:rsid w:val="003957C0"/>
    <w:rsid w:val="003C37D2"/>
    <w:rsid w:val="003C5519"/>
    <w:rsid w:val="003C78DD"/>
    <w:rsid w:val="003D7D13"/>
    <w:rsid w:val="003E4243"/>
    <w:rsid w:val="003F600F"/>
    <w:rsid w:val="004101F4"/>
    <w:rsid w:val="00427DD6"/>
    <w:rsid w:val="00443F0C"/>
    <w:rsid w:val="00457B14"/>
    <w:rsid w:val="00480684"/>
    <w:rsid w:val="00482D81"/>
    <w:rsid w:val="00495650"/>
    <w:rsid w:val="004E76FB"/>
    <w:rsid w:val="00501B6C"/>
    <w:rsid w:val="0053464E"/>
    <w:rsid w:val="00543853"/>
    <w:rsid w:val="005675FC"/>
    <w:rsid w:val="00572DDC"/>
    <w:rsid w:val="005B58EC"/>
    <w:rsid w:val="005C45AC"/>
    <w:rsid w:val="005D1548"/>
    <w:rsid w:val="005E7631"/>
    <w:rsid w:val="006127A9"/>
    <w:rsid w:val="00655524"/>
    <w:rsid w:val="00661341"/>
    <w:rsid w:val="006B78FE"/>
    <w:rsid w:val="006C3868"/>
    <w:rsid w:val="006E0F2A"/>
    <w:rsid w:val="006F55C3"/>
    <w:rsid w:val="00754804"/>
    <w:rsid w:val="00764BA8"/>
    <w:rsid w:val="007812D2"/>
    <w:rsid w:val="007900F7"/>
    <w:rsid w:val="007A0BF9"/>
    <w:rsid w:val="007B1657"/>
    <w:rsid w:val="007D088A"/>
    <w:rsid w:val="007E2BCE"/>
    <w:rsid w:val="008037B1"/>
    <w:rsid w:val="00813DD3"/>
    <w:rsid w:val="00817617"/>
    <w:rsid w:val="00821C1F"/>
    <w:rsid w:val="00821F31"/>
    <w:rsid w:val="00827042"/>
    <w:rsid w:val="00833E09"/>
    <w:rsid w:val="00866736"/>
    <w:rsid w:val="0089161B"/>
    <w:rsid w:val="00892C52"/>
    <w:rsid w:val="008A1286"/>
    <w:rsid w:val="008B5615"/>
    <w:rsid w:val="008C2F56"/>
    <w:rsid w:val="008C36A5"/>
    <w:rsid w:val="008D25FD"/>
    <w:rsid w:val="008D590F"/>
    <w:rsid w:val="00904383"/>
    <w:rsid w:val="00967EB3"/>
    <w:rsid w:val="009D5D7A"/>
    <w:rsid w:val="009D6C82"/>
    <w:rsid w:val="009F3BFF"/>
    <w:rsid w:val="00A229BB"/>
    <w:rsid w:val="00A27FFE"/>
    <w:rsid w:val="00A540B2"/>
    <w:rsid w:val="00A7214E"/>
    <w:rsid w:val="00A87F4F"/>
    <w:rsid w:val="00A90199"/>
    <w:rsid w:val="00AA66F2"/>
    <w:rsid w:val="00AC5558"/>
    <w:rsid w:val="00B015EB"/>
    <w:rsid w:val="00B22486"/>
    <w:rsid w:val="00B24124"/>
    <w:rsid w:val="00B25A2E"/>
    <w:rsid w:val="00B62DD1"/>
    <w:rsid w:val="00BA4ACB"/>
    <w:rsid w:val="00BB4EFA"/>
    <w:rsid w:val="00BC0DEA"/>
    <w:rsid w:val="00BC5907"/>
    <w:rsid w:val="00BD228A"/>
    <w:rsid w:val="00C35EC7"/>
    <w:rsid w:val="00C445C0"/>
    <w:rsid w:val="00C61D91"/>
    <w:rsid w:val="00C810B1"/>
    <w:rsid w:val="00CA2F6C"/>
    <w:rsid w:val="00CD606D"/>
    <w:rsid w:val="00CE0305"/>
    <w:rsid w:val="00D03F45"/>
    <w:rsid w:val="00D13D1A"/>
    <w:rsid w:val="00D3361A"/>
    <w:rsid w:val="00DB2DD1"/>
    <w:rsid w:val="00DB48A8"/>
    <w:rsid w:val="00DC2164"/>
    <w:rsid w:val="00DF1D95"/>
    <w:rsid w:val="00DF281D"/>
    <w:rsid w:val="00E07DDC"/>
    <w:rsid w:val="00E25B5B"/>
    <w:rsid w:val="00E3080E"/>
    <w:rsid w:val="00E30B15"/>
    <w:rsid w:val="00E34AF6"/>
    <w:rsid w:val="00E47C80"/>
    <w:rsid w:val="00E50570"/>
    <w:rsid w:val="00E75CF0"/>
    <w:rsid w:val="00E946CA"/>
    <w:rsid w:val="00EA5995"/>
    <w:rsid w:val="00EB261C"/>
    <w:rsid w:val="00EB5CAB"/>
    <w:rsid w:val="00EC412B"/>
    <w:rsid w:val="00EC4191"/>
    <w:rsid w:val="00F01E79"/>
    <w:rsid w:val="00F03AA0"/>
    <w:rsid w:val="00F249BB"/>
    <w:rsid w:val="00F32F6C"/>
    <w:rsid w:val="00F631C7"/>
    <w:rsid w:val="00F64CD0"/>
    <w:rsid w:val="00F7404F"/>
    <w:rsid w:val="00FB0E74"/>
    <w:rsid w:val="00FC13C4"/>
    <w:rsid w:val="00FC4EA5"/>
    <w:rsid w:val="00FE01C9"/>
    <w:rsid w:val="00FF40D4"/>
    <w:rsid w:val="03B10EED"/>
    <w:rsid w:val="05A03C14"/>
    <w:rsid w:val="12F23441"/>
    <w:rsid w:val="143C61A2"/>
    <w:rsid w:val="14446A5C"/>
    <w:rsid w:val="15A94D8E"/>
    <w:rsid w:val="1823658C"/>
    <w:rsid w:val="1952025E"/>
    <w:rsid w:val="1C7A435B"/>
    <w:rsid w:val="1DD511E1"/>
    <w:rsid w:val="204E14C6"/>
    <w:rsid w:val="270819A1"/>
    <w:rsid w:val="2B606AAE"/>
    <w:rsid w:val="2CB657F7"/>
    <w:rsid w:val="2CE02DE0"/>
    <w:rsid w:val="2DA57465"/>
    <w:rsid w:val="358D470A"/>
    <w:rsid w:val="35DF515F"/>
    <w:rsid w:val="38C805E8"/>
    <w:rsid w:val="3AC04666"/>
    <w:rsid w:val="3F42543F"/>
    <w:rsid w:val="3F5B36DA"/>
    <w:rsid w:val="41046C1C"/>
    <w:rsid w:val="410B0EFD"/>
    <w:rsid w:val="43E061D8"/>
    <w:rsid w:val="44397AB2"/>
    <w:rsid w:val="48896EB0"/>
    <w:rsid w:val="4BEB527E"/>
    <w:rsid w:val="4CF6409A"/>
    <w:rsid w:val="525F427E"/>
    <w:rsid w:val="57CF0FEF"/>
    <w:rsid w:val="58093C8D"/>
    <w:rsid w:val="5E2D6A24"/>
    <w:rsid w:val="5F1E523D"/>
    <w:rsid w:val="62CE491B"/>
    <w:rsid w:val="63352876"/>
    <w:rsid w:val="66041F08"/>
    <w:rsid w:val="69714343"/>
    <w:rsid w:val="708B1691"/>
    <w:rsid w:val="755D7DF6"/>
    <w:rsid w:val="77AF428F"/>
    <w:rsid w:val="7B51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40"/>
    <w:qFormat/>
    <w:uiPriority w:val="0"/>
    <w:pPr>
      <w:ind w:left="880"/>
      <w:outlineLvl w:val="0"/>
    </w:pPr>
    <w:rPr>
      <w:b/>
      <w:bCs/>
      <w:sz w:val="30"/>
      <w:szCs w:val="30"/>
    </w:rPr>
  </w:style>
  <w:style w:type="paragraph" w:styleId="3">
    <w:name w:val="heading 2"/>
    <w:basedOn w:val="1"/>
    <w:next w:val="1"/>
    <w:link w:val="39"/>
    <w:unhideWhenUsed/>
    <w:qFormat/>
    <w:uiPriority w:val="0"/>
    <w:pPr>
      <w:keepNext/>
      <w:keepLines/>
      <w:spacing w:line="240" w:lineRule="auto"/>
      <w:outlineLvl w:val="1"/>
    </w:pPr>
    <w:rPr>
      <w:rFonts w:eastAsia="仿宋_GB2312" w:cstheme="majorBidi"/>
      <w:b/>
      <w:bCs/>
      <w:sz w:val="28"/>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28"/>
    <w:unhideWhenUsed/>
    <w:qFormat/>
    <w:uiPriority w:val="9"/>
    <w:pPr>
      <w:keepNext/>
      <w:keepLines/>
      <w:spacing w:before="280" w:after="290" w:line="376" w:lineRule="auto"/>
      <w:ind w:firstLine="0" w:firstLineChars="0"/>
      <w:outlineLvl w:val="4"/>
    </w:pPr>
    <w:rPr>
      <w:rFonts w:asciiTheme="minorHAnsi" w:hAnsiTheme="minorHAnsi" w:eastAsiaTheme="minorEastAsia"/>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9"/>
    <w:qFormat/>
    <w:uiPriority w:val="99"/>
    <w:pPr>
      <w:spacing w:line="240" w:lineRule="auto"/>
      <w:ind w:firstLine="0" w:firstLineChars="0"/>
      <w:jc w:val="left"/>
    </w:pPr>
    <w:rPr>
      <w:rFonts w:asciiTheme="minorHAnsi" w:hAnsiTheme="minorHAnsi" w:eastAsiaTheme="minorEastAsia"/>
      <w:sz w:val="21"/>
    </w:rPr>
  </w:style>
  <w:style w:type="paragraph" w:styleId="8">
    <w:name w:val="Date"/>
    <w:basedOn w:val="1"/>
    <w:next w:val="1"/>
    <w:link w:val="41"/>
    <w:unhideWhenUsed/>
    <w:qFormat/>
    <w:uiPriority w:val="99"/>
    <w:pPr>
      <w:spacing w:line="560" w:lineRule="exact"/>
      <w:ind w:left="100" w:leftChars="2500" w:firstLine="600"/>
    </w:pPr>
    <w:rPr>
      <w:rFonts w:ascii="Calibri" w:hAnsi="Calibri" w:cs="Times New Roman"/>
      <w:sz w:val="30"/>
    </w:rPr>
  </w:style>
  <w:style w:type="paragraph" w:styleId="9">
    <w:name w:val="Balloon Text"/>
    <w:basedOn w:val="1"/>
    <w:link w:val="30"/>
    <w:qFormat/>
    <w:uiPriority w:val="99"/>
    <w:pPr>
      <w:spacing w:line="240" w:lineRule="auto"/>
      <w:ind w:firstLine="0" w:firstLineChars="0"/>
    </w:pPr>
    <w:rPr>
      <w:rFonts w:asciiTheme="minorHAnsi" w:hAnsiTheme="minorHAnsi" w:eastAsiaTheme="minorEastAsia"/>
      <w:sz w:val="18"/>
      <w:szCs w:val="18"/>
    </w:rPr>
  </w:style>
  <w:style w:type="paragraph" w:styleId="10">
    <w:name w:val="footer"/>
    <w:basedOn w:val="1"/>
    <w:link w:val="36"/>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11">
    <w:name w:val="header"/>
    <w:basedOn w:val="1"/>
    <w:link w:val="35"/>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paragraph" w:styleId="12">
    <w:name w:val="footnote text"/>
    <w:basedOn w:val="1"/>
    <w:link w:val="31"/>
    <w:qFormat/>
    <w:uiPriority w:val="0"/>
    <w:pPr>
      <w:snapToGrid w:val="0"/>
      <w:spacing w:line="240" w:lineRule="auto"/>
      <w:ind w:firstLine="0" w:firstLineChars="0"/>
      <w:jc w:val="left"/>
    </w:pPr>
    <w:rPr>
      <w:rFonts w:asciiTheme="minorHAnsi" w:hAnsiTheme="minorHAnsi" w:eastAsiaTheme="minorEastAsia"/>
      <w:sz w:val="18"/>
    </w:rPr>
  </w:style>
  <w:style w:type="paragraph" w:styleId="13">
    <w:name w:val="Normal (Web)"/>
    <w:basedOn w:val="1"/>
    <w:unhideWhenUsed/>
    <w:qFormat/>
    <w:uiPriority w:val="0"/>
    <w:pPr>
      <w:spacing w:line="560" w:lineRule="exact"/>
      <w:ind w:firstLine="600"/>
    </w:pPr>
    <w:rPr>
      <w:rFonts w:ascii="Calibri" w:hAnsi="Calibri" w:cs="Times New Roman"/>
    </w:rPr>
  </w:style>
  <w:style w:type="paragraph" w:styleId="14">
    <w:name w:val="annotation subject"/>
    <w:basedOn w:val="7"/>
    <w:next w:val="7"/>
    <w:link w:val="32"/>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page number"/>
    <w:qFormat/>
    <w:uiPriority w:val="0"/>
    <w:rPr>
      <w:rFonts w:cs="Times New Roman"/>
    </w:rPr>
  </w:style>
  <w:style w:type="character" w:styleId="20">
    <w:name w:val="Hyperlink"/>
    <w:basedOn w:val="17"/>
    <w:unhideWhenUsed/>
    <w:qFormat/>
    <w:uiPriority w:val="99"/>
    <w:rPr>
      <w:color w:val="0000FF"/>
      <w:u w:val="single"/>
    </w:rPr>
  </w:style>
  <w:style w:type="character" w:styleId="21">
    <w:name w:val="annotation reference"/>
    <w:basedOn w:val="17"/>
    <w:qFormat/>
    <w:uiPriority w:val="99"/>
    <w:rPr>
      <w:sz w:val="21"/>
      <w:szCs w:val="21"/>
    </w:rPr>
  </w:style>
  <w:style w:type="character" w:styleId="22">
    <w:name w:val="footnote reference"/>
    <w:basedOn w:val="17"/>
    <w:qFormat/>
    <w:uiPriority w:val="0"/>
    <w:rPr>
      <w:vertAlign w:val="superscript"/>
    </w:rPr>
  </w:style>
  <w:style w:type="paragraph" w:customStyle="1" w:styleId="23">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24">
    <w:name w:val="List Paragraph"/>
    <w:basedOn w:val="1"/>
    <w:qFormat/>
    <w:uiPriority w:val="99"/>
    <w:pPr>
      <w:spacing w:line="240" w:lineRule="auto"/>
      <w:ind w:firstLine="420"/>
    </w:pPr>
    <w:rPr>
      <w:rFonts w:asciiTheme="minorHAnsi" w:hAnsiTheme="minorHAnsi" w:eastAsiaTheme="minorEastAsia"/>
      <w:sz w:val="21"/>
    </w:rPr>
  </w:style>
  <w:style w:type="table" w:customStyle="1" w:styleId="25">
    <w:name w:val="Table Normal"/>
    <w:semiHidden/>
    <w:unhideWhenUsed/>
    <w:qFormat/>
    <w:uiPriority w:val="2"/>
    <w:tblPr>
      <w:tblCellMar>
        <w:top w:w="0" w:type="dxa"/>
        <w:left w:w="0" w:type="dxa"/>
        <w:bottom w:w="0" w:type="dxa"/>
        <w:right w:w="0" w:type="dxa"/>
      </w:tblCellMar>
    </w:tblPr>
  </w:style>
  <w:style w:type="character" w:customStyle="1" w:styleId="26">
    <w:name w:val="标题 3 字符"/>
    <w:basedOn w:val="17"/>
    <w:link w:val="4"/>
    <w:qFormat/>
    <w:uiPriority w:val="0"/>
    <w:rPr>
      <w:rFonts w:ascii="Times New Roman" w:hAnsi="Times New Roman" w:eastAsia="仿宋"/>
      <w:b/>
      <w:bCs/>
      <w:kern w:val="2"/>
      <w:sz w:val="32"/>
      <w:szCs w:val="32"/>
    </w:rPr>
  </w:style>
  <w:style w:type="character" w:customStyle="1" w:styleId="27">
    <w:name w:val="标题 4 字符"/>
    <w:basedOn w:val="17"/>
    <w:link w:val="5"/>
    <w:qFormat/>
    <w:uiPriority w:val="9"/>
    <w:rPr>
      <w:rFonts w:asciiTheme="majorHAnsi" w:hAnsiTheme="majorHAnsi" w:eastAsiaTheme="majorEastAsia" w:cstheme="majorBidi"/>
      <w:b/>
      <w:bCs/>
      <w:kern w:val="2"/>
      <w:sz w:val="28"/>
      <w:szCs w:val="28"/>
    </w:rPr>
  </w:style>
  <w:style w:type="character" w:customStyle="1" w:styleId="28">
    <w:name w:val="标题 5 字符"/>
    <w:basedOn w:val="17"/>
    <w:link w:val="6"/>
    <w:uiPriority w:val="9"/>
    <w:rPr>
      <w:b/>
      <w:bCs/>
      <w:kern w:val="2"/>
      <w:sz w:val="28"/>
      <w:szCs w:val="28"/>
    </w:rPr>
  </w:style>
  <w:style w:type="character" w:customStyle="1" w:styleId="29">
    <w:name w:val="批注文字 字符"/>
    <w:basedOn w:val="17"/>
    <w:link w:val="7"/>
    <w:qFormat/>
    <w:uiPriority w:val="99"/>
    <w:rPr>
      <w:kern w:val="2"/>
      <w:sz w:val="21"/>
      <w:szCs w:val="22"/>
    </w:rPr>
  </w:style>
  <w:style w:type="character" w:customStyle="1" w:styleId="30">
    <w:name w:val="批注框文本 字符"/>
    <w:basedOn w:val="17"/>
    <w:link w:val="9"/>
    <w:qFormat/>
    <w:uiPriority w:val="99"/>
    <w:rPr>
      <w:kern w:val="2"/>
      <w:sz w:val="18"/>
      <w:szCs w:val="18"/>
    </w:rPr>
  </w:style>
  <w:style w:type="character" w:customStyle="1" w:styleId="31">
    <w:name w:val="脚注文本 字符"/>
    <w:basedOn w:val="17"/>
    <w:link w:val="12"/>
    <w:uiPriority w:val="0"/>
    <w:rPr>
      <w:kern w:val="2"/>
      <w:sz w:val="18"/>
      <w:szCs w:val="22"/>
    </w:rPr>
  </w:style>
  <w:style w:type="character" w:customStyle="1" w:styleId="32">
    <w:name w:val="批注主题 字符"/>
    <w:basedOn w:val="29"/>
    <w:link w:val="14"/>
    <w:qFormat/>
    <w:uiPriority w:val="99"/>
    <w:rPr>
      <w:b/>
      <w:bCs/>
      <w:kern w:val="2"/>
      <w:sz w:val="21"/>
      <w:szCs w:val="22"/>
    </w:rPr>
  </w:style>
  <w:style w:type="paragraph" w:customStyle="1" w:styleId="3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页眉 字符"/>
    <w:basedOn w:val="17"/>
    <w:link w:val="11"/>
    <w:qFormat/>
    <w:uiPriority w:val="99"/>
    <w:rPr>
      <w:kern w:val="2"/>
      <w:sz w:val="18"/>
      <w:szCs w:val="18"/>
    </w:rPr>
  </w:style>
  <w:style w:type="character" w:customStyle="1" w:styleId="36">
    <w:name w:val="页脚 字符"/>
    <w:basedOn w:val="17"/>
    <w:link w:val="10"/>
    <w:qFormat/>
    <w:uiPriority w:val="99"/>
    <w:rPr>
      <w:kern w:val="2"/>
      <w:sz w:val="18"/>
      <w:szCs w:val="18"/>
    </w:rPr>
  </w:style>
  <w:style w:type="character" w:customStyle="1" w:styleId="37">
    <w:name w:val="正文（RY） Char"/>
    <w:link w:val="38"/>
    <w:qFormat/>
    <w:uiPriority w:val="0"/>
    <w:rPr>
      <w:rFonts w:ascii="Arial Unicode MS" w:hAnsi="Arial Unicode MS" w:cs="Arial Unicode MS"/>
      <w:color w:val="000000"/>
      <w:sz w:val="24"/>
      <w:szCs w:val="24"/>
      <w:lang w:val="zh-TW" w:eastAsia="zh-TW"/>
    </w:rPr>
  </w:style>
  <w:style w:type="paragraph" w:customStyle="1" w:styleId="38">
    <w:name w:val="正文（RY）"/>
    <w:link w:val="37"/>
    <w:qFormat/>
    <w:uiPriority w:val="0"/>
    <w:pPr>
      <w:widowControl w:val="0"/>
      <w:spacing w:line="360" w:lineRule="auto"/>
      <w:ind w:firstLine="480"/>
      <w:jc w:val="both"/>
    </w:pPr>
    <w:rPr>
      <w:rFonts w:ascii="Arial Unicode MS" w:hAnsi="Arial Unicode MS" w:cs="Arial Unicode MS" w:eastAsiaTheme="minorEastAsia"/>
      <w:color w:val="000000"/>
      <w:sz w:val="24"/>
      <w:szCs w:val="24"/>
      <w:lang w:val="zh-TW" w:eastAsia="zh-TW" w:bidi="ar-SA"/>
    </w:rPr>
  </w:style>
  <w:style w:type="character" w:customStyle="1" w:styleId="39">
    <w:name w:val="标题 2 字符"/>
    <w:link w:val="3"/>
    <w:qFormat/>
    <w:uiPriority w:val="0"/>
    <w:rPr>
      <w:rFonts w:ascii="Times New Roman" w:hAnsi="Times New Roman" w:eastAsia="仿宋_GB2312" w:cstheme="majorBidi"/>
      <w:b/>
      <w:bCs/>
      <w:kern w:val="2"/>
      <w:sz w:val="28"/>
      <w:szCs w:val="32"/>
    </w:rPr>
  </w:style>
  <w:style w:type="character" w:customStyle="1" w:styleId="40">
    <w:name w:val="标题 1 字符"/>
    <w:link w:val="2"/>
    <w:qFormat/>
    <w:uiPriority w:val="0"/>
    <w:rPr>
      <w:rFonts w:ascii="Times New Roman" w:hAnsi="Times New Roman" w:eastAsia="仿宋"/>
      <w:b/>
      <w:bCs/>
      <w:kern w:val="2"/>
      <w:sz w:val="30"/>
      <w:szCs w:val="30"/>
    </w:rPr>
  </w:style>
  <w:style w:type="character" w:customStyle="1" w:styleId="41">
    <w:name w:val="日期 字符"/>
    <w:basedOn w:val="17"/>
    <w:link w:val="8"/>
    <w:qFormat/>
    <w:uiPriority w:val="99"/>
    <w:rPr>
      <w:rFonts w:ascii="Calibri" w:hAnsi="Calibri" w:eastAsia="仿宋" w:cs="Times New Roman"/>
      <w:kern w:val="2"/>
      <w:sz w:val="30"/>
      <w:szCs w:val="22"/>
    </w:rPr>
  </w:style>
  <w:style w:type="character" w:customStyle="1" w:styleId="42">
    <w:name w:val="无"/>
    <w:qFormat/>
    <w:uiPriority w:val="0"/>
  </w:style>
  <w:style w:type="paragraph" w:customStyle="1" w:styleId="43">
    <w:name w:val="正文 A A"/>
    <w:qFormat/>
    <w:uiPriority w:val="0"/>
    <w:pPr>
      <w:widowControl w:val="0"/>
      <w:spacing w:line="480" w:lineRule="auto"/>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44">
    <w:name w:val="Revision"/>
    <w:unhideWhenUsed/>
    <w:qFormat/>
    <w:uiPriority w:val="99"/>
    <w:rPr>
      <w:rFonts w:ascii="Calibri" w:hAnsi="Calibri" w:eastAsia="仿宋"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0" Type="http://schemas.openxmlformats.org/officeDocument/2006/relationships/fontTable" Target="fontTable.xml"/><Relationship Id="rId6" Type="http://schemas.openxmlformats.org/officeDocument/2006/relationships/header" Target="head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oleObject" Target="embeddings/oleObject5.bin"/><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header" Target="head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jpe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emf"/><Relationship Id="rId40" Type="http://schemas.openxmlformats.org/officeDocument/2006/relationships/oleObject" Target="embeddings/oleObject4.bin"/><Relationship Id="rId4" Type="http://schemas.openxmlformats.org/officeDocument/2006/relationships/endnotes" Target="endnotes.xml"/><Relationship Id="rId39" Type="http://schemas.openxmlformats.org/officeDocument/2006/relationships/image" Target="media/image15.png"/><Relationship Id="rId38" Type="http://schemas.openxmlformats.org/officeDocument/2006/relationships/image" Target="media/image14.png"/><Relationship Id="rId37" Type="http://schemas.openxmlformats.org/officeDocument/2006/relationships/image" Target="media/image13.png"/><Relationship Id="rId36" Type="http://schemas.openxmlformats.org/officeDocument/2006/relationships/image" Target="media/image12.png"/><Relationship Id="rId35" Type="http://schemas.openxmlformats.org/officeDocument/2006/relationships/image" Target="media/image11.png"/><Relationship Id="rId34" Type="http://schemas.openxmlformats.org/officeDocument/2006/relationships/image" Target="media/image10.png"/><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oleObject" Target="embeddings/oleObject3.bin"/><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oleObject" Target="embeddings/oleObject2.bin"/><Relationship Id="rId23" Type="http://schemas.openxmlformats.org/officeDocument/2006/relationships/image" Target="media/image1.e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43148</Words>
  <Characters>45267</Characters>
  <Lines>343</Lines>
  <Paragraphs>96</Paragraphs>
  <TotalTime>158</TotalTime>
  <ScaleCrop>false</ScaleCrop>
  <LinksUpToDate>false</LinksUpToDate>
  <CharactersWithSpaces>45841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2022-09-20T23:43:00Z</dcterms:created>
  <dc:creator>Administrator</dc:creator>
  <cp:lastModifiedBy>Administrator</cp:lastModifiedBy>
  <cp:lastPrinted>2022-09-20T06:48:00Z</cp:lastPrinted>
  <dcterms:modified xsi:type="dcterms:W3CDTF">2022-09-24T06:15:32Z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