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202</w:t>
      </w:r>
      <w:r>
        <w:rPr>
          <w:rFonts w:hint="eastAsia"/>
          <w:lang w:val="en-US" w:eastAsia="zh-CN"/>
        </w:rPr>
        <w:t>3</w:t>
      </w:r>
      <w:r>
        <w:rPr>
          <w:rFonts w:hint="eastAsia"/>
        </w:rPr>
        <w:t>年江苏省职业院校技能大赛中职赛项规程</w:t>
      </w:r>
    </w:p>
    <w:p>
      <w:pPr>
        <w:pStyle w:val="3"/>
        <w:pageBreakBefore w:val="0"/>
        <w:kinsoku/>
        <w:wordWrap/>
        <w:overflowPunct/>
        <w:topLinePunct w:val="0"/>
        <w:autoSpaceDE/>
        <w:autoSpaceDN/>
        <w:bidi w:val="0"/>
        <w:spacing w:before="0" w:after="0" w:line="360" w:lineRule="auto"/>
        <w:textAlignment w:val="auto"/>
      </w:pPr>
      <w:r>
        <w:t>一、赛项名称</w:t>
      </w:r>
    </w:p>
    <w:p>
      <w:pPr>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仿宋" w:cs="Times New Roman"/>
          <w:lang w:val="en-US" w:eastAsia="zh-CN"/>
        </w:rPr>
      </w:pPr>
      <w:r>
        <w:rPr>
          <w:rFonts w:ascii="Times New Roman" w:hAnsi="Times New Roman" w:cs="Times New Roman"/>
        </w:rPr>
        <w:t>赛项编号</w:t>
      </w:r>
      <w:r>
        <w:rPr>
          <w:rFonts w:hint="eastAsia" w:ascii="仿宋" w:hAnsi="仿宋" w:eastAsia="仿宋" w:cs="仿宋"/>
          <w:sz w:val="24"/>
          <w:szCs w:val="24"/>
        </w:rPr>
        <w:t>：</w:t>
      </w:r>
      <w:r>
        <w:rPr>
          <w:rFonts w:ascii="Times New Roman" w:hAnsi="Times New Roman" w:cs="Times New Roman"/>
        </w:rPr>
        <w:t xml:space="preserve"> JSZ20</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lang w:val="en-US" w:eastAsia="zh-CN"/>
          <w14:textFill>
            <w14:solidFill>
              <w14:schemeClr w14:val="tx1"/>
            </w14:solidFill>
          </w14:textFill>
        </w:rPr>
        <w:t>347</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rPr>
      </w:pPr>
      <w:r>
        <w:rPr>
          <w:rFonts w:ascii="Times New Roman" w:hAnsi="Times New Roman" w:cs="Times New Roman"/>
        </w:rPr>
        <w:t>赛项名称</w:t>
      </w:r>
      <w:r>
        <w:rPr>
          <w:rFonts w:hint="eastAsia" w:ascii="仿宋" w:hAnsi="仿宋" w:eastAsia="仿宋" w:cs="仿宋"/>
          <w:sz w:val="24"/>
          <w:szCs w:val="24"/>
        </w:rPr>
        <w:t>：</w:t>
      </w:r>
      <w:r>
        <w:rPr>
          <w:rFonts w:hint="eastAsia" w:ascii="Times New Roman" w:hAnsi="Times New Roman" w:cs="Times New Roman"/>
        </w:rPr>
        <w:t>导游</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rPr>
      </w:pPr>
      <w:r>
        <w:rPr>
          <w:rFonts w:ascii="Times New Roman" w:hAnsi="Times New Roman" w:cs="Times New Roman"/>
        </w:rPr>
        <w:t>赛项组别</w:t>
      </w:r>
      <w:r>
        <w:rPr>
          <w:rFonts w:hint="eastAsia" w:ascii="仿宋" w:hAnsi="仿宋" w:eastAsia="仿宋" w:cs="仿宋"/>
          <w:sz w:val="24"/>
          <w:szCs w:val="24"/>
        </w:rPr>
        <w:t>：</w:t>
      </w:r>
      <w:r>
        <w:rPr>
          <w:rFonts w:hint="eastAsia" w:ascii="Times New Roman" w:hAnsi="Times New Roman" w:cs="Times New Roman"/>
          <w:lang w:val="en-US" w:eastAsia="zh-CN"/>
        </w:rPr>
        <w:t>学生</w:t>
      </w:r>
      <w:r>
        <w:rPr>
          <w:rFonts w:hint="eastAsia" w:ascii="Times New Roman" w:hAnsi="Times New Roman" w:cs="Times New Roman"/>
        </w:rPr>
        <w:t>组、教师组</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rPr>
      </w:pPr>
      <w:r>
        <w:rPr>
          <w:rFonts w:ascii="Times New Roman" w:hAnsi="Times New Roman" w:cs="Times New Roman"/>
        </w:rPr>
        <w:t>赛项归属专业大类</w:t>
      </w:r>
      <w:r>
        <w:rPr>
          <w:rFonts w:hint="eastAsia" w:ascii="仿宋" w:hAnsi="仿宋" w:eastAsia="仿宋" w:cs="仿宋"/>
          <w:sz w:val="24"/>
          <w:szCs w:val="24"/>
        </w:rPr>
        <w:t>：</w:t>
      </w:r>
      <w:r>
        <w:rPr>
          <w:rFonts w:ascii="Times New Roman" w:hAnsi="Times New Roman" w:cs="Times New Roman"/>
        </w:rPr>
        <w:t>旅游</w:t>
      </w:r>
      <w:r>
        <w:rPr>
          <w:rFonts w:hint="eastAsia" w:ascii="Times New Roman" w:hAnsi="Times New Roman" w:cs="Times New Roman"/>
        </w:rPr>
        <w:t>大类</w:t>
      </w:r>
    </w:p>
    <w:p>
      <w:pPr>
        <w:pStyle w:val="3"/>
        <w:pageBreakBefore w:val="0"/>
        <w:kinsoku/>
        <w:wordWrap/>
        <w:overflowPunct/>
        <w:topLinePunct w:val="0"/>
        <w:autoSpaceDE/>
        <w:autoSpaceDN/>
        <w:bidi w:val="0"/>
        <w:adjustRightInd/>
        <w:spacing w:before="0" w:after="0" w:line="360" w:lineRule="auto"/>
        <w:textAlignment w:val="auto"/>
      </w:pPr>
      <w:r>
        <w:t>二、竞赛目的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贯彻落实《国家职业教育改革实施方案》《关于推动现代职业教育高质量发展的意见》、全国职业教育大会精神和国家新职业教育法，进一步强化职业院校旅游类学生导游服务技能训练和职业能力的综合运用，促进校企合作、产教融合，完善“岗课赛证”教学模式，培育工匠精神，推动职业院校“双师型”师资队伍建设，大力培养适应我省经济与社会发展的高素质劳动者和技术技能型人才，满足人民群众对美好生活的需要，为建设“强、富、美、高”新江苏和建成技能型社会提供人才和技能支撑。</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pPr>
      <w:r>
        <w:t>竞赛内容</w:t>
      </w:r>
    </w:p>
    <w:p>
      <w:pPr>
        <w:pageBreakBefore w:val="0"/>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b/>
          <w:sz w:val="24"/>
          <w:szCs w:val="24"/>
          <w:lang w:eastAsia="zh-CN"/>
        </w:rPr>
      </w:pPr>
      <w:r>
        <w:rPr>
          <w:rFonts w:hint="eastAsia" w:ascii="仿宋" w:hAnsi="仿宋" w:cs="仿宋"/>
          <w:b/>
          <w:sz w:val="24"/>
          <w:szCs w:val="24"/>
          <w:lang w:eastAsia="zh-CN"/>
        </w:rPr>
        <w:t>（一）学生</w:t>
      </w:r>
      <w:r>
        <w:rPr>
          <w:rFonts w:hint="eastAsia" w:ascii="仿宋" w:hAnsi="仿宋" w:eastAsia="仿宋" w:cs="仿宋"/>
          <w:b/>
          <w:sz w:val="24"/>
          <w:szCs w:val="24"/>
          <w:lang w:eastAsia="zh-CN"/>
        </w:rPr>
        <w:t>组竞赛内容</w:t>
      </w:r>
    </w:p>
    <w:p>
      <w:pPr>
        <w:keepNext w:val="0"/>
        <w:keepLines w:val="0"/>
        <w:pageBreakBefore w:val="0"/>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本赛项竞赛主要考核选手理论知识</w:t>
      </w:r>
      <w:r>
        <w:rPr>
          <w:rFonts w:hint="eastAsia" w:ascii="仿宋" w:hAnsi="仿宋" w:cs="仿宋"/>
          <w:b w:val="0"/>
          <w:bCs/>
          <w:color w:val="auto"/>
          <w:sz w:val="24"/>
          <w:szCs w:val="24"/>
          <w:lang w:eastAsia="zh-CN"/>
        </w:rPr>
        <w:t>和</w:t>
      </w:r>
      <w:r>
        <w:rPr>
          <w:rFonts w:hint="eastAsia" w:ascii="仿宋" w:hAnsi="仿宋" w:eastAsia="仿宋" w:cs="仿宋"/>
          <w:b w:val="0"/>
          <w:bCs/>
          <w:color w:val="auto"/>
          <w:sz w:val="24"/>
          <w:szCs w:val="24"/>
          <w:lang w:eastAsia="zh-CN"/>
        </w:rPr>
        <w:t>实操技能。其中：</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color w:val="auto"/>
        </w:rPr>
      </w:pPr>
      <w:r>
        <w:rPr>
          <w:rFonts w:hint="eastAsia" w:ascii="Times New Roman" w:hAnsi="Times New Roman" w:cs="Times New Roman"/>
          <w:color w:val="auto"/>
          <w:lang w:val="en-US" w:eastAsia="zh-CN"/>
        </w:rPr>
        <w:t>1.理论知识考核占比20%，考核内容主要包含：导游基础知识、导游服务技能、导游法规知识等</w:t>
      </w:r>
      <w:r>
        <w:rPr>
          <w:rFonts w:ascii="Times New Roman" w:hAnsi="Times New Roman" w:cs="Times New Roman"/>
          <w:color w:val="auto"/>
        </w:rPr>
        <w:t>导游人员</w:t>
      </w:r>
      <w:r>
        <w:rPr>
          <w:rFonts w:hint="eastAsia" w:ascii="Times New Roman" w:hAnsi="Times New Roman" w:cs="Times New Roman"/>
          <w:color w:val="auto"/>
          <w:lang w:val="en-US" w:eastAsia="zh-CN"/>
        </w:rPr>
        <w:t>应具备的素养</w:t>
      </w:r>
      <w:r>
        <w:rPr>
          <w:rFonts w:ascii="Times New Roman" w:hAnsi="Times New Roman" w:cs="Times New Roman"/>
          <w:color w:val="auto"/>
        </w:rPr>
        <w:t>，</w:t>
      </w:r>
      <w:r>
        <w:rPr>
          <w:rFonts w:hint="eastAsia" w:ascii="Times New Roman" w:hAnsi="Times New Roman" w:cs="Times New Roman"/>
          <w:color w:val="auto"/>
          <w:lang w:val="en-US" w:eastAsia="zh-CN"/>
        </w:rPr>
        <w:t>以及</w:t>
      </w:r>
      <w:r>
        <w:rPr>
          <w:rFonts w:hint="eastAsia" w:ascii="Times New Roman" w:hAnsi="Times New Roman" w:cs="Times New Roman"/>
          <w:color w:val="auto"/>
        </w:rPr>
        <w:t>智慧</w:t>
      </w:r>
      <w:r>
        <w:rPr>
          <w:rFonts w:ascii="Times New Roman" w:hAnsi="Times New Roman" w:cs="Times New Roman"/>
          <w:color w:val="auto"/>
        </w:rPr>
        <w:t>旅游、</w:t>
      </w:r>
      <w:r>
        <w:rPr>
          <w:rFonts w:hint="eastAsia" w:ascii="Times New Roman" w:hAnsi="Times New Roman" w:cs="Times New Roman"/>
          <w:color w:val="auto"/>
        </w:rPr>
        <w:t>云旅游、红色旅游、乡村旅游、康养旅游、</w:t>
      </w:r>
      <w:r>
        <w:rPr>
          <w:rFonts w:hint="eastAsia" w:ascii="Times New Roman" w:hAnsi="Times New Roman" w:cs="Times New Roman"/>
          <w:color w:val="auto"/>
          <w:lang w:eastAsia="zh-CN"/>
        </w:rPr>
        <w:t>夜间旅游、</w:t>
      </w:r>
      <w:r>
        <w:rPr>
          <w:rFonts w:hint="eastAsia" w:ascii="Times New Roman" w:hAnsi="Times New Roman" w:cs="Times New Roman"/>
          <w:color w:val="auto"/>
        </w:rPr>
        <w:t>研学旅行、定制旅游等新业态，文旅融合、旅游扶贫、</w:t>
      </w:r>
      <w:r>
        <w:rPr>
          <w:rFonts w:hint="eastAsia" w:ascii="Times New Roman" w:hAnsi="Times New Roman" w:cs="Times New Roman"/>
          <w:color w:val="auto"/>
          <w:lang w:eastAsia="zh-CN"/>
        </w:rPr>
        <w:t>生态文明观、健康中国等新理念</w:t>
      </w:r>
      <w:r>
        <w:rPr>
          <w:rFonts w:hint="eastAsia" w:ascii="Times New Roman" w:hAnsi="Times New Roman" w:cs="Times New Roman"/>
          <w:color w:val="auto"/>
          <w:lang w:val="en-US" w:eastAsia="zh-CN"/>
        </w:rPr>
        <w:t>和</w:t>
      </w:r>
      <w:r>
        <w:rPr>
          <w:rFonts w:hint="eastAsia" w:ascii="Times New Roman" w:hAnsi="Times New Roman" w:cs="Times New Roman"/>
          <w:color w:val="auto"/>
        </w:rPr>
        <w:t>中国共产党100年来领导中国人民和中国革命取得的伟大成就</w:t>
      </w:r>
      <w:r>
        <w:rPr>
          <w:rFonts w:ascii="Times New Roman" w:hAnsi="Times New Roman" w:cs="Times New Roman"/>
          <w:color w:val="auto"/>
        </w:rPr>
        <w:t>等内容。理论</w:t>
      </w:r>
      <w:r>
        <w:rPr>
          <w:rFonts w:hint="eastAsia" w:ascii="Times New Roman" w:hAnsi="Times New Roman" w:cs="Times New Roman"/>
          <w:color w:val="auto"/>
          <w:lang w:eastAsia="zh-CN"/>
        </w:rPr>
        <w:t>题库在赛前规定时间内</w:t>
      </w:r>
      <w:r>
        <w:rPr>
          <w:rFonts w:ascii="Times New Roman" w:hAnsi="Times New Roman" w:cs="Times New Roman"/>
          <w:color w:val="auto"/>
        </w:rPr>
        <w:t>公开。理论试题有15%的内容超出题库范围，主要包括旅游英语和与旅游相关的时事政治。</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b w:val="0"/>
          <w:bCs/>
          <w:sz w:val="24"/>
          <w:szCs w:val="24"/>
          <w:lang w:val="en-US" w:eastAsia="zh-CN"/>
        </w:rPr>
      </w:pPr>
      <w:r>
        <w:rPr>
          <w:rFonts w:hint="eastAsia" w:ascii="仿宋" w:hAnsi="仿宋" w:cs="仿宋"/>
          <w:b w:val="0"/>
          <w:bCs/>
          <w:color w:val="auto"/>
          <w:sz w:val="24"/>
          <w:szCs w:val="24"/>
          <w:lang w:val="en-US" w:eastAsia="zh-CN"/>
        </w:rPr>
        <w:t>2.</w:t>
      </w:r>
      <w:r>
        <w:rPr>
          <w:rFonts w:hint="eastAsia" w:ascii="仿宋" w:hAnsi="仿宋" w:eastAsia="仿宋" w:cs="仿宋"/>
          <w:b w:val="0"/>
          <w:bCs/>
          <w:color w:val="auto"/>
          <w:sz w:val="24"/>
          <w:szCs w:val="24"/>
          <w:lang w:eastAsia="zh-CN"/>
        </w:rPr>
        <w:t>实操技能考核占比</w:t>
      </w:r>
      <w:r>
        <w:rPr>
          <w:rFonts w:hint="eastAsia" w:ascii="仿宋" w:hAnsi="仿宋" w:cs="仿宋"/>
          <w:b w:val="0"/>
          <w:bCs/>
          <w:color w:val="auto"/>
          <w:sz w:val="24"/>
          <w:szCs w:val="24"/>
          <w:lang w:val="en-US" w:eastAsia="zh-CN"/>
        </w:rPr>
        <w:t>80</w:t>
      </w:r>
      <w:r>
        <w:rPr>
          <w:rFonts w:hint="eastAsia" w:ascii="仿宋" w:hAnsi="仿宋" w:eastAsia="仿宋" w:cs="仿宋"/>
          <w:b w:val="0"/>
          <w:bCs/>
          <w:color w:val="auto"/>
          <w:sz w:val="24"/>
          <w:szCs w:val="24"/>
          <w:lang w:eastAsia="zh-CN"/>
        </w:rPr>
        <w:t>%，考核内容主要包含：</w:t>
      </w:r>
      <w:r>
        <w:rPr>
          <w:rFonts w:hint="eastAsia" w:ascii="仿宋" w:hAnsi="仿宋" w:cs="仿宋"/>
          <w:b w:val="0"/>
          <w:bCs/>
          <w:color w:val="auto"/>
          <w:sz w:val="24"/>
          <w:szCs w:val="24"/>
          <w:lang w:val="en-US" w:eastAsia="zh-CN"/>
        </w:rPr>
        <w:t>即兴讲解、景点讲解及才艺</w:t>
      </w:r>
      <w:r>
        <w:rPr>
          <w:rFonts w:hint="eastAsia" w:ascii="仿宋" w:hAnsi="仿宋" w:cs="仿宋"/>
          <w:b w:val="0"/>
          <w:bCs/>
          <w:sz w:val="24"/>
          <w:szCs w:val="24"/>
          <w:lang w:val="en-US" w:eastAsia="zh-CN"/>
        </w:rPr>
        <w:t>运用等。</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rPr>
      </w:pPr>
      <w:r>
        <w:rPr>
          <w:rFonts w:ascii="Times New Roman" w:hAnsi="Times New Roman" w:cs="Times New Roman"/>
        </w:rPr>
        <w:t>（1）即兴讲解</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rPr>
      </w:pPr>
      <w:r>
        <w:rPr>
          <w:rFonts w:ascii="Times New Roman" w:hAnsi="Times New Roman" w:cs="Times New Roman"/>
        </w:rPr>
        <w:t>内容为</w:t>
      </w:r>
      <w:r>
        <w:rPr>
          <w:rFonts w:hint="eastAsia" w:ascii="Times New Roman" w:hAnsi="Times New Roman" w:cs="Times New Roman"/>
        </w:rPr>
        <w:t>江苏旅游线路设计与讲解，</w:t>
      </w:r>
      <w:r>
        <w:rPr>
          <w:rFonts w:ascii="Times New Roman" w:hAnsi="Times New Roman" w:cs="Times New Roman"/>
        </w:rPr>
        <w:t>该部分</w:t>
      </w:r>
      <w:r>
        <w:rPr>
          <w:rFonts w:hint="eastAsia" w:ascii="Times New Roman" w:hAnsi="Times New Roman" w:cs="Times New Roman"/>
        </w:rPr>
        <w:t>内容赛前一个月</w:t>
      </w:r>
      <w:r>
        <w:rPr>
          <w:rFonts w:ascii="Times New Roman" w:hAnsi="Times New Roman" w:cs="Times New Roman"/>
        </w:rPr>
        <w:t>公开题库，题库包括</w:t>
      </w:r>
      <w:r>
        <w:rPr>
          <w:rFonts w:hint="eastAsia" w:ascii="Times New Roman" w:hAnsi="Times New Roman" w:cs="Times New Roman"/>
        </w:rPr>
        <w:t>5</w:t>
      </w:r>
      <w:r>
        <w:rPr>
          <w:rFonts w:ascii="Times New Roman" w:hAnsi="Times New Roman" w:cs="Times New Roman"/>
        </w:rPr>
        <w:t>个团型</w:t>
      </w:r>
      <w:r>
        <w:rPr>
          <w:rFonts w:hint="eastAsia" w:ascii="Times New Roman" w:hAnsi="Times New Roman" w:cs="Times New Roman"/>
        </w:rPr>
        <w:t>、6个</w:t>
      </w:r>
      <w:r>
        <w:rPr>
          <w:rFonts w:ascii="Times New Roman" w:hAnsi="Times New Roman" w:cs="Times New Roman"/>
        </w:rPr>
        <w:t>旅游文化元素和</w:t>
      </w:r>
      <w:r>
        <w:rPr>
          <w:rFonts w:hint="eastAsia" w:ascii="Times New Roman" w:hAnsi="Times New Roman" w:cs="Times New Roman"/>
        </w:rPr>
        <w:t>3个旅游要素</w:t>
      </w:r>
      <w:r>
        <w:rPr>
          <w:rFonts w:ascii="Times New Roman" w:hAnsi="Times New Roman" w:cs="Times New Roman"/>
        </w:rPr>
        <w:t>。选手现场抽选出一个团型</w:t>
      </w:r>
      <w:r>
        <w:rPr>
          <w:rFonts w:hint="eastAsia" w:ascii="Times New Roman" w:hAnsi="Times New Roman" w:cs="Times New Roman"/>
        </w:rPr>
        <w:t>、一个</w:t>
      </w:r>
      <w:r>
        <w:rPr>
          <w:rFonts w:ascii="Times New Roman" w:hAnsi="Times New Roman" w:cs="Times New Roman"/>
        </w:rPr>
        <w:t>旅游文化元素和</w:t>
      </w:r>
      <w:r>
        <w:rPr>
          <w:rFonts w:hint="eastAsia" w:ascii="Times New Roman" w:hAnsi="Times New Roman" w:cs="Times New Roman"/>
        </w:rPr>
        <w:t>一个旅游要素</w:t>
      </w:r>
      <w:r>
        <w:rPr>
          <w:rFonts w:ascii="Times New Roman" w:hAnsi="Times New Roman" w:cs="Times New Roman"/>
        </w:rPr>
        <w:t>，准备时长30分钟，选手独立完成</w:t>
      </w:r>
      <w:r>
        <w:rPr>
          <w:rFonts w:hint="eastAsia" w:ascii="Times New Roman" w:hAnsi="Times New Roman" w:cs="Times New Roman"/>
        </w:rPr>
        <w:t>江苏旅游线路设计</w:t>
      </w:r>
      <w:r>
        <w:rPr>
          <w:rFonts w:ascii="Times New Roman" w:hAnsi="Times New Roman" w:cs="Times New Roman"/>
        </w:rPr>
        <w:t>。30分钟后上场，在</w:t>
      </w:r>
      <w:r>
        <w:rPr>
          <w:rFonts w:hint="eastAsia" w:ascii="Times New Roman" w:hAnsi="Times New Roman" w:cs="Times New Roman"/>
        </w:rPr>
        <w:t>3</w:t>
      </w:r>
      <w:r>
        <w:rPr>
          <w:rFonts w:ascii="Times New Roman" w:hAnsi="Times New Roman" w:cs="Times New Roman"/>
        </w:rPr>
        <w:t>分钟内用中文进行脱稿讲解。</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rPr>
      </w:pPr>
      <w:r>
        <w:rPr>
          <w:rFonts w:ascii="Times New Roman" w:hAnsi="Times New Roman" w:cs="Times New Roman"/>
        </w:rPr>
        <w:t>（2）景点讲解</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color w:val="auto"/>
        </w:rPr>
      </w:pPr>
      <w:r>
        <w:rPr>
          <w:rFonts w:ascii="Times New Roman" w:hAnsi="Times New Roman" w:cs="Times New Roman"/>
          <w:color w:val="auto"/>
        </w:rPr>
        <w:t>选手在赛前</w:t>
      </w:r>
      <w:r>
        <w:rPr>
          <w:rFonts w:hint="eastAsia" w:ascii="Times New Roman" w:hAnsi="Times New Roman" w:cs="Times New Roman"/>
          <w:color w:val="auto"/>
        </w:rPr>
        <w:t>，</w:t>
      </w:r>
      <w:r>
        <w:rPr>
          <w:rFonts w:ascii="Times New Roman" w:hAnsi="Times New Roman" w:cs="Times New Roman"/>
          <w:color w:val="auto"/>
        </w:rPr>
        <w:t>根据选题范围准备一段5分钟的导游</w:t>
      </w:r>
      <w:r>
        <w:rPr>
          <w:rFonts w:hint="eastAsia" w:ascii="Times New Roman" w:hAnsi="Times New Roman" w:cs="Times New Roman"/>
          <w:color w:val="auto"/>
        </w:rPr>
        <w:t>词</w:t>
      </w:r>
      <w:r>
        <w:rPr>
          <w:rFonts w:ascii="Times New Roman" w:hAnsi="Times New Roman" w:cs="Times New Roman"/>
          <w:color w:val="auto"/>
        </w:rPr>
        <w:t>和相应的PPT资料</w:t>
      </w:r>
      <w:r>
        <w:rPr>
          <w:rFonts w:hint="eastAsia" w:ascii="Times New Roman" w:hAnsi="Times New Roman" w:cs="Times New Roman"/>
          <w:color w:val="auto"/>
        </w:rPr>
        <w:t>。</w:t>
      </w:r>
      <w:r>
        <w:rPr>
          <w:rFonts w:ascii="Times New Roman" w:hAnsi="Times New Roman" w:cs="Times New Roman"/>
          <w:color w:val="auto"/>
        </w:rPr>
        <w:t>讲解范围为</w:t>
      </w:r>
      <w:r>
        <w:rPr>
          <w:rFonts w:hint="eastAsia" w:ascii="Times New Roman" w:hAnsi="Times New Roman" w:cs="Times New Roman"/>
          <w:color w:val="auto"/>
        </w:rPr>
        <w:t>江苏省内</w:t>
      </w:r>
      <w:r>
        <w:rPr>
          <w:rFonts w:ascii="Times New Roman" w:hAnsi="Times New Roman" w:cs="Times New Roman"/>
          <w:color w:val="auto"/>
        </w:rPr>
        <w:t>国家AAAA级旅游景区</w:t>
      </w:r>
      <w:r>
        <w:rPr>
          <w:rFonts w:hint="eastAsia" w:ascii="Times New Roman" w:hAnsi="Times New Roman" w:cs="Times New Roman"/>
          <w:color w:val="auto"/>
        </w:rPr>
        <w:t>、</w:t>
      </w:r>
      <w:r>
        <w:rPr>
          <w:rFonts w:ascii="Times New Roman" w:hAnsi="Times New Roman" w:cs="Times New Roman"/>
          <w:color w:val="auto"/>
        </w:rPr>
        <w:t>国家AAAAA级旅游景区</w:t>
      </w:r>
      <w:r>
        <w:rPr>
          <w:rFonts w:hint="eastAsia" w:ascii="Times New Roman" w:hAnsi="Times New Roman" w:cs="Times New Roman"/>
          <w:color w:val="auto"/>
        </w:rPr>
        <w:t>、</w:t>
      </w:r>
      <w:r>
        <w:rPr>
          <w:rFonts w:ascii="Times New Roman" w:hAnsi="Times New Roman" w:cs="Times New Roman"/>
          <w:color w:val="auto"/>
        </w:rPr>
        <w:t>世界遗产地，全国重点文物保护单位，国家</w:t>
      </w:r>
      <w:r>
        <w:rPr>
          <w:rFonts w:hint="eastAsia" w:ascii="Times New Roman" w:hAnsi="Times New Roman" w:cs="Times New Roman"/>
          <w:color w:val="auto"/>
        </w:rPr>
        <w:t>级</w:t>
      </w:r>
      <w:r>
        <w:rPr>
          <w:rFonts w:ascii="Times New Roman" w:hAnsi="Times New Roman" w:cs="Times New Roman"/>
          <w:color w:val="auto"/>
        </w:rPr>
        <w:t>历史文化街区</w:t>
      </w:r>
      <w:r>
        <w:rPr>
          <w:rFonts w:hint="eastAsia" w:ascii="Times New Roman" w:hAnsi="Times New Roman" w:cs="Times New Roman"/>
          <w:color w:val="auto"/>
        </w:rPr>
        <w:t>、</w:t>
      </w:r>
      <w:r>
        <w:rPr>
          <w:rFonts w:ascii="Times New Roman" w:hAnsi="Times New Roman" w:cs="Times New Roman"/>
          <w:color w:val="auto"/>
        </w:rPr>
        <w:t>国家级夜间</w:t>
      </w:r>
      <w:r>
        <w:rPr>
          <w:rFonts w:hint="default" w:ascii="Times New Roman" w:hAnsi="Times New Roman" w:cs="Times New Roman"/>
          <w:color w:val="auto"/>
        </w:rPr>
        <w:t>文旅消费集聚区</w:t>
      </w:r>
      <w:r>
        <w:rPr>
          <w:rFonts w:hint="eastAsia" w:ascii="Times New Roman" w:hAnsi="Times New Roman" w:cs="Times New Roman"/>
          <w:color w:val="auto"/>
          <w:lang w:eastAsia="zh-CN"/>
        </w:rPr>
        <w:t>、</w:t>
      </w:r>
      <w:r>
        <w:rPr>
          <w:rFonts w:ascii="Times New Roman" w:hAnsi="Times New Roman" w:cs="Times New Roman"/>
          <w:color w:val="auto"/>
        </w:rPr>
        <w:t>国家级</w:t>
      </w:r>
      <w:r>
        <w:rPr>
          <w:rFonts w:hint="default" w:ascii="Times New Roman" w:hAnsi="Times New Roman" w:cs="Times New Roman"/>
          <w:color w:val="auto"/>
        </w:rPr>
        <w:t>旅游休闲街区</w:t>
      </w:r>
      <w:r>
        <w:rPr>
          <w:rFonts w:hint="eastAsia" w:ascii="Times New Roman" w:hAnsi="Times New Roman" w:cs="Times New Roman"/>
          <w:color w:val="auto"/>
          <w:lang w:eastAsia="zh-CN"/>
        </w:rPr>
        <w:t>、</w:t>
      </w:r>
      <w:r>
        <w:rPr>
          <w:rFonts w:ascii="Times New Roman" w:hAnsi="Times New Roman" w:cs="Times New Roman"/>
          <w:color w:val="auto"/>
        </w:rPr>
        <w:t>国家级地质公园</w:t>
      </w:r>
      <w:r>
        <w:rPr>
          <w:rFonts w:hint="eastAsia" w:ascii="宋体" w:hAnsi="宋体" w:eastAsia="宋体" w:cs="宋体"/>
          <w:color w:val="auto"/>
        </w:rPr>
        <w:t>、</w:t>
      </w:r>
      <w:r>
        <w:rPr>
          <w:rFonts w:ascii="Times New Roman" w:hAnsi="Times New Roman" w:cs="Times New Roman"/>
          <w:color w:val="auto"/>
        </w:rPr>
        <w:t>国家级旅游度假区和国家级生态旅游区</w:t>
      </w:r>
      <w:r>
        <w:rPr>
          <w:rFonts w:hint="eastAsia" w:ascii="Times New Roman" w:hAnsi="Times New Roman" w:cs="Times New Roman"/>
          <w:color w:val="auto"/>
        </w:rPr>
        <w:t>。选手</w:t>
      </w:r>
      <w:r>
        <w:rPr>
          <w:rFonts w:ascii="Times New Roman" w:hAnsi="Times New Roman" w:cs="Times New Roman"/>
          <w:color w:val="auto"/>
        </w:rPr>
        <w:t>用中文进行模拟导游讲解。PPT使用office20</w:t>
      </w:r>
      <w:r>
        <w:rPr>
          <w:rFonts w:hint="eastAsia" w:ascii="Times New Roman" w:hAnsi="Times New Roman" w:cs="Times New Roman"/>
          <w:color w:val="auto"/>
        </w:rPr>
        <w:t>10及以上</w:t>
      </w:r>
      <w:r>
        <w:rPr>
          <w:rFonts w:ascii="Times New Roman" w:hAnsi="Times New Roman" w:cs="Times New Roman"/>
          <w:color w:val="auto"/>
        </w:rPr>
        <w:t>版本，制作格式为pptx</w:t>
      </w:r>
      <w:r>
        <w:rPr>
          <w:rFonts w:hint="eastAsia" w:ascii="Times New Roman" w:hAnsi="Times New Roman" w:cs="Times New Roman"/>
          <w:color w:val="auto"/>
        </w:rPr>
        <w:t>，</w:t>
      </w:r>
      <w:r>
        <w:rPr>
          <w:rFonts w:ascii="Times New Roman" w:hAnsi="Times New Roman" w:cs="Times New Roman"/>
          <w:color w:val="auto"/>
          <w:lang w:val="zh-CN"/>
        </w:rPr>
        <w:t>PPT文件大小不超过20M。</w:t>
      </w:r>
      <w:r>
        <w:rPr>
          <w:rFonts w:ascii="Times New Roman" w:hAnsi="Times New Roman" w:cs="Times New Roman"/>
          <w:color w:val="auto"/>
        </w:rPr>
        <w:t>选手所提供的PPT统一设置为自动播放形式，由工作人员在现场点击开始自动播放。所有材料均为内嵌式，不允许外嵌式链接</w:t>
      </w:r>
      <w:r>
        <w:rPr>
          <w:rFonts w:hint="eastAsia" w:ascii="宋体" w:hAnsi="宋体" w:eastAsia="宋体" w:cs="宋体"/>
          <w:color w:val="auto"/>
          <w:sz w:val="24"/>
          <w:szCs w:val="24"/>
          <w:lang w:eastAsia="zh-CN"/>
        </w:rPr>
        <w:t>。</w:t>
      </w:r>
      <w:r>
        <w:rPr>
          <w:rFonts w:ascii="Times New Roman" w:hAnsi="Times New Roman" w:cs="Times New Roman"/>
          <w:color w:val="auto"/>
        </w:rPr>
        <w:t>PPT中不允许</w:t>
      </w:r>
      <w:r>
        <w:rPr>
          <w:rFonts w:hint="eastAsia" w:ascii="Times New Roman" w:hAnsi="Times New Roman" w:cs="Times New Roman"/>
          <w:color w:val="auto"/>
        </w:rPr>
        <w:t>有</w:t>
      </w:r>
      <w:r>
        <w:rPr>
          <w:rFonts w:ascii="Times New Roman" w:hAnsi="Times New Roman" w:cs="Times New Roman"/>
          <w:color w:val="auto"/>
        </w:rPr>
        <w:t>视频</w:t>
      </w:r>
      <w:r>
        <w:rPr>
          <w:rFonts w:hint="eastAsia" w:ascii="Times New Roman" w:hAnsi="Times New Roman" w:cs="Times New Roman"/>
          <w:color w:val="auto"/>
        </w:rPr>
        <w:t>和音频</w:t>
      </w:r>
      <w:r>
        <w:rPr>
          <w:rFonts w:ascii="Times New Roman" w:hAnsi="Times New Roman" w:cs="Times New Roman"/>
          <w:color w:val="auto"/>
        </w:rPr>
        <w:t>，不允许出现非景区固有的文字或符号等信息提示。</w:t>
      </w:r>
    </w:p>
    <w:p>
      <w:pPr>
        <w:widowControl/>
        <w:snapToGrid w:val="0"/>
        <w:spacing w:line="360" w:lineRule="auto"/>
        <w:ind w:firstLine="480" w:firstLineChars="200"/>
        <w:rPr>
          <w:rFonts w:ascii="Times New Roman" w:hAnsi="Times New Roman" w:cs="Times New Roman"/>
        </w:rPr>
      </w:pPr>
      <w:r>
        <w:rPr>
          <w:rFonts w:ascii="Times New Roman" w:hAnsi="Times New Roman" w:cs="Times New Roman"/>
        </w:rPr>
        <w:t>（3）才艺运用</w:t>
      </w:r>
    </w:p>
    <w:p>
      <w:pPr>
        <w:adjustRightInd w:val="0"/>
        <w:snapToGrid w:val="0"/>
        <w:spacing w:line="360" w:lineRule="auto"/>
        <w:ind w:firstLine="482"/>
        <w:rPr>
          <w:rFonts w:ascii="仿宋" w:hAnsi="仿宋" w:cs="Times New Roman"/>
          <w:bCs/>
          <w:kern w:val="0"/>
        </w:rPr>
      </w:pPr>
      <w:r>
        <w:rPr>
          <w:rFonts w:ascii="仿宋" w:hAnsi="仿宋" w:cs="Times New Roman"/>
          <w:bCs/>
          <w:kern w:val="0"/>
        </w:rPr>
        <w:t>选手在</w:t>
      </w:r>
      <w:r>
        <w:rPr>
          <w:rFonts w:hint="eastAsia" w:ascii="仿宋" w:hAnsi="仿宋" w:cs="Times New Roman"/>
          <w:bCs/>
          <w:kern w:val="0"/>
        </w:rPr>
        <w:t>3</w:t>
      </w:r>
      <w:r>
        <w:rPr>
          <w:rFonts w:ascii="仿宋" w:hAnsi="仿宋" w:cs="Times New Roman"/>
          <w:bCs/>
          <w:kern w:val="0"/>
        </w:rPr>
        <w:t>分</w:t>
      </w:r>
      <w:r>
        <w:rPr>
          <w:rFonts w:hint="eastAsia" w:ascii="仿宋" w:hAnsi="仿宋" w:cs="Times New Roman"/>
          <w:bCs/>
          <w:kern w:val="0"/>
        </w:rPr>
        <w:t>30秒</w:t>
      </w:r>
      <w:r>
        <w:rPr>
          <w:rFonts w:ascii="仿宋" w:hAnsi="仿宋" w:cs="Times New Roman"/>
          <w:bCs/>
          <w:kern w:val="0"/>
        </w:rPr>
        <w:t>内完成带团过程中的导游情境描述及应景的才艺展示，才艺须符合导游职业特点，道具应便于随身携带。选手用中文对导游情境进行设计描述，描述时不可以有背景音乐</w:t>
      </w:r>
      <w:r>
        <w:rPr>
          <w:rFonts w:hint="eastAsia" w:ascii="仿宋" w:hAnsi="仿宋" w:cs="Times New Roman"/>
          <w:bCs/>
          <w:kern w:val="0"/>
          <w:lang w:eastAsia="zh-CN"/>
        </w:rPr>
        <w:t>、图片或</w:t>
      </w:r>
      <w:r>
        <w:rPr>
          <w:rFonts w:ascii="仿宋" w:hAnsi="仿宋" w:cs="Times New Roman"/>
          <w:bCs/>
          <w:kern w:val="0"/>
        </w:rPr>
        <w:t>视频；应景的才艺展示不少于2分钟30秒，可提供才艺背景音乐但不支持视频。才艺运用环节音频采用mp3格式，每个选手才艺只能有一个文件。此环节选手服装、道具等应与导游真实工作情境相符合。导游情境描述</w:t>
      </w:r>
      <w:r>
        <w:rPr>
          <w:rFonts w:hint="eastAsia" w:ascii="仿宋" w:hAnsi="仿宋" w:cs="Times New Roman"/>
          <w:bCs/>
          <w:kern w:val="0"/>
        </w:rPr>
        <w:t>结束后，</w:t>
      </w:r>
      <w:r>
        <w:rPr>
          <w:rFonts w:ascii="仿宋" w:hAnsi="仿宋" w:cs="Times New Roman"/>
          <w:bCs/>
          <w:kern w:val="0"/>
        </w:rPr>
        <w:t>选手示意工作人员开始播放</w:t>
      </w:r>
      <w:r>
        <w:rPr>
          <w:rFonts w:hint="eastAsia" w:ascii="仿宋" w:hAnsi="仿宋" w:cs="Times New Roman"/>
          <w:bCs/>
          <w:kern w:val="0"/>
        </w:rPr>
        <w:t>才艺展示</w:t>
      </w:r>
      <w:r>
        <w:rPr>
          <w:rFonts w:ascii="仿宋" w:hAnsi="仿宋" w:cs="Times New Roman"/>
          <w:bCs/>
          <w:kern w:val="0"/>
        </w:rPr>
        <w:t>音乐。</w:t>
      </w:r>
    </w:p>
    <w:p>
      <w:pPr>
        <w:numPr>
          <w:ilvl w:val="0"/>
          <w:numId w:val="0"/>
        </w:numPr>
        <w:spacing w:line="360" w:lineRule="auto"/>
        <w:ind w:leftChars="200"/>
        <w:rPr>
          <w:rFonts w:hint="eastAsia" w:ascii="仿宋" w:hAnsi="仿宋" w:eastAsia="仿宋" w:cs="仿宋"/>
          <w:b/>
          <w:sz w:val="24"/>
          <w:szCs w:val="24"/>
          <w:lang w:eastAsia="zh-CN"/>
        </w:rPr>
      </w:pPr>
      <w:r>
        <w:rPr>
          <w:rFonts w:hint="eastAsia" w:ascii="仿宋" w:hAnsi="仿宋" w:cs="仿宋"/>
          <w:b/>
          <w:sz w:val="24"/>
          <w:szCs w:val="24"/>
          <w:lang w:eastAsia="zh-CN"/>
        </w:rPr>
        <w:t>（二）</w:t>
      </w:r>
      <w:r>
        <w:rPr>
          <w:rFonts w:hint="eastAsia" w:ascii="仿宋" w:hAnsi="仿宋" w:eastAsia="仿宋" w:cs="仿宋"/>
          <w:b/>
          <w:sz w:val="24"/>
          <w:szCs w:val="24"/>
          <w:lang w:eastAsia="zh-CN"/>
        </w:rPr>
        <w:t>教师组竞赛内容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本赛项竞赛主要考核选手</w:t>
      </w:r>
      <w:r>
        <w:rPr>
          <w:rFonts w:hint="eastAsia" w:ascii="仿宋" w:hAnsi="仿宋" w:cs="仿宋"/>
          <w:b w:val="0"/>
          <w:bCs/>
          <w:sz w:val="24"/>
          <w:szCs w:val="24"/>
          <w:lang w:val="en-US" w:eastAsia="zh-CN"/>
        </w:rPr>
        <w:t>教学技能和</w:t>
      </w:r>
      <w:r>
        <w:rPr>
          <w:rFonts w:hint="eastAsia" w:ascii="仿宋" w:hAnsi="仿宋" w:eastAsia="仿宋" w:cs="仿宋"/>
          <w:b w:val="0"/>
          <w:bCs/>
          <w:sz w:val="24"/>
          <w:szCs w:val="24"/>
          <w:lang w:eastAsia="zh-CN"/>
        </w:rPr>
        <w:t>实操技能。其中：</w:t>
      </w:r>
    </w:p>
    <w:p>
      <w:pPr>
        <w:numPr>
          <w:ilvl w:val="0"/>
          <w:numId w:val="0"/>
        </w:numPr>
        <w:spacing w:line="360" w:lineRule="auto"/>
        <w:ind w:firstLine="480" w:firstLineChars="200"/>
        <w:rPr>
          <w:rFonts w:hint="eastAsia" w:ascii="仿宋" w:hAnsi="仿宋" w:eastAsia="仿宋" w:cs="仿宋"/>
          <w:b w:val="0"/>
          <w:bCs/>
          <w:color w:val="auto"/>
          <w:sz w:val="24"/>
          <w:szCs w:val="24"/>
          <w:lang w:eastAsia="zh-CN"/>
        </w:rPr>
      </w:pPr>
      <w:r>
        <w:rPr>
          <w:rFonts w:hint="eastAsia" w:ascii="仿宋" w:hAnsi="仿宋" w:cs="仿宋"/>
          <w:b w:val="0"/>
          <w:bCs/>
          <w:color w:val="auto"/>
          <w:sz w:val="24"/>
          <w:szCs w:val="24"/>
          <w:lang w:val="en-US" w:eastAsia="zh-CN"/>
        </w:rPr>
        <w:t>1.教学技能</w:t>
      </w:r>
      <w:r>
        <w:rPr>
          <w:rFonts w:hint="eastAsia" w:ascii="仿宋" w:hAnsi="仿宋" w:eastAsia="仿宋" w:cs="仿宋"/>
          <w:b w:val="0"/>
          <w:bCs/>
          <w:color w:val="auto"/>
          <w:sz w:val="24"/>
          <w:szCs w:val="24"/>
          <w:lang w:eastAsia="zh-CN"/>
        </w:rPr>
        <w:t>考核占比</w:t>
      </w:r>
      <w:r>
        <w:rPr>
          <w:rFonts w:hint="eastAsia" w:ascii="仿宋" w:hAnsi="仿宋" w:cs="仿宋"/>
          <w:b w:val="0"/>
          <w:bCs/>
          <w:color w:val="auto"/>
          <w:sz w:val="24"/>
          <w:szCs w:val="24"/>
          <w:lang w:val="en-US" w:eastAsia="zh-CN"/>
        </w:rPr>
        <w:t>30</w:t>
      </w:r>
      <w:r>
        <w:rPr>
          <w:rFonts w:hint="eastAsia" w:ascii="仿宋" w:hAnsi="仿宋" w:eastAsia="仿宋" w:cs="仿宋"/>
          <w:b w:val="0"/>
          <w:bCs/>
          <w:color w:val="auto"/>
          <w:sz w:val="24"/>
          <w:szCs w:val="24"/>
          <w:lang w:eastAsia="zh-CN"/>
        </w:rPr>
        <w:t>%，考核内容主要包含：</w:t>
      </w:r>
      <w:r>
        <w:rPr>
          <w:rFonts w:hint="eastAsia" w:ascii="仿宋" w:hAnsi="仿宋" w:cs="仿宋"/>
          <w:b w:val="0"/>
          <w:bCs/>
          <w:color w:val="auto"/>
          <w:sz w:val="24"/>
          <w:szCs w:val="24"/>
          <w:lang w:val="en-US" w:eastAsia="zh-CN"/>
        </w:rPr>
        <w:t>选手</w:t>
      </w:r>
      <w:r>
        <w:rPr>
          <w:rFonts w:hint="eastAsia" w:ascii="Times New Roman" w:hAnsi="Times New Roman" w:cs="Times New Roman"/>
          <w:color w:val="auto"/>
          <w:lang w:val="en-US" w:eastAsia="zh-CN"/>
        </w:rPr>
        <w:t>依据</w:t>
      </w:r>
      <w:r>
        <w:rPr>
          <w:rFonts w:hint="eastAsia" w:ascii="Times New Roman" w:hAnsi="Times New Roman" w:cs="Times New Roman"/>
          <w:color w:val="auto"/>
        </w:rPr>
        <w:t>江苏省中等职业学校导游服务类（旅游服务与管理专业）指导性人才培养方案，自行选定一门专业课程和某一主题、模块、项目或任务进行10分钟的课堂教学</w:t>
      </w:r>
      <w:r>
        <w:rPr>
          <w:rFonts w:hint="eastAsia" w:ascii="Times New Roman" w:hAnsi="Times New Roman" w:cs="Times New Roman"/>
          <w:color w:val="auto"/>
          <w:lang w:eastAsia="zh-CN"/>
        </w:rPr>
        <w:t>。</w:t>
      </w:r>
      <w:r>
        <w:rPr>
          <w:rFonts w:hint="eastAsia" w:ascii="Times New Roman" w:hAnsi="Times New Roman" w:cs="Times New Roman"/>
          <w:color w:val="auto"/>
        </w:rPr>
        <w:t>课堂应注重教学实施的真实性与实效性</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突出学生能力养成</w:t>
      </w:r>
      <w:r>
        <w:rPr>
          <w:rFonts w:hint="eastAsia" w:ascii="仿宋" w:hAnsi="仿宋" w:eastAsia="仿宋" w:cs="仿宋"/>
          <w:b w:val="0"/>
          <w:bCs/>
          <w:color w:val="auto"/>
          <w:sz w:val="24"/>
          <w:szCs w:val="24"/>
          <w:lang w:eastAsia="zh-CN"/>
        </w:rPr>
        <w:t>。</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val="en-US" w:eastAsia="zh-CN"/>
        </w:rPr>
        <w:t>2.</w:t>
      </w:r>
      <w:r>
        <w:rPr>
          <w:rFonts w:hint="eastAsia" w:ascii="仿宋" w:hAnsi="仿宋" w:eastAsia="仿宋" w:cs="仿宋"/>
          <w:b w:val="0"/>
          <w:bCs/>
          <w:sz w:val="24"/>
          <w:szCs w:val="24"/>
          <w:lang w:eastAsia="zh-CN"/>
        </w:rPr>
        <w:t>实操技能考核占比</w:t>
      </w:r>
      <w:r>
        <w:rPr>
          <w:rFonts w:hint="eastAsia" w:ascii="仿宋" w:hAnsi="仿宋" w:cs="仿宋"/>
          <w:b w:val="0"/>
          <w:bCs/>
          <w:sz w:val="24"/>
          <w:szCs w:val="24"/>
          <w:lang w:val="en-US" w:eastAsia="zh-CN"/>
        </w:rPr>
        <w:t>70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景区示范讲解</w:t>
      </w:r>
      <w:r>
        <w:rPr>
          <w:rFonts w:hint="eastAsia" w:ascii="仿宋" w:hAnsi="仿宋" w:eastAsia="仿宋" w:cs="仿宋"/>
          <w:b w:val="0"/>
          <w:bCs/>
          <w:sz w:val="24"/>
          <w:szCs w:val="24"/>
          <w:lang w:eastAsia="zh-CN"/>
        </w:rPr>
        <w:t>及</w:t>
      </w:r>
      <w:r>
        <w:rPr>
          <w:rFonts w:hint="eastAsia" w:ascii="仿宋" w:hAnsi="仿宋" w:cs="仿宋"/>
          <w:b w:val="0"/>
          <w:bCs/>
          <w:sz w:val="24"/>
          <w:szCs w:val="24"/>
          <w:lang w:val="en-US" w:eastAsia="zh-CN"/>
        </w:rPr>
        <w:t>即兴讲解</w:t>
      </w:r>
      <w:r>
        <w:rPr>
          <w:rFonts w:hint="eastAsia" w:ascii="仿宋" w:hAnsi="仿宋" w:eastAsia="仿宋" w:cs="仿宋"/>
          <w:b w:val="0"/>
          <w:bCs/>
          <w:sz w:val="24"/>
          <w:szCs w:val="24"/>
          <w:lang w:eastAsia="zh-CN"/>
        </w:rPr>
        <w:t>等。</w:t>
      </w:r>
    </w:p>
    <w:p>
      <w:pPr>
        <w:widowControl/>
        <w:snapToGrid w:val="0"/>
        <w:spacing w:line="360"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景区示范</w:t>
      </w:r>
      <w:r>
        <w:rPr>
          <w:rFonts w:ascii="Times New Roman" w:hAnsi="Times New Roman" w:cs="Times New Roman"/>
        </w:rPr>
        <w:t>讲解</w:t>
      </w:r>
    </w:p>
    <w:p>
      <w:pPr>
        <w:widowControl/>
        <w:snapToGrid w:val="0"/>
        <w:spacing w:line="360" w:lineRule="auto"/>
        <w:ind w:firstLine="480" w:firstLineChars="200"/>
        <w:rPr>
          <w:rFonts w:ascii="Times New Roman" w:hAnsi="Times New Roman" w:cs="Times New Roman"/>
        </w:rPr>
      </w:pPr>
      <w:r>
        <w:rPr>
          <w:rFonts w:ascii="Times New Roman" w:hAnsi="Times New Roman" w:cs="Times New Roman"/>
        </w:rPr>
        <w:t>参赛教师示范讲解的内容可在江苏省旅游景区范围内自由选定，景点讲解时选手可配备自行播放的视频或课件。</w:t>
      </w:r>
    </w:p>
    <w:p>
      <w:pPr>
        <w:widowControl/>
        <w:snapToGrid w:val="0"/>
        <w:spacing w:line="360" w:lineRule="auto"/>
        <w:ind w:firstLine="480" w:firstLineChars="20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即兴</w:t>
      </w:r>
      <w:r>
        <w:rPr>
          <w:rFonts w:ascii="Times New Roman" w:hAnsi="Times New Roman" w:cs="Times New Roman"/>
          <w:highlight w:val="none"/>
        </w:rPr>
        <w:t>讲解</w:t>
      </w:r>
    </w:p>
    <w:p>
      <w:pPr>
        <w:widowControl/>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eastAsia="zh-CN"/>
        </w:rPr>
        <w:t>内容为旅游目的地产品设计与介绍讲解。</w:t>
      </w:r>
      <w:r>
        <w:rPr>
          <w:rFonts w:ascii="Times New Roman" w:hAnsi="Times New Roman" w:cs="Times New Roman"/>
          <w:color w:val="auto"/>
        </w:rPr>
        <w:t>选手现场抽选出</w:t>
      </w:r>
      <w:r>
        <w:rPr>
          <w:rFonts w:hint="eastAsia" w:ascii="Times New Roman" w:hAnsi="Times New Roman" w:cs="Times New Roman"/>
          <w:color w:val="auto"/>
          <w:lang w:eastAsia="zh-CN"/>
        </w:rPr>
        <w:t>一个资源类型、</w:t>
      </w:r>
      <w:r>
        <w:rPr>
          <w:rFonts w:ascii="Times New Roman" w:hAnsi="Times New Roman" w:cs="Times New Roman"/>
          <w:color w:val="auto"/>
        </w:rPr>
        <w:t>一个团型</w:t>
      </w:r>
      <w:r>
        <w:rPr>
          <w:rFonts w:hint="eastAsia" w:ascii="Times New Roman" w:hAnsi="Times New Roman" w:cs="Times New Roman"/>
          <w:color w:val="auto"/>
          <w:lang w:eastAsia="zh-CN"/>
        </w:rPr>
        <w:t>和一个出游目的，</w:t>
      </w:r>
      <w:r>
        <w:rPr>
          <w:rFonts w:ascii="Times New Roman" w:hAnsi="Times New Roman" w:cs="Times New Roman"/>
          <w:color w:val="auto"/>
        </w:rPr>
        <w:t>要求能够以导游的身份</w:t>
      </w:r>
      <w:r>
        <w:rPr>
          <w:rFonts w:hint="eastAsia" w:ascii="Times New Roman" w:hAnsi="Times New Roman" w:cs="Times New Roman"/>
          <w:color w:val="auto"/>
          <w:lang w:eastAsia="zh-CN"/>
        </w:rPr>
        <w:t>自行拟定一个与资源类型一致的旅游目的地，并匹配团型和出游目的进行产品设计和讲解。</w:t>
      </w:r>
      <w:r>
        <w:rPr>
          <w:rFonts w:ascii="Times New Roman" w:hAnsi="Times New Roman" w:cs="Times New Roman"/>
          <w:color w:val="auto"/>
        </w:rPr>
        <w:t>参赛选手现场抽取题目</w:t>
      </w:r>
      <w:r>
        <w:rPr>
          <w:rFonts w:hint="eastAsia" w:ascii="Times New Roman" w:hAnsi="Times New Roman" w:cs="Times New Roman"/>
          <w:color w:val="auto"/>
          <w:lang w:eastAsia="zh-CN"/>
        </w:rPr>
        <w:t>后</w:t>
      </w:r>
      <w:r>
        <w:rPr>
          <w:rFonts w:ascii="Times New Roman" w:hAnsi="Times New Roman" w:cs="Times New Roman"/>
          <w:color w:val="auto"/>
        </w:rPr>
        <w:t>，准备60分钟，现场讲解4分钟。</w:t>
      </w:r>
    </w:p>
    <w:p>
      <w:pPr>
        <w:numPr>
          <w:ilvl w:val="0"/>
          <w:numId w:val="0"/>
        </w:numPr>
        <w:spacing w:line="360" w:lineRule="auto"/>
        <w:ind w:leftChars="200"/>
        <w:rPr>
          <w:rFonts w:hint="eastAsia" w:ascii="仿宋" w:hAnsi="仿宋" w:eastAsia="仿宋" w:cs="仿宋"/>
          <w:b/>
          <w:color w:val="FF0000"/>
          <w:sz w:val="24"/>
          <w:szCs w:val="24"/>
          <w:lang w:eastAsia="zh-CN"/>
        </w:rPr>
      </w:pPr>
      <w:r>
        <w:rPr>
          <w:rFonts w:hint="eastAsia" w:ascii="仿宋" w:hAnsi="仿宋" w:cs="仿宋"/>
          <w:b/>
          <w:sz w:val="24"/>
          <w:szCs w:val="24"/>
          <w:lang w:val="en-US" w:eastAsia="zh-CN"/>
        </w:rPr>
        <w:t>四、</w:t>
      </w:r>
      <w:r>
        <w:rPr>
          <w:rFonts w:hint="eastAsia" w:ascii="仿宋" w:hAnsi="仿宋" w:eastAsia="仿宋" w:cs="仿宋"/>
          <w:b/>
          <w:sz w:val="24"/>
          <w:szCs w:val="24"/>
        </w:rPr>
        <w:t>竞赛方式</w:t>
      </w:r>
      <w:r>
        <w:rPr>
          <w:rFonts w:hint="eastAsia" w:ascii="仿宋" w:hAnsi="仿宋" w:eastAsia="仿宋" w:cs="仿宋"/>
          <w:b/>
          <w:sz w:val="24"/>
          <w:szCs w:val="24"/>
          <w:lang w:val="en-US" w:eastAsia="zh-CN"/>
        </w:rPr>
        <w:t xml:space="preserve"> </w:t>
      </w:r>
    </w:p>
    <w:p>
      <w:pPr>
        <w:widowControl/>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val="en-US" w:eastAsia="zh-CN"/>
        </w:rPr>
        <w:t>本赛项学生组和教师组均为个人赛。其中</w:t>
      </w:r>
      <w:r>
        <w:rPr>
          <w:rFonts w:ascii="Times New Roman" w:hAnsi="Times New Roman" w:cs="Times New Roman"/>
          <w:color w:val="auto"/>
        </w:rPr>
        <w:t>参赛</w:t>
      </w:r>
      <w:r>
        <w:rPr>
          <w:rFonts w:hint="eastAsia" w:ascii="Times New Roman" w:hAnsi="Times New Roman" w:cs="Times New Roman"/>
          <w:color w:val="auto"/>
        </w:rPr>
        <w:t>学生</w:t>
      </w:r>
      <w:r>
        <w:rPr>
          <w:rFonts w:ascii="Times New Roman" w:hAnsi="Times New Roman" w:cs="Times New Roman"/>
          <w:color w:val="auto"/>
        </w:rPr>
        <w:t>选手所在专业的代码须是7401</w:t>
      </w:r>
      <w:r>
        <w:rPr>
          <w:rFonts w:hint="eastAsia" w:ascii="Times New Roman" w:hAnsi="Times New Roman" w:cs="Times New Roman"/>
          <w:color w:val="auto"/>
        </w:rPr>
        <w:t>或5401</w:t>
      </w:r>
      <w:r>
        <w:rPr>
          <w:rFonts w:hint="eastAsia" w:ascii="Times New Roman" w:hAnsi="Times New Roman" w:cs="Times New Roman"/>
          <w:color w:val="auto"/>
          <w:lang w:eastAsia="zh-CN"/>
        </w:rPr>
        <w:t>，</w:t>
      </w:r>
      <w:r>
        <w:rPr>
          <w:rFonts w:hint="eastAsia" w:ascii="Times New Roman" w:hAnsi="Times New Roman" w:cs="Times New Roman"/>
          <w:color w:val="auto"/>
        </w:rPr>
        <w:t>2</w:t>
      </w:r>
      <w:r>
        <w:rPr>
          <w:rFonts w:ascii="Times New Roman" w:hAnsi="Times New Roman" w:cs="Times New Roman"/>
          <w:color w:val="auto"/>
        </w:rPr>
        <w:t>021</w:t>
      </w:r>
      <w:r>
        <w:rPr>
          <w:rFonts w:hint="eastAsia" w:ascii="Times New Roman" w:hAnsi="Times New Roman" w:cs="Times New Roman"/>
          <w:color w:val="auto"/>
        </w:rPr>
        <w:t>级</w:t>
      </w:r>
      <w:r>
        <w:rPr>
          <w:rFonts w:hint="eastAsia" w:ascii="Times New Roman" w:hAnsi="Times New Roman" w:cs="Times New Roman"/>
          <w:color w:val="auto"/>
          <w:lang w:eastAsia="zh-CN"/>
        </w:rPr>
        <w:t>以</w:t>
      </w:r>
      <w:r>
        <w:rPr>
          <w:rFonts w:hint="eastAsia" w:ascii="Times New Roman" w:hAnsi="Times New Roman" w:cs="Times New Roman"/>
          <w:color w:val="auto"/>
        </w:rPr>
        <w:t>前</w:t>
      </w:r>
      <w:r>
        <w:rPr>
          <w:rFonts w:hint="eastAsia" w:ascii="Times New Roman" w:hAnsi="Times New Roman" w:cs="Times New Roman"/>
          <w:color w:val="auto"/>
          <w:lang w:eastAsia="zh-CN"/>
        </w:rPr>
        <w:t>的</w:t>
      </w:r>
      <w:r>
        <w:rPr>
          <w:rFonts w:hint="eastAsia" w:ascii="Times New Roman" w:hAnsi="Times New Roman" w:cs="Times New Roman"/>
          <w:color w:val="auto"/>
        </w:rPr>
        <w:t>选手专业应为旅游类。</w:t>
      </w:r>
      <w:r>
        <w:rPr>
          <w:rFonts w:ascii="Times New Roman" w:hAnsi="Times New Roman" w:cs="Times New Roman"/>
          <w:color w:val="auto"/>
          <w:lang w:val="en-US" w:eastAsia="zh-CN"/>
        </w:rPr>
        <w:t>每名</w:t>
      </w:r>
      <w:r>
        <w:rPr>
          <w:rFonts w:hint="eastAsia" w:ascii="Times New Roman" w:hAnsi="Times New Roman" w:cs="Times New Roman"/>
          <w:color w:val="auto"/>
          <w:lang w:val="en-US" w:eastAsia="zh-CN"/>
        </w:rPr>
        <w:t>学生组</w:t>
      </w:r>
      <w:r>
        <w:rPr>
          <w:rFonts w:ascii="Times New Roman" w:hAnsi="Times New Roman" w:cs="Times New Roman"/>
          <w:color w:val="auto"/>
          <w:lang w:val="en-US" w:eastAsia="zh-CN"/>
        </w:rPr>
        <w:t>选手可报 1</w:t>
      </w:r>
      <w:r>
        <w:rPr>
          <w:rFonts w:hint="eastAsia" w:ascii="Times New Roman" w:hAnsi="Times New Roman" w:cs="Times New Roman"/>
          <w:color w:val="auto"/>
          <w:lang w:val="en-US" w:eastAsia="zh-CN"/>
        </w:rPr>
        <w:t xml:space="preserve">名指导教师。 </w:t>
      </w:r>
    </w:p>
    <w:p>
      <w:pPr>
        <w:widowControl/>
        <w:snapToGrid w:val="0"/>
        <w:spacing w:line="360" w:lineRule="auto"/>
        <w:ind w:firstLine="452" w:firstLineChars="200"/>
        <w:rPr>
          <w:rFonts w:hint="eastAsia" w:ascii="Times New Roman" w:hAnsi="Times New Roman" w:cs="Times New Roman"/>
        </w:rPr>
      </w:pPr>
      <w:r>
        <w:rPr>
          <w:rFonts w:hint="eastAsia" w:cs="Times New Roman"/>
          <w:b w:val="0"/>
          <w:bCs w:val="0"/>
          <w:color w:val="000000" w:themeColor="text1"/>
          <w:spacing w:val="-7"/>
          <w:sz w:val="24"/>
          <w:szCs w:val="24"/>
          <w:lang w:eastAsia="zh-CN"/>
          <w14:textFill>
            <w14:solidFill>
              <w14:schemeClr w14:val="tx1"/>
            </w14:solidFill>
          </w14:textFill>
        </w:rPr>
        <w:t>如有变化</w:t>
      </w:r>
      <w:r>
        <w:rPr>
          <w:rFonts w:ascii="Times New Roman" w:hAnsi="Times New Roman" w:cs="Times New Roman"/>
          <w:b w:val="0"/>
          <w:bCs w:val="0"/>
          <w:color w:val="000000" w:themeColor="text1"/>
          <w:spacing w:val="-7"/>
          <w:sz w:val="24"/>
          <w:szCs w:val="24"/>
          <w:lang w:eastAsia="zh-CN"/>
          <w14:textFill>
            <w14:solidFill>
              <w14:schemeClr w14:val="tx1"/>
            </w14:solidFill>
          </w14:textFill>
        </w:rPr>
        <w:t>见202</w:t>
      </w:r>
      <w:r>
        <w:rPr>
          <w:rFonts w:hint="eastAsia" w:ascii="Times New Roman" w:hAnsi="Times New Roman" w:cs="Times New Roman"/>
          <w:b w:val="0"/>
          <w:bCs w:val="0"/>
          <w:color w:val="000000" w:themeColor="text1"/>
          <w:kern w:val="2"/>
          <w:sz w:val="24"/>
          <w:szCs w:val="24"/>
          <w:lang w:eastAsia="zh-CN"/>
          <w14:textFill>
            <w14:solidFill>
              <w14:schemeClr w14:val="tx1"/>
            </w14:solidFill>
          </w14:textFill>
        </w:rPr>
        <w:t>3</w:t>
      </w:r>
      <w:r>
        <w:rPr>
          <w:rFonts w:ascii="Times New Roman" w:hAnsi="Times New Roman" w:cs="Times New Roman"/>
          <w:b w:val="0"/>
          <w:bCs w:val="0"/>
          <w:color w:val="000000" w:themeColor="text1"/>
          <w:spacing w:val="-7"/>
          <w:sz w:val="24"/>
          <w:szCs w:val="24"/>
          <w:lang w:eastAsia="zh-CN"/>
          <w14:textFill>
            <w14:solidFill>
              <w14:schemeClr w14:val="tx1"/>
            </w14:solidFill>
          </w14:textFill>
        </w:rPr>
        <w:t>年</w:t>
      </w:r>
      <w:r>
        <w:rPr>
          <w:rFonts w:hint="eastAsia" w:cs="Times New Roman"/>
          <w:b w:val="0"/>
          <w:bCs w:val="0"/>
          <w:color w:val="000000" w:themeColor="text1"/>
          <w:spacing w:val="-7"/>
          <w:sz w:val="24"/>
          <w:szCs w:val="24"/>
          <w:lang w:eastAsia="zh-CN"/>
          <w14:textFill>
            <w14:solidFill>
              <w14:schemeClr w14:val="tx1"/>
            </w14:solidFill>
          </w14:textFill>
        </w:rPr>
        <w:t>江苏</w:t>
      </w:r>
      <w:r>
        <w:rPr>
          <w:rFonts w:ascii="Times New Roman" w:hAnsi="Times New Roman" w:cs="Times New Roman"/>
          <w:b w:val="0"/>
          <w:bCs w:val="0"/>
          <w:color w:val="000000" w:themeColor="text1"/>
          <w:spacing w:val="-7"/>
          <w:sz w:val="24"/>
          <w:szCs w:val="24"/>
          <w:lang w:eastAsia="zh-CN"/>
          <w14:textFill>
            <w14:solidFill>
              <w14:schemeClr w14:val="tx1"/>
            </w14:solidFill>
          </w14:textFill>
        </w:rPr>
        <w:t>省</w:t>
      </w:r>
      <w:r>
        <w:rPr>
          <w:rFonts w:hint="eastAsia" w:cs="Times New Roman"/>
          <w:b w:val="0"/>
          <w:bCs w:val="0"/>
          <w:color w:val="000000" w:themeColor="text1"/>
          <w:spacing w:val="-7"/>
          <w:sz w:val="24"/>
          <w:szCs w:val="24"/>
          <w:lang w:eastAsia="zh-CN"/>
          <w14:textFill>
            <w14:solidFill>
              <w14:schemeClr w14:val="tx1"/>
            </w14:solidFill>
          </w14:textFill>
        </w:rPr>
        <w:t>职业院校技能大赛</w:t>
      </w:r>
      <w:r>
        <w:rPr>
          <w:rFonts w:ascii="Times New Roman" w:hAnsi="Times New Roman" w:cs="Times New Roman"/>
          <w:b w:val="0"/>
          <w:bCs w:val="0"/>
          <w:color w:val="000000" w:themeColor="text1"/>
          <w:spacing w:val="-7"/>
          <w:sz w:val="24"/>
          <w:szCs w:val="24"/>
          <w:lang w:eastAsia="zh-CN"/>
          <w14:textFill>
            <w14:solidFill>
              <w14:schemeClr w14:val="tx1"/>
            </w14:solidFill>
          </w14:textFill>
        </w:rPr>
        <w:t>通知。</w:t>
      </w:r>
    </w:p>
    <w:p>
      <w:pPr>
        <w:numPr>
          <w:ilvl w:val="0"/>
          <w:numId w:val="0"/>
        </w:numPr>
        <w:spacing w:line="360" w:lineRule="auto"/>
        <w:ind w:leftChars="200"/>
        <w:rPr>
          <w:rFonts w:hint="eastAsia" w:ascii="仿宋" w:hAnsi="仿宋" w:eastAsia="仿宋" w:cs="仿宋"/>
          <w:b w:val="0"/>
          <w:bCs w:val="0"/>
          <w:color w:val="FF0000"/>
          <w:sz w:val="24"/>
          <w:szCs w:val="24"/>
        </w:rPr>
      </w:pPr>
      <w:r>
        <w:rPr>
          <w:rFonts w:hint="eastAsia" w:ascii="仿宋" w:hAnsi="仿宋" w:cs="仿宋"/>
          <w:b/>
          <w:sz w:val="24"/>
          <w:szCs w:val="24"/>
          <w:lang w:val="en-US" w:eastAsia="zh-CN"/>
        </w:rPr>
        <w:t>五、</w:t>
      </w:r>
      <w:r>
        <w:rPr>
          <w:rFonts w:hint="eastAsia" w:ascii="仿宋" w:hAnsi="仿宋" w:eastAsia="仿宋" w:cs="仿宋"/>
          <w:b/>
          <w:sz w:val="24"/>
          <w:szCs w:val="24"/>
        </w:rPr>
        <w:t>竞赛流程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cs="仿宋"/>
          <w:b/>
          <w:bCs/>
          <w:color w:val="auto"/>
          <w:sz w:val="24"/>
          <w:szCs w:val="24"/>
          <w:lang w:eastAsia="zh-CN"/>
        </w:rPr>
        <w:t>（一）学生</w:t>
      </w:r>
      <w:r>
        <w:rPr>
          <w:rFonts w:hint="eastAsia" w:ascii="仿宋" w:hAnsi="仿宋" w:eastAsia="仿宋" w:cs="仿宋"/>
          <w:b/>
          <w:bCs/>
          <w:color w:val="auto"/>
          <w:sz w:val="24"/>
          <w:szCs w:val="24"/>
        </w:rPr>
        <w:t>组竞赛流程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val="0"/>
          <w:color w:val="auto"/>
          <w:sz w:val="24"/>
          <w:szCs w:val="24"/>
          <w:lang w:eastAsia="zh-CN"/>
        </w:rPr>
      </w:pPr>
      <w:r>
        <w:rPr>
          <w:rFonts w:hint="eastAsia" w:ascii="仿宋" w:hAnsi="仿宋" w:cs="仿宋"/>
          <w:b w:val="0"/>
          <w:bCs w:val="0"/>
          <w:color w:val="auto"/>
          <w:sz w:val="24"/>
          <w:szCs w:val="24"/>
          <w:lang w:val="en-US" w:eastAsia="zh-CN"/>
        </w:rPr>
        <w:t>1.</w:t>
      </w:r>
      <w:r>
        <w:rPr>
          <w:rFonts w:hint="eastAsia" w:ascii="仿宋" w:hAnsi="仿宋" w:cs="仿宋"/>
          <w:b w:val="0"/>
          <w:bCs w:val="0"/>
          <w:color w:val="auto"/>
          <w:sz w:val="24"/>
          <w:szCs w:val="24"/>
          <w:lang w:eastAsia="zh-CN"/>
        </w:rPr>
        <w:t>学生</w:t>
      </w:r>
      <w:r>
        <w:rPr>
          <w:rFonts w:hint="eastAsia" w:ascii="仿宋" w:hAnsi="仿宋" w:eastAsia="仿宋" w:cs="仿宋"/>
          <w:b w:val="0"/>
          <w:bCs w:val="0"/>
          <w:color w:val="auto"/>
          <w:sz w:val="24"/>
          <w:szCs w:val="24"/>
        </w:rPr>
        <w:t>组竞赛流程安排</w:t>
      </w:r>
      <w:r>
        <w:rPr>
          <w:rFonts w:hint="eastAsia" w:ascii="仿宋" w:hAnsi="仿宋" w:cs="仿宋"/>
          <w:b w:val="0"/>
          <w:bCs w:val="0"/>
          <w:color w:val="auto"/>
          <w:sz w:val="24"/>
          <w:szCs w:val="24"/>
          <w:lang w:eastAsia="zh-CN"/>
        </w:rPr>
        <w:t>如下表</w:t>
      </w:r>
      <w:r>
        <w:rPr>
          <w:rFonts w:hint="eastAsia" w:ascii="仿宋" w:hAnsi="仿宋" w:eastAsia="仿宋" w:cs="仿宋"/>
          <w:b w:val="0"/>
          <w:bCs w:val="0"/>
          <w:color w:val="auto"/>
          <w:sz w:val="24"/>
          <w:szCs w:val="24"/>
        </w:rPr>
        <w:t>所示</w:t>
      </w:r>
      <w:r>
        <w:rPr>
          <w:rFonts w:hint="eastAsia" w:ascii="仿宋" w:hAnsi="仿宋" w:cs="仿宋"/>
          <w:b w:val="0"/>
          <w:bCs w:val="0"/>
          <w:color w:val="auto"/>
          <w:sz w:val="24"/>
          <w:szCs w:val="24"/>
          <w:lang w:eastAsia="zh-CN"/>
        </w:rPr>
        <w:t>：</w:t>
      </w:r>
    </w:p>
    <w:p>
      <w:pPr>
        <w:spacing w:line="360" w:lineRule="auto"/>
        <w:ind w:firstLine="200"/>
        <w:jc w:val="center"/>
        <w:rPr>
          <w:rFonts w:hint="eastAsia" w:ascii="仿宋" w:hAnsi="仿宋" w:eastAsia="仿宋" w:cs="仿宋"/>
          <w:b w:val="0"/>
          <w:bCs w:val="0"/>
          <w:sz w:val="24"/>
          <w:szCs w:val="24"/>
        </w:rPr>
      </w:pPr>
      <w:r>
        <w:rPr>
          <w:rFonts w:hint="eastAsia" w:ascii="仿宋" w:hAnsi="仿宋" w:cs="仿宋"/>
          <w:b w:val="0"/>
          <w:bCs w:val="0"/>
          <w:sz w:val="24"/>
          <w:szCs w:val="24"/>
          <w:lang w:val="en-US" w:eastAsia="zh-CN"/>
        </w:rPr>
        <w:t>导游</w:t>
      </w:r>
      <w:r>
        <w:rPr>
          <w:rFonts w:hint="eastAsia" w:ascii="仿宋" w:hAnsi="仿宋" w:eastAsia="仿宋" w:cs="仿宋"/>
          <w:b w:val="0"/>
          <w:bCs w:val="0"/>
          <w:sz w:val="24"/>
          <w:szCs w:val="24"/>
        </w:rPr>
        <w:t>赛项</w:t>
      </w:r>
      <w:r>
        <w:rPr>
          <w:rFonts w:hint="eastAsia" w:ascii="仿宋" w:hAnsi="仿宋" w:cs="仿宋"/>
          <w:b w:val="0"/>
          <w:bCs w:val="0"/>
          <w:sz w:val="24"/>
          <w:szCs w:val="24"/>
          <w:lang w:eastAsia="zh-CN"/>
        </w:rPr>
        <w:t>学生</w:t>
      </w:r>
      <w:r>
        <w:rPr>
          <w:rFonts w:hint="eastAsia" w:ascii="仿宋" w:hAnsi="仿宋" w:eastAsia="仿宋" w:cs="仿宋"/>
          <w:b w:val="0"/>
          <w:bCs w:val="0"/>
          <w:sz w:val="24"/>
          <w:szCs w:val="24"/>
        </w:rPr>
        <w:t>组竞赛流程安排表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746"/>
        <w:gridCol w:w="2021"/>
        <w:gridCol w:w="144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竞赛阶段</w:t>
            </w:r>
          </w:p>
        </w:tc>
        <w:tc>
          <w:tcPr>
            <w:tcW w:w="1746" w:type="dxa"/>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时间安排</w:t>
            </w:r>
          </w:p>
        </w:tc>
        <w:tc>
          <w:tcPr>
            <w:tcW w:w="2021" w:type="dxa"/>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工作内容</w:t>
            </w:r>
          </w:p>
        </w:tc>
        <w:tc>
          <w:tcPr>
            <w:tcW w:w="1442" w:type="dxa"/>
          </w:tcPr>
          <w:p>
            <w:pPr>
              <w:spacing w:line="360" w:lineRule="auto"/>
              <w:ind w:left="0" w:leftChars="0" w:firstLine="0" w:firstLineChars="0"/>
              <w:jc w:val="center"/>
              <w:rPr>
                <w:rFonts w:hint="eastAsia" w:ascii="仿宋" w:hAnsi="仿宋" w:eastAsia="仿宋" w:cs="仿宋"/>
                <w:b w:val="0"/>
                <w:bCs w:val="0"/>
                <w:kern w:val="0"/>
                <w:sz w:val="21"/>
                <w:szCs w:val="21"/>
                <w:lang w:eastAsia="zh-CN"/>
              </w:rPr>
            </w:pPr>
            <w:r>
              <w:rPr>
                <w:rFonts w:hint="eastAsia" w:ascii="仿宋" w:hAnsi="仿宋" w:cs="仿宋"/>
                <w:b w:val="0"/>
                <w:bCs w:val="0"/>
                <w:kern w:val="0"/>
                <w:sz w:val="21"/>
                <w:szCs w:val="21"/>
                <w:lang w:eastAsia="zh-CN"/>
              </w:rPr>
              <w:t>责任方</w:t>
            </w:r>
          </w:p>
        </w:tc>
        <w:tc>
          <w:tcPr>
            <w:tcW w:w="1510" w:type="dxa"/>
          </w:tcPr>
          <w:p>
            <w:pPr>
              <w:spacing w:line="360" w:lineRule="auto"/>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赛前</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第一天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eastAsia="zh-CN"/>
              </w:rPr>
            </w:pPr>
            <w:r>
              <w:rPr>
                <w:rFonts w:hint="eastAsia" w:ascii="仿宋" w:hAnsi="仿宋" w:eastAsia="仿宋" w:cs="仿宋"/>
                <w:iCs/>
                <w:kern w:val="0"/>
                <w:sz w:val="21"/>
                <w:szCs w:val="21"/>
              </w:rPr>
              <w:t>08:00-12:00</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参赛队报到</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承办</w:t>
            </w:r>
            <w:r>
              <w:rPr>
                <w:rFonts w:hint="eastAsia" w:ascii="仿宋" w:hAnsi="仿宋" w:eastAsia="仿宋" w:cs="仿宋"/>
                <w:b w:val="0"/>
                <w:bCs w:val="0"/>
                <w:kern w:val="0"/>
                <w:sz w:val="21"/>
                <w:szCs w:val="21"/>
                <w:lang w:val="en-US" w:eastAsia="zh-CN"/>
              </w:rPr>
              <w:t>校</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大赛报到处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第一天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15:15-1</w:t>
            </w:r>
            <w:r>
              <w:rPr>
                <w:rFonts w:hint="eastAsia" w:ascii="仿宋" w:hAnsi="仿宋" w:cs="仿宋"/>
                <w:b w:val="0"/>
                <w:bCs w:val="0"/>
                <w:kern w:val="0"/>
                <w:sz w:val="21"/>
                <w:szCs w:val="21"/>
                <w:lang w:val="en-US" w:eastAsia="zh-CN"/>
              </w:rPr>
              <w:t>6</w:t>
            </w:r>
            <w:r>
              <w:rPr>
                <w:rFonts w:hint="eastAsia" w:ascii="仿宋" w:hAnsi="仿宋" w:eastAsia="仿宋" w:cs="仿宋"/>
                <w:b w:val="0"/>
                <w:bCs w:val="0"/>
                <w:kern w:val="0"/>
                <w:sz w:val="21"/>
                <w:szCs w:val="21"/>
                <w:lang w:val="en-US" w:eastAsia="zh-CN"/>
              </w:rPr>
              <w:t>:</w:t>
            </w:r>
            <w:r>
              <w:rPr>
                <w:rFonts w:hint="eastAsia" w:ascii="仿宋" w:hAnsi="仿宋" w:cs="仿宋"/>
                <w:b w:val="0"/>
                <w:bCs w:val="0"/>
                <w:kern w:val="0"/>
                <w:sz w:val="21"/>
                <w:szCs w:val="21"/>
                <w:lang w:val="en-US" w:eastAsia="zh-CN"/>
              </w:rPr>
              <w:t>45</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领队会议、分组抽签</w:t>
            </w:r>
          </w:p>
        </w:tc>
        <w:tc>
          <w:tcPr>
            <w:tcW w:w="14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专家组</w:t>
            </w:r>
          </w:p>
        </w:tc>
        <w:tc>
          <w:tcPr>
            <w:tcW w:w="15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第一天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15:00-18:00</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熟悉场地</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赛中</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第一天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1</w:t>
            </w:r>
            <w:r>
              <w:rPr>
                <w:rFonts w:hint="eastAsia" w:ascii="仿宋" w:hAnsi="仿宋" w:cs="仿宋"/>
                <w:iCs/>
                <w:kern w:val="0"/>
                <w:sz w:val="21"/>
                <w:szCs w:val="21"/>
                <w:lang w:val="en-US" w:eastAsia="zh-CN"/>
              </w:rPr>
              <w:t>3</w:t>
            </w:r>
            <w:r>
              <w:rPr>
                <w:rFonts w:hint="eastAsia" w:ascii="仿宋" w:hAnsi="仿宋" w:eastAsia="仿宋" w:cs="仿宋"/>
                <w:iCs/>
                <w:kern w:val="0"/>
                <w:sz w:val="21"/>
                <w:szCs w:val="21"/>
                <w:lang w:val="en-US" w:eastAsia="zh-CN"/>
              </w:rPr>
              <w:t>:</w:t>
            </w:r>
            <w:r>
              <w:rPr>
                <w:rFonts w:hint="eastAsia" w:ascii="仿宋" w:hAnsi="仿宋" w:cs="仿宋"/>
                <w:iCs/>
                <w:kern w:val="0"/>
                <w:sz w:val="21"/>
                <w:szCs w:val="21"/>
                <w:lang w:val="en-US" w:eastAsia="zh-CN"/>
              </w:rPr>
              <w:t>3</w:t>
            </w:r>
            <w:r>
              <w:rPr>
                <w:rFonts w:hint="eastAsia" w:ascii="仿宋" w:hAnsi="仿宋" w:eastAsia="仿宋" w:cs="仿宋"/>
                <w:iCs/>
                <w:kern w:val="0"/>
                <w:sz w:val="21"/>
                <w:szCs w:val="21"/>
                <w:lang w:val="en-US" w:eastAsia="zh-CN"/>
              </w:rPr>
              <w:t>0-15:00</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iCs/>
                <w:kern w:val="0"/>
                <w:sz w:val="21"/>
                <w:szCs w:val="21"/>
              </w:rPr>
              <w:t>理论知识测试</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第二天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08:00-17:00</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iCs/>
                <w:kern w:val="0"/>
                <w:sz w:val="21"/>
                <w:szCs w:val="21"/>
              </w:rPr>
              <w:t>即兴讲解；景点讲解；才艺运用</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赛后</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选手完成所有比赛任务后</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eastAsia="zh-CN"/>
              </w:rPr>
            </w:pPr>
            <w:r>
              <w:rPr>
                <w:rFonts w:hint="eastAsia" w:ascii="仿宋" w:hAnsi="仿宋" w:cs="仿宋"/>
                <w:b w:val="0"/>
                <w:bCs w:val="0"/>
                <w:kern w:val="0"/>
                <w:sz w:val="21"/>
                <w:szCs w:val="21"/>
                <w:lang w:val="en-US" w:eastAsia="zh-CN"/>
              </w:rPr>
              <w:t>赛项</w:t>
            </w:r>
            <w:r>
              <w:rPr>
                <w:rFonts w:hint="eastAsia" w:ascii="仿宋" w:hAnsi="仿宋" w:eastAsia="仿宋" w:cs="仿宋"/>
                <w:b w:val="0"/>
                <w:bCs w:val="0"/>
                <w:kern w:val="0"/>
                <w:sz w:val="21"/>
                <w:szCs w:val="21"/>
                <w:lang w:val="en-US" w:eastAsia="zh-CN"/>
              </w:rPr>
              <w:t>测评</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测评机房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第三天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Cs/>
                <w:kern w:val="0"/>
                <w:sz w:val="21"/>
                <w:szCs w:val="21"/>
                <w:lang w:val="en-US" w:eastAsia="zh-CN"/>
              </w:rPr>
            </w:pPr>
            <w:r>
              <w:rPr>
                <w:rFonts w:hint="eastAsia" w:ascii="仿宋" w:hAnsi="仿宋" w:eastAsia="仿宋" w:cs="仿宋"/>
                <w:iCs/>
                <w:kern w:val="0"/>
                <w:sz w:val="21"/>
                <w:szCs w:val="21"/>
                <w:lang w:val="en-US" w:eastAsia="zh-CN"/>
              </w:rPr>
              <w:t>17:00—</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闭</w:t>
            </w:r>
            <w:r>
              <w:rPr>
                <w:rFonts w:hint="eastAsia" w:ascii="仿宋" w:hAnsi="仿宋" w:cs="仿宋"/>
                <w:b w:val="0"/>
                <w:bCs w:val="0"/>
                <w:kern w:val="0"/>
                <w:sz w:val="21"/>
                <w:szCs w:val="21"/>
                <w:lang w:val="en-US" w:eastAsia="zh-CN"/>
              </w:rPr>
              <w:t>赛</w:t>
            </w:r>
            <w:r>
              <w:rPr>
                <w:rFonts w:hint="eastAsia" w:ascii="仿宋" w:hAnsi="仿宋" w:eastAsia="仿宋" w:cs="仿宋"/>
                <w:b w:val="0"/>
                <w:bCs w:val="0"/>
                <w:kern w:val="0"/>
                <w:sz w:val="21"/>
                <w:szCs w:val="21"/>
                <w:lang w:val="en-US" w:eastAsia="zh-CN"/>
              </w:rPr>
              <w:t>式</w:t>
            </w:r>
            <w:r>
              <w:rPr>
                <w:rFonts w:hint="eastAsia" w:ascii="仿宋" w:hAnsi="仿宋" w:cs="仿宋"/>
                <w:b w:val="0"/>
                <w:bCs w:val="0"/>
                <w:kern w:val="0"/>
                <w:sz w:val="21"/>
                <w:szCs w:val="21"/>
                <w:lang w:val="en-US" w:eastAsia="zh-CN"/>
              </w:rPr>
              <w:t>、技术点评</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eastAsia="zh-CN"/>
              </w:rPr>
            </w:pPr>
            <w:r>
              <w:rPr>
                <w:rFonts w:hint="eastAsia" w:ascii="仿宋" w:hAnsi="仿宋" w:cs="仿宋"/>
                <w:b w:val="0"/>
                <w:bCs w:val="0"/>
                <w:kern w:val="0"/>
                <w:sz w:val="21"/>
                <w:szCs w:val="21"/>
                <w:lang w:eastAsia="zh-CN"/>
              </w:rPr>
              <w:t>专家组裁判组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报告厅</w:t>
            </w:r>
          </w:p>
        </w:tc>
      </w:tr>
    </w:tbl>
    <w:p>
      <w:pPr>
        <w:widowControl/>
        <w:snapToGrid w:val="0"/>
        <w:spacing w:line="360" w:lineRule="auto"/>
        <w:jc w:val="center"/>
        <w:rPr>
          <w:rFonts w:ascii="Times New Roman" w:hAnsi="Times New Roman" w:cs="Times New Roman"/>
          <w:color w:val="auto"/>
          <w:lang w:val="en-US" w:eastAsia="zh-CN"/>
        </w:rPr>
      </w:pPr>
    </w:p>
    <w:p>
      <w:pPr>
        <w:widowControl/>
        <w:snapToGrid w:val="0"/>
        <w:spacing w:line="360" w:lineRule="auto"/>
        <w:jc w:val="center"/>
        <w:rPr>
          <w:rFonts w:ascii="Times New Roman" w:hAnsi="Times New Roman" w:cs="Times New Roman"/>
          <w:color w:val="auto"/>
        </w:rPr>
      </w:pPr>
      <w:r>
        <w:rPr>
          <w:rFonts w:ascii="Times New Roman" w:hAnsi="Times New Roman" w:cs="Times New Roman"/>
          <w:color w:val="auto"/>
          <w:lang w:val="en-US" w:eastAsia="zh-CN"/>
        </w:rPr>
        <w:t>具体日程和分项比赛地点待报名确定后正式公布。</w:t>
      </w:r>
    </w:p>
    <w:p>
      <w:pPr>
        <w:numPr>
          <w:ilvl w:val="0"/>
          <w:numId w:val="2"/>
        </w:numPr>
        <w:spacing w:line="360" w:lineRule="auto"/>
        <w:ind w:firstLine="200"/>
        <w:rPr>
          <w:rFonts w:hint="eastAsia" w:ascii="仿宋" w:hAnsi="仿宋" w:cs="仿宋"/>
          <w:b w:val="0"/>
          <w:bCs w:val="0"/>
          <w:color w:val="auto"/>
          <w:sz w:val="24"/>
          <w:szCs w:val="24"/>
          <w:lang w:eastAsia="zh-CN"/>
        </w:rPr>
      </w:pPr>
      <w:r>
        <w:rPr>
          <w:rFonts w:hint="eastAsia" w:ascii="仿宋" w:hAnsi="仿宋" w:cs="仿宋"/>
          <w:b w:val="0"/>
          <w:bCs w:val="0"/>
          <w:color w:val="auto"/>
          <w:sz w:val="24"/>
          <w:szCs w:val="24"/>
          <w:lang w:val="en-US" w:eastAsia="zh-CN"/>
        </w:rPr>
        <w:t>学生</w:t>
      </w:r>
      <w:r>
        <w:rPr>
          <w:rFonts w:hint="eastAsia" w:ascii="仿宋" w:hAnsi="仿宋" w:eastAsia="仿宋" w:cs="仿宋"/>
          <w:b w:val="0"/>
          <w:bCs w:val="0"/>
          <w:color w:val="auto"/>
          <w:sz w:val="24"/>
          <w:szCs w:val="24"/>
        </w:rPr>
        <w:t>组竞赛流程图如</w:t>
      </w:r>
      <w:r>
        <w:rPr>
          <w:rFonts w:hint="eastAsia" w:ascii="仿宋" w:hAnsi="仿宋" w:cs="仿宋"/>
          <w:b w:val="0"/>
          <w:bCs w:val="0"/>
          <w:color w:val="auto"/>
          <w:sz w:val="24"/>
          <w:szCs w:val="24"/>
          <w:lang w:eastAsia="zh-CN"/>
        </w:rPr>
        <w:t>下</w:t>
      </w:r>
      <w:r>
        <w:rPr>
          <w:rFonts w:hint="eastAsia" w:ascii="仿宋" w:hAnsi="仿宋" w:eastAsia="仿宋" w:cs="仿宋"/>
          <w:b w:val="0"/>
          <w:bCs w:val="0"/>
          <w:color w:val="auto"/>
          <w:sz w:val="24"/>
          <w:szCs w:val="24"/>
        </w:rPr>
        <w:t>图所示</w:t>
      </w:r>
      <w:r>
        <w:rPr>
          <w:rFonts w:hint="eastAsia" w:ascii="仿宋" w:hAnsi="仿宋" w:cs="仿宋"/>
          <w:b w:val="0"/>
          <w:bCs w:val="0"/>
          <w:color w:val="auto"/>
          <w:sz w:val="24"/>
          <w:szCs w:val="24"/>
          <w:lang w:eastAsia="zh-CN"/>
        </w:rPr>
        <w:t>：</w:t>
      </w:r>
    </w:p>
    <w:p>
      <w:pPr>
        <w:numPr>
          <w:ilvl w:val="0"/>
          <w:numId w:val="0"/>
        </w:numPr>
      </w:pPr>
    </w:p>
    <w:p>
      <w:pPr>
        <w:numPr>
          <w:ilvl w:val="0"/>
          <w:numId w:val="0"/>
        </w:numPr>
      </w:pPr>
      <w:r>
        <w:rPr>
          <w:sz w:val="28"/>
        </w:rPr>
        <mc:AlternateContent>
          <mc:Choice Requires="wpg">
            <w:drawing>
              <wp:anchor distT="0" distB="0" distL="114300" distR="114300" simplePos="0" relativeHeight="251659264" behindDoc="0" locked="0" layoutInCell="1" allowOverlap="1">
                <wp:simplePos x="0" y="0"/>
                <wp:positionH relativeFrom="column">
                  <wp:posOffset>8255</wp:posOffset>
                </wp:positionH>
                <wp:positionV relativeFrom="paragraph">
                  <wp:posOffset>-88265</wp:posOffset>
                </wp:positionV>
                <wp:extent cx="4672965" cy="5608955"/>
                <wp:effectExtent l="6350" t="6350" r="6985" b="10795"/>
                <wp:wrapNone/>
                <wp:docPr id="10" name="组合 10"/>
                <wp:cNvGraphicFramePr/>
                <a:graphic xmlns:a="http://schemas.openxmlformats.org/drawingml/2006/main">
                  <a:graphicData uri="http://schemas.microsoft.com/office/word/2010/wordprocessingGroup">
                    <wpg:wgp>
                      <wpg:cNvGrpSpPr/>
                      <wpg:grpSpPr>
                        <a:xfrm>
                          <a:off x="0" y="0"/>
                          <a:ext cx="4672768" cy="5608680"/>
                          <a:chOff x="6818" y="53894"/>
                          <a:chExt cx="7359" cy="8833"/>
                        </a:xfrm>
                      </wpg:grpSpPr>
                      <wpg:grpSp>
                        <wpg:cNvPr id="76" name="组合 90"/>
                        <wpg:cNvGrpSpPr/>
                        <wpg:grpSpPr>
                          <a:xfrm>
                            <a:off x="6833" y="53894"/>
                            <a:ext cx="7344" cy="8833"/>
                            <a:chOff x="2684" y="2215"/>
                            <a:chExt cx="5069" cy="7479"/>
                          </a:xfrm>
                        </wpg:grpSpPr>
                        <wpg:grpSp>
                          <wpg:cNvPr id="77" name="组合 89"/>
                          <wpg:cNvGrpSpPr/>
                          <wpg:grpSpPr>
                            <a:xfrm>
                              <a:off x="2684" y="5094"/>
                              <a:ext cx="5066" cy="4600"/>
                              <a:chOff x="2726" y="5081"/>
                              <a:chExt cx="5066" cy="4600"/>
                            </a:xfrm>
                          </wpg:grpSpPr>
                          <wpg:grpSp>
                            <wpg:cNvPr id="78" name="组合 86"/>
                            <wpg:cNvGrpSpPr/>
                            <wpg:grpSpPr>
                              <a:xfrm>
                                <a:off x="2726" y="5081"/>
                                <a:ext cx="5037" cy="2563"/>
                                <a:chOff x="2726" y="5081"/>
                                <a:chExt cx="5037" cy="2563"/>
                              </a:xfrm>
                            </wpg:grpSpPr>
                            <wpg:grpSp>
                              <wpg:cNvPr id="79" name="组合 80"/>
                              <wpg:cNvGrpSpPr/>
                              <wpg:grpSpPr>
                                <a:xfrm>
                                  <a:off x="2726" y="5081"/>
                                  <a:ext cx="5037" cy="2292"/>
                                  <a:chOff x="2928" y="5678"/>
                                  <a:chExt cx="5037" cy="2039"/>
                                </a:xfrm>
                              </wpg:grpSpPr>
                              <wps:wsp>
                                <wps:cNvPr id="2" name="流程图: 可选过程 20"/>
                                <wps:cNvSpPr/>
                                <wps:spPr>
                                  <a:xfrm>
                                    <a:off x="2928" y="5678"/>
                                    <a:ext cx="1237" cy="36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74" w:firstLineChars="83"/>
                                        <w:jc w:val="left"/>
                                        <w:rPr>
                                          <w:rFonts w:hAnsi="仿宋"/>
                                          <w:bCs/>
                                          <w:kern w:val="0"/>
                                          <w:sz w:val="21"/>
                                          <w:szCs w:val="21"/>
                                        </w:rPr>
                                      </w:pPr>
                                      <w:r>
                                        <w:rPr>
                                          <w:rFonts w:hAnsi="仿宋"/>
                                          <w:bCs/>
                                          <w:kern w:val="0"/>
                                          <w:sz w:val="21"/>
                                          <w:szCs w:val="21"/>
                                        </w:rPr>
                                        <w:t>讲解</w:t>
                                      </w:r>
                                      <w:r>
                                        <w:rPr>
                                          <w:rFonts w:hint="eastAsia" w:hAnsi="仿宋"/>
                                          <w:bCs/>
                                          <w:kern w:val="0"/>
                                          <w:sz w:val="21"/>
                                          <w:szCs w:val="21"/>
                                        </w:rPr>
                                        <w:t>赛场</w:t>
                                      </w:r>
                                    </w:p>
                                  </w:txbxContent>
                                </wps:txbx>
                                <wps:bodyPr lIns="91440" tIns="0" rIns="91440" bIns="0" upright="1"/>
                              </wps:wsp>
                              <wps:wsp>
                                <wps:cNvPr id="3" name="流程图: 可选过程 20"/>
                                <wps:cNvSpPr/>
                                <wps:spPr>
                                  <a:xfrm>
                                    <a:off x="4450" y="7169"/>
                                    <a:ext cx="3515" cy="548"/>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480"/>
                                        <w:jc w:val="center"/>
                                        <w:rPr>
                                          <w:rFonts w:hAnsi="仿宋"/>
                                          <w:bCs/>
                                          <w:kern w:val="0"/>
                                        </w:rPr>
                                      </w:pPr>
                                    </w:p>
                                  </w:txbxContent>
                                </wps:txbx>
                                <wps:bodyPr lIns="91440" tIns="0" rIns="91440" bIns="0" upright="1"/>
                              </wps:wsp>
                            </wpg:grpSp>
                            <wps:wsp>
                              <wps:cNvPr id="8" name="箭头 21"/>
                              <wps:cNvCnPr/>
                              <wps:spPr>
                                <a:xfrm>
                                  <a:off x="5946" y="7393"/>
                                  <a:ext cx="0" cy="251"/>
                                </a:xfrm>
                                <a:prstGeom prst="line">
                                  <a:avLst/>
                                </a:prstGeom>
                                <a:ln w="12700" cap="flat" cmpd="sng">
                                  <a:solidFill>
                                    <a:srgbClr val="000000"/>
                                  </a:solidFill>
                                  <a:prstDash val="solid"/>
                                  <a:headEnd type="none" w="med" len="med"/>
                                  <a:tailEnd type="triangle" w="med" len="med"/>
                                </a:ln>
                              </wps:spPr>
                              <wps:bodyPr/>
                            </wps:wsp>
                          </wpg:grpSp>
                          <wpg:grpSp>
                            <wpg:cNvPr id="80" name="组合 88"/>
                            <wpg:cNvGrpSpPr/>
                            <wpg:grpSpPr>
                              <a:xfrm>
                                <a:off x="4269" y="8145"/>
                                <a:ext cx="3523" cy="1536"/>
                                <a:chOff x="4208" y="8145"/>
                                <a:chExt cx="3523" cy="1536"/>
                              </a:xfrm>
                            </wpg:grpSpPr>
                            <wps:wsp>
                              <wps:cNvPr id="13" name="流程图: 可选过程 20"/>
                              <wps:cNvSpPr/>
                              <wps:spPr>
                                <a:xfrm>
                                  <a:off x="4208" y="8394"/>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890" w:firstLineChars="900"/>
                                      <w:rPr>
                                        <w:rFonts w:hAnsi="仿宋"/>
                                        <w:bCs/>
                                        <w:kern w:val="0"/>
                                        <w:sz w:val="21"/>
                                        <w:szCs w:val="21"/>
                                      </w:rPr>
                                    </w:pPr>
                                    <w:r>
                                      <w:rPr>
                                        <w:rFonts w:hint="eastAsia" w:hAnsi="仿宋"/>
                                        <w:bCs/>
                                        <w:kern w:val="0"/>
                                        <w:sz w:val="21"/>
                                        <w:szCs w:val="21"/>
                                      </w:rPr>
                                      <w:t>比赛结束</w:t>
                                    </w:r>
                                  </w:p>
                                </w:txbxContent>
                              </wps:txbx>
                              <wps:bodyPr upright="1"/>
                            </wps:wsp>
                            <wps:wsp>
                              <wps:cNvPr id="14" name="流程图: 可选过程 20"/>
                              <wps:cNvSpPr/>
                              <wps:spPr>
                                <a:xfrm>
                                  <a:off x="4216" y="9171"/>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800" w:firstLineChars="1000"/>
                                      <w:jc w:val="both"/>
                                      <w:rPr>
                                        <w:rFonts w:hAnsi="仿宋"/>
                                        <w:bCs/>
                                        <w:kern w:val="0"/>
                                        <w:sz w:val="18"/>
                                        <w:szCs w:val="18"/>
                                      </w:rPr>
                                    </w:pPr>
                                    <w:r>
                                      <w:rPr>
                                        <w:rFonts w:hint="eastAsia" w:hAnsi="仿宋"/>
                                        <w:bCs/>
                                        <w:kern w:val="0"/>
                                        <w:sz w:val="18"/>
                                        <w:szCs w:val="18"/>
                                      </w:rPr>
                                      <w:t>解密、成绩公布</w:t>
                                    </w:r>
                                  </w:p>
                                </w:txbxContent>
                              </wps:txbx>
                              <wps:bodyPr upright="1"/>
                            </wps:wsp>
                            <wps:wsp>
                              <wps:cNvPr id="15" name="箭头 21"/>
                              <wps:cNvCnPr/>
                              <wps:spPr>
                                <a:xfrm>
                                  <a:off x="5900" y="8145"/>
                                  <a:ext cx="1" cy="253"/>
                                </a:xfrm>
                                <a:prstGeom prst="line">
                                  <a:avLst/>
                                </a:prstGeom>
                                <a:ln w="12700" cap="flat" cmpd="sng">
                                  <a:solidFill>
                                    <a:srgbClr val="000000"/>
                                  </a:solidFill>
                                  <a:prstDash val="solid"/>
                                  <a:headEnd type="none" w="med" len="med"/>
                                  <a:tailEnd type="triangle" w="med" len="med"/>
                                </a:ln>
                              </wps:spPr>
                              <wps:bodyPr/>
                            </wps:wsp>
                          </wpg:grpSp>
                        </wpg:grpSp>
                        <wpg:grpSp>
                          <wpg:cNvPr id="81" name="组合 87"/>
                          <wpg:cNvGrpSpPr/>
                          <wpg:grpSpPr>
                            <a:xfrm>
                              <a:off x="4195" y="2215"/>
                              <a:ext cx="3558" cy="5921"/>
                              <a:chOff x="4295" y="2215"/>
                              <a:chExt cx="3558" cy="5921"/>
                            </a:xfrm>
                          </wpg:grpSpPr>
                          <wps:wsp>
                            <wps:cNvPr id="18" name="流程图: 可选过程 20"/>
                            <wps:cNvSpPr/>
                            <wps:spPr>
                              <a:xfrm>
                                <a:off x="4296" y="2215"/>
                                <a:ext cx="3515" cy="65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Ansi="仿宋"/>
                                      <w:bCs/>
                                      <w:color w:val="000000" w:themeColor="text1"/>
                                      <w:kern w:val="0"/>
                                      <w:sz w:val="21"/>
                                      <w:szCs w:val="21"/>
                                      <w14:textFill>
                                        <w14:solidFill>
                                          <w14:schemeClr w14:val="tx1"/>
                                        </w14:solidFill>
                                      </w14:textFill>
                                    </w:rPr>
                                  </w:pPr>
                                  <w:r>
                                    <w:rPr>
                                      <w:rFonts w:hint="eastAsia" w:hAnsi="仿宋"/>
                                      <w:bCs/>
                                      <w:kern w:val="0"/>
                                      <w:sz w:val="21"/>
                                      <w:szCs w:val="21"/>
                                    </w:rPr>
                                    <w:t>第一次抽签确定</w:t>
                                  </w:r>
                                  <w:r>
                                    <w:rPr>
                                      <w:rFonts w:hint="eastAsia" w:hAnsi="仿宋"/>
                                      <w:bCs/>
                                      <w:color w:val="000000" w:themeColor="text1"/>
                                      <w:kern w:val="0"/>
                                      <w:sz w:val="21"/>
                                      <w:szCs w:val="21"/>
                                      <w14:textFill>
                                        <w14:solidFill>
                                          <w14:schemeClr w14:val="tx1"/>
                                        </w14:solidFill>
                                      </w14:textFill>
                                    </w:rPr>
                                    <w:t>组别</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（加密裁判第一次加密）</w:t>
                                  </w:r>
                                </w:p>
                                <w:p>
                                  <w:pPr>
                                    <w:ind w:firstLine="480"/>
                                  </w:pPr>
                                </w:p>
                              </w:txbxContent>
                            </wps:txbx>
                            <wps:bodyPr lIns="91440" tIns="0" rIns="91440" bIns="0" upright="1"/>
                          </wps:wsp>
                          <wps:wsp>
                            <wps:cNvPr id="19" name="流程图: 可选过程 20"/>
                            <wps:cNvSpPr/>
                            <wps:spPr>
                              <a:xfrm>
                                <a:off x="4296" y="3229"/>
                                <a:ext cx="3515" cy="48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ind w:firstLine="1890" w:firstLineChars="900"/>
                                    <w:jc w:val="both"/>
                                    <w:rPr>
                                      <w:sz w:val="21"/>
                                      <w:szCs w:val="21"/>
                                    </w:rPr>
                                  </w:pPr>
                                  <w:r>
                                    <w:rPr>
                                      <w:rFonts w:hint="eastAsia"/>
                                      <w:sz w:val="21"/>
                                      <w:szCs w:val="21"/>
                                      <w:lang w:val="en-US" w:eastAsia="zh-CN"/>
                                    </w:rPr>
                                    <w:t>理论</w:t>
                                  </w:r>
                                  <w:r>
                                    <w:rPr>
                                      <w:rFonts w:hint="eastAsia"/>
                                      <w:sz w:val="21"/>
                                      <w:szCs w:val="21"/>
                                    </w:rPr>
                                    <w:t>知识测试</w:t>
                                  </w:r>
                                </w:p>
                              </w:txbxContent>
                            </wps:txbx>
                            <wps:bodyPr lIns="91440" tIns="0" rIns="91440" bIns="0" upright="1"/>
                          </wps:wsp>
                          <wps:wsp>
                            <wps:cNvPr id="20" name="流程图: 可选过程 20"/>
                            <wps:cNvSpPr/>
                            <wps:spPr>
                              <a:xfrm>
                                <a:off x="4296" y="3988"/>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560"/>
                                    <w:jc w:val="center"/>
                                    <w:rPr>
                                      <w:rFonts w:hAnsi="仿宋"/>
                                      <w:bCs/>
                                      <w:kern w:val="0"/>
                                      <w:sz w:val="28"/>
                                      <w:szCs w:val="28"/>
                                    </w:rPr>
                                  </w:pPr>
                                </w:p>
                              </w:txbxContent>
                            </wps:txbx>
                            <wps:bodyPr lIns="91440" tIns="0" rIns="91440" bIns="0" upright="1"/>
                          </wps:wsp>
                          <wps:wsp>
                            <wps:cNvPr id="21" name="流程图: 可选过程 20"/>
                            <wps:cNvSpPr/>
                            <wps:spPr>
                              <a:xfrm>
                                <a:off x="4296" y="4980"/>
                                <a:ext cx="3515" cy="71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ascii="仿宋" w:hAnsi="仿宋" w:eastAsia="仿宋" w:cs="仿宋"/>
                                      <w:bCs/>
                                      <w:kern w:val="0"/>
                                      <w:sz w:val="21"/>
                                      <w:szCs w:val="21"/>
                                      <w:lang w:val="en-US" w:eastAsia="zh-CN"/>
                                    </w:rPr>
                                  </w:pPr>
                                  <w:r>
                                    <w:rPr>
                                      <w:rFonts w:hint="eastAsia" w:ascii="仿宋" w:hAnsi="仿宋" w:eastAsia="仿宋" w:cs="仿宋"/>
                                      <w:iCs/>
                                      <w:kern w:val="0"/>
                                      <w:sz w:val="21"/>
                                      <w:szCs w:val="21"/>
                                    </w:rPr>
                                    <w:t>抽取团型</w:t>
                                  </w:r>
                                  <w:r>
                                    <w:rPr>
                                      <w:rFonts w:hint="eastAsia" w:ascii="仿宋" w:hAnsi="仿宋" w:eastAsia="仿宋" w:cs="仿宋"/>
                                      <w:iCs/>
                                      <w:kern w:val="0"/>
                                      <w:sz w:val="21"/>
                                      <w:szCs w:val="21"/>
                                      <w:lang w:eastAsia="zh-CN"/>
                                    </w:rPr>
                                    <w:t>、</w:t>
                                  </w:r>
                                  <w:r>
                                    <w:rPr>
                                      <w:rFonts w:hint="eastAsia" w:ascii="仿宋" w:hAnsi="仿宋" w:eastAsia="仿宋" w:cs="仿宋"/>
                                      <w:iCs/>
                                      <w:kern w:val="0"/>
                                      <w:sz w:val="21"/>
                                      <w:szCs w:val="21"/>
                                      <w:lang w:val="en-US" w:eastAsia="zh-CN"/>
                                    </w:rPr>
                                    <w:t>旅游文化元素及旅游要素</w:t>
                                  </w:r>
                                  <w:r>
                                    <w:rPr>
                                      <w:rFonts w:hint="eastAsia" w:ascii="仿宋" w:hAnsi="仿宋" w:eastAsia="仿宋" w:cs="仿宋"/>
                                      <w:iCs/>
                                      <w:kern w:val="0"/>
                                      <w:sz w:val="21"/>
                                      <w:szCs w:val="21"/>
                                    </w:rPr>
                                    <w:t>，</w:t>
                                  </w:r>
                                  <w:r>
                                    <w:rPr>
                                      <w:rFonts w:hint="eastAsia" w:ascii="仿宋" w:hAnsi="仿宋" w:eastAsia="仿宋" w:cs="仿宋"/>
                                      <w:iCs/>
                                      <w:kern w:val="0"/>
                                      <w:sz w:val="21"/>
                                      <w:szCs w:val="21"/>
                                      <w:lang w:val="en-US" w:eastAsia="zh-CN"/>
                                    </w:rPr>
                                    <w:t>进行即兴讲解</w:t>
                                  </w:r>
                                </w:p>
                              </w:txbxContent>
                            </wps:txbx>
                            <wps:bodyPr lIns="91440" tIns="0" rIns="91440" bIns="0" upright="1"/>
                          </wps:wsp>
                          <wps:wsp>
                            <wps:cNvPr id="22" name="流程图: 可选过程 20"/>
                            <wps:cNvSpPr/>
                            <wps:spPr>
                              <a:xfrm>
                                <a:off x="4295" y="6017"/>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ascii="仿宋" w:hAnsi="仿宋" w:eastAsia="仿宋" w:cs="仿宋"/>
                                      <w:bCs/>
                                      <w:kern w:val="0"/>
                                      <w:sz w:val="21"/>
                                      <w:szCs w:val="21"/>
                                    </w:rPr>
                                  </w:pPr>
                                  <w:r>
                                    <w:rPr>
                                      <w:rFonts w:hint="eastAsia" w:ascii="仿宋" w:hAnsi="仿宋" w:eastAsia="仿宋" w:cs="仿宋"/>
                                      <w:iCs/>
                                      <w:kern w:val="0"/>
                                      <w:sz w:val="21"/>
                                      <w:szCs w:val="21"/>
                                      <w:lang w:val="en-US" w:eastAsia="zh-CN"/>
                                    </w:rPr>
                                    <w:t>景点</w:t>
                                  </w:r>
                                  <w:r>
                                    <w:rPr>
                                      <w:rFonts w:hint="eastAsia" w:ascii="仿宋" w:hAnsi="仿宋" w:eastAsia="仿宋" w:cs="仿宋"/>
                                      <w:iCs/>
                                      <w:kern w:val="0"/>
                                      <w:sz w:val="21"/>
                                      <w:szCs w:val="21"/>
                                    </w:rPr>
                                    <w:t>讲解</w:t>
                                  </w:r>
                                </w:p>
                              </w:txbxContent>
                            </wps:txbx>
                            <wps:bodyPr upright="1"/>
                          </wps:wsp>
                          <wps:wsp>
                            <wps:cNvPr id="24" name="流程图: 可选过程 20"/>
                            <wps:cNvSpPr/>
                            <wps:spPr>
                              <a:xfrm>
                                <a:off x="4338" y="7681"/>
                                <a:ext cx="3515" cy="45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852" w:firstLineChars="882"/>
                                    <w:rPr>
                                      <w:rFonts w:hint="eastAsia" w:ascii="仿宋" w:hAnsi="仿宋" w:eastAsia="仿宋" w:cs="仿宋"/>
                                      <w:bCs/>
                                      <w:kern w:val="0"/>
                                      <w:sz w:val="21"/>
                                      <w:szCs w:val="21"/>
                                    </w:rPr>
                                  </w:pPr>
                                  <w:r>
                                    <w:rPr>
                                      <w:rFonts w:hint="eastAsia" w:ascii="仿宋" w:hAnsi="仿宋" w:eastAsia="仿宋" w:cs="仿宋"/>
                                      <w:iCs/>
                                      <w:kern w:val="0"/>
                                      <w:sz w:val="21"/>
                                      <w:szCs w:val="21"/>
                                    </w:rPr>
                                    <w:t>才艺运用</w:t>
                                  </w:r>
                                </w:p>
                              </w:txbxContent>
                            </wps:txbx>
                            <wps:bodyPr lIns="91440" tIns="0" rIns="91440" bIns="0" upright="1"/>
                          </wps:wsp>
                          <wps:wsp>
                            <wps:cNvPr id="26" name="箭头 21"/>
                            <wps:cNvCnPr/>
                            <wps:spPr>
                              <a:xfrm>
                                <a:off x="6053" y="2904"/>
                                <a:ext cx="1" cy="253"/>
                              </a:xfrm>
                              <a:prstGeom prst="line">
                                <a:avLst/>
                              </a:prstGeom>
                              <a:ln w="12700" cap="flat" cmpd="sng">
                                <a:solidFill>
                                  <a:srgbClr val="000000"/>
                                </a:solidFill>
                                <a:prstDash val="solid"/>
                                <a:headEnd type="none" w="med" len="med"/>
                                <a:tailEnd type="triangle" w="med" len="med"/>
                              </a:ln>
                            </wps:spPr>
                            <wps:bodyPr/>
                          </wps:wsp>
                          <wps:wsp>
                            <wps:cNvPr id="27" name="箭头 21"/>
                            <wps:cNvCnPr/>
                            <wps:spPr>
                              <a:xfrm>
                                <a:off x="6053" y="3713"/>
                                <a:ext cx="1" cy="252"/>
                              </a:xfrm>
                              <a:prstGeom prst="line">
                                <a:avLst/>
                              </a:prstGeom>
                              <a:ln w="12700" cap="flat" cmpd="sng">
                                <a:solidFill>
                                  <a:srgbClr val="000000"/>
                                </a:solidFill>
                                <a:prstDash val="solid"/>
                                <a:headEnd type="none" w="med" len="med"/>
                                <a:tailEnd type="triangle" w="med" len="med"/>
                              </a:ln>
                            </wps:spPr>
                            <wps:bodyPr/>
                          </wps:wsp>
                          <wps:wsp>
                            <wps:cNvPr id="28" name="箭头 21"/>
                            <wps:cNvCnPr/>
                            <wps:spPr>
                              <a:xfrm>
                                <a:off x="6047" y="5745"/>
                                <a:ext cx="1" cy="252"/>
                              </a:xfrm>
                              <a:prstGeom prst="line">
                                <a:avLst/>
                              </a:prstGeom>
                              <a:ln w="12700" cap="flat" cmpd="sng">
                                <a:solidFill>
                                  <a:srgbClr val="000000"/>
                                </a:solidFill>
                                <a:prstDash val="solid"/>
                                <a:headEnd type="none" w="med" len="med"/>
                                <a:tailEnd type="triangle" w="med" len="med"/>
                              </a:ln>
                            </wps:spPr>
                            <wps:bodyPr/>
                          </wps:wsp>
                          <wps:wsp>
                            <wps:cNvPr id="29" name="箭头 21"/>
                            <wps:cNvCnPr/>
                            <wps:spPr>
                              <a:xfrm>
                                <a:off x="6029" y="6505"/>
                                <a:ext cx="1" cy="252"/>
                              </a:xfrm>
                              <a:prstGeom prst="line">
                                <a:avLst/>
                              </a:prstGeom>
                              <a:ln w="12700" cap="flat" cmpd="sng">
                                <a:solidFill>
                                  <a:srgbClr val="000000"/>
                                </a:solidFill>
                                <a:prstDash val="solid"/>
                                <a:headEnd type="none" w="med" len="med"/>
                                <a:tailEnd type="triangle" w="med" len="med"/>
                              </a:ln>
                            </wps:spPr>
                            <wps:bodyPr/>
                          </wps:wsp>
                          <wps:wsp>
                            <wps:cNvPr id="31" name="箭头 21"/>
                            <wps:cNvCnPr/>
                            <wps:spPr>
                              <a:xfrm>
                                <a:off x="6053" y="4728"/>
                                <a:ext cx="1" cy="252"/>
                              </a:xfrm>
                              <a:prstGeom prst="line">
                                <a:avLst/>
                              </a:prstGeom>
                              <a:ln w="12700" cap="flat" cmpd="sng">
                                <a:solidFill>
                                  <a:srgbClr val="000000"/>
                                </a:solidFill>
                                <a:prstDash val="solid"/>
                                <a:headEnd type="none" w="med" len="med"/>
                                <a:tailEnd type="triangle" w="med" len="med"/>
                              </a:ln>
                            </wps:spPr>
                            <wps:bodyPr/>
                          </wps:wsp>
                        </wpg:grpSp>
                      </wpg:grpSp>
                      <wps:wsp>
                        <wps:cNvPr id="90" name="直接连接符 90"/>
                        <wps:cNvCnPr/>
                        <wps:spPr>
                          <a:xfrm flipV="1">
                            <a:off x="8624" y="55334"/>
                            <a:ext cx="324" cy="1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 name="组合 9"/>
                        <wpg:cNvGrpSpPr/>
                        <wpg:grpSpPr>
                          <a:xfrm>
                            <a:off x="6818" y="54991"/>
                            <a:ext cx="4715" cy="7115"/>
                            <a:chOff x="6818" y="54991"/>
                            <a:chExt cx="4715" cy="7115"/>
                          </a:xfrm>
                        </wpg:grpSpPr>
                        <wps:wsp>
                          <wps:cNvPr id="82" name="直接箭头连接符 82"/>
                          <wps:cNvCnPr/>
                          <wps:spPr>
                            <a:xfrm>
                              <a:off x="11533" y="61835"/>
                              <a:ext cx="0" cy="27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左大括号 88"/>
                          <wps:cNvSpPr/>
                          <wps:spPr>
                            <a:xfrm>
                              <a:off x="8871" y="59505"/>
                              <a:ext cx="148" cy="1125"/>
                            </a:xfrm>
                            <a:prstGeom prst="leftBrace">
                              <a:avLst>
                                <a:gd name="adj1" fmla="val 8333"/>
                                <a:gd name="adj2" fmla="val 4693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流程图: 可选过程 20"/>
                          <wps:cNvSpPr/>
                          <wps:spPr>
                            <a:xfrm>
                              <a:off x="6818" y="59774"/>
                              <a:ext cx="1926" cy="49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05" w:firstLineChars="50"/>
                                  <w:jc w:val="left"/>
                                  <w:rPr>
                                    <w:rFonts w:hAnsi="仿宋"/>
                                    <w:bCs/>
                                    <w:kern w:val="0"/>
                                    <w:sz w:val="21"/>
                                    <w:szCs w:val="21"/>
                                  </w:rPr>
                                </w:pPr>
                                <w:r>
                                  <w:rPr>
                                    <w:rFonts w:hint="eastAsia" w:hAnsi="仿宋"/>
                                    <w:bCs/>
                                    <w:kern w:val="0"/>
                                    <w:sz w:val="21"/>
                                    <w:szCs w:val="21"/>
                                  </w:rPr>
                                  <w:t>才艺运用赛场</w:t>
                                </w:r>
                              </w:p>
                            </w:txbxContent>
                          </wps:txbx>
                          <wps:bodyPr lIns="91440" tIns="0" rIns="91440" bIns="0" upright="1"/>
                        </wps:wsp>
                        <wps:wsp>
                          <wps:cNvPr id="85" name="左大括号 85"/>
                          <wps:cNvSpPr/>
                          <wps:spPr>
                            <a:xfrm>
                              <a:off x="8694" y="56364"/>
                              <a:ext cx="327" cy="2314"/>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 name="流程图: 可选过程 20"/>
                          <wps:cNvSpPr/>
                          <wps:spPr>
                            <a:xfrm>
                              <a:off x="6866" y="54991"/>
                              <a:ext cx="1758" cy="74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0" w:firstLineChars="0"/>
                                  <w:jc w:val="center"/>
                                  <w:rPr>
                                    <w:rFonts w:hAnsi="仿宋"/>
                                    <w:bCs/>
                                    <w:kern w:val="0"/>
                                    <w:sz w:val="21"/>
                                    <w:szCs w:val="21"/>
                                  </w:rPr>
                                </w:pPr>
                                <w:r>
                                  <w:rPr>
                                    <w:rFonts w:hint="eastAsia" w:hAnsi="仿宋"/>
                                    <w:bCs/>
                                    <w:kern w:val="0"/>
                                    <w:sz w:val="21"/>
                                    <w:szCs w:val="21"/>
                                    <w:lang w:val="en-US" w:eastAsia="zh-CN"/>
                                  </w:rPr>
                                  <w:t>理论</w:t>
                                </w:r>
                                <w:r>
                                  <w:rPr>
                                    <w:rFonts w:hint="eastAsia" w:hAnsi="仿宋"/>
                                    <w:bCs/>
                                    <w:kern w:val="0"/>
                                    <w:sz w:val="21"/>
                                    <w:szCs w:val="21"/>
                                  </w:rPr>
                                  <w:t>知识测试赛场</w:t>
                                </w:r>
                              </w:p>
                            </w:txbxContent>
                          </wps:txbx>
                          <wps:bodyPr wrap="square" lIns="91440" tIns="0" rIns="91440" bIns="0" upright="1">
                            <a:noAutofit/>
                          </wps:bodyPr>
                        </wps:wsp>
                      </wpg:grpSp>
                    </wpg:wgp>
                  </a:graphicData>
                </a:graphic>
              </wp:anchor>
            </w:drawing>
          </mc:Choice>
          <mc:Fallback>
            <w:pict>
              <v:group id="_x0000_s1026" o:spid="_x0000_s1026" o:spt="203" style="position:absolute;left:0pt;margin-left:0.65pt;margin-top:-6.95pt;height:441.65pt;width:367.95pt;z-index:251659264;mso-width-relative:page;mso-height-relative:page;" coordorigin="6818,53894" coordsize="7359,8833" o:gfxdata="UEsDBAoAAAAAAIdO4kAAAAAAAAAAAAAAAAAEAAAAZHJzL1BLAwQUAAAACACHTuJASNAAONoAAAAJ&#10;AQAADwAAAGRycy9kb3ducmV2LnhtbE2PzU7DMBCE70i8g7VI3FrHDfQnxKlQBZwqJFokxG0bb5Oo&#10;sR3FbtK+PcsJjqMZzXyTry+2FQP1ofFOg5omIMiV3jSu0vC5f50sQYSIzmDrHWm4UoB1cXuTY2b8&#10;6D5o2MVKcIkLGWqoY+wyKUNZk8Uw9R059o6+txhZ9pU0PY5cbls5S5K5tNg4Xqixo01N5Wl3thre&#10;RhyfU/UybE/HzfV7//j+tVWk9f2dSp5ARLrEvzD84jM6FMx08GdngmhZpxzUMFHpCgT7i3QxA3HQ&#10;sJyvHkAWufz/oPgBUEsDBBQAAAAIAIdO4kBuuXkgbAgAAMFCAAAOAAAAZHJzL2Uyb0RvYy54bWzt&#10;XMuO48YV3QfIPxDae8T3Q5geo93zQIBBPMDE9rqaoiQafLnIHvV4lQABksBAnL0Br8ZjL+xkY8ML&#10;A/bX9LTzFz71pERR049Rq8cAe6GmWKxi1a1b556695buvnuaZ8azhNZpWRyMrDvmyEiKuJymxfxg&#10;9MFfHr4Tjoy6IcWUZGWRHIyeJ/Xo3Xt//MPdZTVJ7HJRZtOEGmikqCfL6mC0aJpqMh7X8SLJSX2n&#10;rJIChbOS5qTBVzofTylZovU8G9um6Y+XJZ1WtIyTusbd+6JwJFukl2mwnM3SOLlfxid5UjSiVZpk&#10;pMGQ6kVa1aN7vLezWRI3789mddIY2cEII234J16C62P2Ob53l0zmlFSLNJZdIJfpQmdMOUkLvFQ3&#10;dZ80xDih6UZTeRrTsi5nzZ24zMdiIFwiGIVldmTziJYnFR/LfLKcV1romKiO1K/dbPznZ0+okU6h&#10;CRBJQXLM+PlPfz/7zz8N3IB0ltV8goce0epp9YTKG3PxjQ34dEZz9h9DMU65XJ9ruSanjRHjpusH&#10;duBDr2KUeb4Z+qGUfLzA9LB6fmihnBU7YeSKaYkXD2QDgeNFonYYOg4rHas3j1kHdX/0l5uVVeB3&#10;ZBVdR1Y+G0tnzEpkgeO66yMmEy0s2w9RCGHZtuV1ZeWZvpRV4AbRWyCroCOrkHfqinqlh+yZSj2U&#10;qDBgTAdTLdc3u3plBzYKmV6ZodUjqk7NW1YrLIG1JRj6rMtXFdXmkFtROZgNJirb8/k6WtWqzXrt&#10;CvTMbs1bFhV0fF1U11mBPdrRIyo7spXmSLTCHYlWfhCqsgcSrFZEZTqvX4CwoHUL6/WbwfrTBakS&#10;bi1qhtgS1m0lp1c//O38m8/Ovvh5Ypx9/r////Vfv/7yD9wwbCk4XkljfD2pAfc9AN8zdCUyy1Y6&#10;4gCCVkGaTCpaN4+SMjfYxcFolpXLowWhzWHWJLQgTfJEMAJuRMmzx3Uj6qt6rCd1maXTh2mW8S90&#10;fnyUUeMZgWV/yP/kK9ceywpjCdtmB0AGIybgKzPwBFzmFWxeXcz5C9eq1Kstm/yvr2XWs/ukXoge&#10;8BaEJuQphoTek8kiIdMHxdRonlcwqwXo1Ij1Jk+mIyNLwL7YFX+yIWl2mSex6LIC1m9ZqQliV83p&#10;8SmaYZfH5fQ5Zj77UwFtiizXZaSHf8EFXb17rO6eVDSdLzApHB9509BK0dyNqycMoFjGO1JP1/Uw&#10;UABcYAkdJBOlno4HYykoiMsXrUawQT1/h+rZEr89qWprnP/73dmL7w2brxe26IC2R4Ukx2pdKn6q&#10;mbEXuYKJBE4kTa/STAZN3CaLFdhWVegnUTNLgSAMWLYA5C2A3XUhrqEpKebZFkDshzmBbcwuMKFz&#10;jFpXArkRuFnuj61Lh3lwMLkiSXNtxtIx6aHlSgqvtMHxbKAiUwjLczgBXCFprm0K5tHWa0naZk0N&#10;ca2gmFWX8tOCuhHmYe0c2/XYne4eYAXbxbZVD3zA9j1j+63SCQv74t3yCdsSqB1Zgdw/tutU84lB&#10;526X7t6uzoFVyq3oNYkB25v0mgJLEYN1n9cGpg3EAJuercSgtX3M8u2HJGDm1t0TAdvoXZUkWBF0&#10;izFD7edrwccDD2AkwYsEEV0jCRv1VklCt6a2la2g9kcSNKve1QbQjgRg98lMAbYPdzJTl61Me/BP&#10;DP4JERXRfsZd66dj21wJ+xwULvz7g34O/rPVQOkW967eje5cP6NQurZbm6PwM4Cjd9DPQT8voZ+a&#10;CO1aP91IBZF79NPiEZvBvg/xB51osgU/dx0fc23JvX3T4iDZa9+9wb7fanzsVh0G9s6dVI4jnMJI&#10;stnqpHI97mceMHHAxIswERvoN3Fo+aYn8prsyJSpXMpEDw6tTugfy7EnoN8T6dpLyMZuc7Wu5crU&#10;M+8EiP5gh9AaPz3zFzCzwZXZdWXuZ+a1H+78mjPvQneYOzLoxjOHmX+717z2cF135uHHYjPve2Yn&#10;kj3M/Fs98w7mZyd23g2QDjmg/c4zWtp4zJ5SNpDGrjTii+9f/furX3/5Ep/n3740VIL765KdjFmW&#10;Vh+yPEJm+OWBgNBn2x1mGDzH6bBBhxXxRJc3THwqSpYWyjVQ5kBFJssD7E34NEg2R+5l3NAbyv00&#10;sjRHYs9q5uhlOd5egpMt4IuDHjwMccXQZHtew42izp7TDbSf2MIVnxZ9dqGvYhuc3Kyq96vtYthb&#10;cDLUzqFzvhyEgWwXBcoxOMbPLpUBCGHIAx++FTodW8m0FavEFlkmetQbof66oYSl6x6VRYHTTSUV&#10;q21LRuDmwnhNJvTeFwaZrOc966RASPXt2hghFCKB8ezHl2cvvn712bdnn/9oiAiJVICLc+fDELPL&#10;sTDa5ErISZZYaF/gqMmSWfMeJfFKLigD3PlUdpFMP8ZrZnmGk2xIjzdwzEhuxlYfgW63j7h+pM9V&#10;cVXiE6DST1nrm5r0e4FYg5ZIbsf6qqv4YYqs/cekbp4QCungJk5CNu/jg0X8D0alvBoZi5J+2nef&#10;PY9zGihFLj/ODeIQwScnhCKRtSfn3vUCHK/oy7uXJcVJflTiAAPmC73jl+z5JlOXM1rmH+HA5CF7&#10;K4pIEePdwnrJL0eNOM+II5dxcnjIH8Phwoo0j4unVazscVEenjTlLOUHK5jKCifDajbtXnaa7Oia&#10;YJ07igi1FiUKgg7DsCJ2/IsBqysYzHZgHVI+hpQPnvIR6ny+daznqHx5rPeRo8yx3nf8jlY6zM/G&#10;rb2DhFVh7NQ5WoW5KuV/E+vF8+q5AZtbzB6w+dJHy/ujoTiau2tsZmdz2e5vc5tgBSoRMXAvcAoP&#10;2Hyz2HwhkeknMbi7EkgVSHQhyWj3cZx68F824GxT/goD++mE1e/8qfaXJ+7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8KAABbQ29udGVudF9U&#10;eXBlc10ueG1sUEsBAhQACgAAAAAAh07iQAAAAAAAAAAAAAAAAAYAAAAAAAAAAAAQAAAAwQkAAF9y&#10;ZWxzL1BLAQIUABQAAAAIAIdO4kCKFGY80QAAAJQBAAALAAAAAAAAAAEAIAAAAOUJAABfcmVscy8u&#10;cmVsc1BLAQIUAAoAAAAAAIdO4kAAAAAAAAAAAAAAAAAEAAAAAAAAAAAAEAAAAAAAAABkcnMvUEsB&#10;AhQAFAAAAAgAh07iQEjQADjaAAAACQEAAA8AAAAAAAAAAQAgAAAAIgAAAGRycy9kb3ducmV2Lnht&#10;bFBLAQIUABQAAAAIAIdO4kBuuXkgbAgAAMFCAAAOAAAAAAAAAAEAIAAAACkBAABkcnMvZTJvRG9j&#10;LnhtbFBLBQYAAAAABgAGAFkBAAAHDAAAAAA=&#10;">
                <o:lock v:ext="edit" aspectratio="f"/>
                <v:group id="组合 90" o:spid="_x0000_s1026" o:spt="203" style="position:absolute;left:6833;top:53894;height:8833;width:7344;" coordorigin="2684,2215" coordsize="5069,7479"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group id="组合 89" o:spid="_x0000_s1026" o:spt="203" style="position:absolute;left:2684;top:5094;height:4600;width:5066;" coordorigin="2726,5081" coordsize="5066,4600"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group id="组合 86" o:spid="_x0000_s1026" o:spt="203" style="position:absolute;left:2726;top:5081;height:2563;width:5037;" coordorigin="2726,5081" coordsize="5037,2563"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group id="组合 80" o:spid="_x0000_s1026" o:spt="203" style="position:absolute;left:2726;top:5081;height:2292;width:5037;" coordorigin="2928,5678" coordsize="5037,2039"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流程图: 可选过程 20" o:spid="_x0000_s1026" o:spt="176" type="#_x0000_t176" style="position:absolute;left:2928;top:5678;height:369;width:1237;" fillcolor="#FFFFFF" filled="t" stroked="t" coordsize="21600,21600" o:gfxdata="UEsDBAoAAAAAAIdO4kAAAAAAAAAAAAAAAAAEAAAAZHJzL1BLAwQUAAAACACHTuJAoZhPUrkAAADa&#10;AAAADwAAAGRycy9kb3ducmV2LnhtbEWPQYvCMBSE7wv+h/CEva2JHhatRg+iIOilXb0/mmdbbF5K&#10;87T6783Cwh6HmfmGWW2evlUP6mMT2MJ0YkARl8E1XFk4/+y/5qCiIDtsA5OFF0XYrEcfK8xcGDin&#10;RyGVShCOGVqoRbpM61jW5DFOQkecvGvoPUqSfaVdj0OC+1bPjPnWHhtOCzV2tK2pvBV3b2FXHU/5&#10;rr0Ni5znl4PJZcBCrP0cT80SlNBT/sN/7YOzMIPfK+kG6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GYT1K5AAAA2g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inset="2.54mm,0mm,2.54mm,0mm">
                            <w:txbxContent>
                              <w:p>
                                <w:pPr>
                                  <w:snapToGrid w:val="0"/>
                                  <w:spacing w:line="320" w:lineRule="exact"/>
                                  <w:ind w:firstLine="174" w:firstLineChars="83"/>
                                  <w:jc w:val="left"/>
                                  <w:rPr>
                                    <w:rFonts w:hAnsi="仿宋"/>
                                    <w:bCs/>
                                    <w:kern w:val="0"/>
                                    <w:sz w:val="21"/>
                                    <w:szCs w:val="21"/>
                                  </w:rPr>
                                </w:pPr>
                                <w:r>
                                  <w:rPr>
                                    <w:rFonts w:hAnsi="仿宋"/>
                                    <w:bCs/>
                                    <w:kern w:val="0"/>
                                    <w:sz w:val="21"/>
                                    <w:szCs w:val="21"/>
                                  </w:rPr>
                                  <w:t>讲解</w:t>
                                </w:r>
                                <w:r>
                                  <w:rPr>
                                    <w:rFonts w:hint="eastAsia" w:hAnsi="仿宋"/>
                                    <w:bCs/>
                                    <w:kern w:val="0"/>
                                    <w:sz w:val="21"/>
                                    <w:szCs w:val="21"/>
                                  </w:rPr>
                                  <w:t>赛场</w:t>
                                </w:r>
                              </w:p>
                            </w:txbxContent>
                          </v:textbox>
                        </v:shape>
                        <v:shape id="流程图: 可选过程 20" o:spid="_x0000_s1026" o:spt="176" type="#_x0000_t176" style="position:absolute;left:4450;top:7169;height:548;width:3515;" fillcolor="#FFFFFF" filled="t" stroked="t" coordsize="21600,21600" o:gfxdata="UEsDBAoAAAAAAIdO4kAAAAAAAAAAAAAAAAAEAAAAZHJzL1BLAwQUAAAACACHTuJAztTqyboAAADa&#10;AAAADwAAAGRycy9kb3ducmV2LnhtbEWPQWvCQBSE70L/w/IK3nRXC0Wjq4diQaiXRL0/sq9JMPs2&#10;ZF+N/ntXKHgcZuYbZr29+VZdqY9NYAuzqQFFXAbXcGXhdPyeLEBFQXbYBiYLd4qw3byN1pi5MHBO&#10;10IqlSAcM7RQi3SZ1rGsyWOcho44eb+h9yhJ9pV2PQ4J7ls9N+ZTe2w4LdTY0VdN5aX48xZ21c8h&#10;37WXYZnz4rw3uQxYiLXj95lZgRK6ySv83947Cx/wvJJugN4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1OrJugAAANo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480"/>
                                  <w:jc w:val="center"/>
                                  <w:rPr>
                                    <w:rFonts w:hAnsi="仿宋"/>
                                    <w:bCs/>
                                    <w:kern w:val="0"/>
                                  </w:rPr>
                                </w:pPr>
                              </w:p>
                            </w:txbxContent>
                          </v:textbox>
                        </v:shape>
                      </v:group>
                      <v:line id="箭头 21" o:spid="_x0000_s1026" o:spt="20" style="position:absolute;left:5946;top:7393;height:251;width:0;" filled="f" stroked="t" coordsize="21600,21600" o:gfxdata="UEsDBAoAAAAAAIdO4kAAAAAAAAAAAAAAAAAEAAAAZHJzL1BLAwQUAAAACACHTuJAxAlWH7kAAADa&#10;AAAADwAAAGRycy9kb3ducmV2LnhtbEVPTUvDQBC9C/6HZYRexG5aQSR2W2ihKHiyCvY4ZMckNDub&#10;7k6S9t87B8Hj432vNpfQmZFSbiM7WMwLMMRV9C3XDr4+9w/PYLIge+wik4MrZdisb29WWPo48QeN&#10;B6mNhnAu0UEj0pfW5qqhgHkee2LlfmIKKApTbX3CScNDZ5dF8WQDtqwNDfa0a6g6HYagM2xI8v36&#10;PgzbsTpOx+VZ7h/Pzs3uFsULGKGL/Iv/3G/egW7VK+oHu/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JVh+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group>
                    <v:group id="组合 88" o:spid="_x0000_s1026" o:spt="203" style="position:absolute;left:4269;top:8145;height:1536;width:3523;" coordorigin="4208,8145" coordsize="3523,1536"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流程图: 可选过程 20" o:spid="_x0000_s1026" o:spt="176" type="#_x0000_t176" style="position:absolute;left:4208;top:8394;height:510;width:3515;" fillcolor="#FFFFFF" filled="t" stroked="t" coordsize="21600,21600" o:gfxdata="UEsDBAoAAAAAAIdO4kAAAAAAAAAAAAAAAAAEAAAAZHJzL1BLAwQUAAAACACHTuJAhO8WbL0AAADb&#10;AAAADwAAAGRycy9kb3ducmV2LnhtbEVPTWvCQBC9C/0PyxS8BN1o0Erq6qFQUChC1B68DdkxSc3O&#10;huya6L/vCoK3ebzPWa5vphYdta6yrGAyjkEQ51ZXXCg4Hr5HCxDOI2usLZOCOzlYr94GS0y17Tmj&#10;bu8LEULYpaig9L5JpXR5SQbd2DbEgTvb1qAPsC2kbrEP4aaW0zieS4MVh4YSG/oqKb/sr0bB7K8/&#10;Jb8/h0uXZbv5bltHH0kUKTV8n8SfIDzd/Ev8dG90mJ/A45dw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7xZs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napToGrid w:val="0"/>
                                <w:spacing w:line="320" w:lineRule="exact"/>
                                <w:ind w:firstLine="1890" w:firstLineChars="900"/>
                                <w:rPr>
                                  <w:rFonts w:hAnsi="仿宋"/>
                                  <w:bCs/>
                                  <w:kern w:val="0"/>
                                  <w:sz w:val="21"/>
                                  <w:szCs w:val="21"/>
                                </w:rPr>
                              </w:pPr>
                              <w:r>
                                <w:rPr>
                                  <w:rFonts w:hint="eastAsia" w:hAnsi="仿宋"/>
                                  <w:bCs/>
                                  <w:kern w:val="0"/>
                                  <w:sz w:val="21"/>
                                  <w:szCs w:val="21"/>
                                </w:rPr>
                                <w:t>比赛结束</w:t>
                              </w:r>
                            </w:p>
                          </w:txbxContent>
                        </v:textbox>
                      </v:shape>
                      <v:shape id="流程图: 可选过程 20" o:spid="_x0000_s1026" o:spt="176" type="#_x0000_t176" style="position:absolute;left:4216;top:9171;height:510;width:3515;" fillcolor="#FFFFFF" filled="t" stroked="t" coordsize="21600,21600" o:gfxdata="UEsDBAoAAAAAAIdO4kAAAAAAAAAAAAAAAAAEAAAAZHJzL1BLAwQUAAAACACHTuJACwaOGL0AAADb&#10;AAAADwAAAGRycy9kb3ducmV2LnhtbEVPS2vCQBC+C/6HZQQvoW58VqKrB0FooQhRe+htyI5JNDsb&#10;stvE/vuuIHibj+856+3dVKKlxpWWFYxHMQjizOqScwXn0/5tCcJ5ZI2VZVLwRw62m35vjYm2HafU&#10;Hn0uQgi7BBUU3teJlC4ryKAb2Zo4cBfbGPQBNrnUDXYh3FRyEscLabDk0FBgTbuCstvx1yiYX7uf&#10;6ffX6dam6WFx+Kyi92kUKTUcjOMVCE93/xI/3R86zJ/B45dw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Bo4Y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napToGrid w:val="0"/>
                                <w:spacing w:line="320" w:lineRule="exact"/>
                                <w:ind w:firstLine="1800" w:firstLineChars="1000"/>
                                <w:jc w:val="both"/>
                                <w:rPr>
                                  <w:rFonts w:hAnsi="仿宋"/>
                                  <w:bCs/>
                                  <w:kern w:val="0"/>
                                  <w:sz w:val="18"/>
                                  <w:szCs w:val="18"/>
                                </w:rPr>
                              </w:pPr>
                              <w:r>
                                <w:rPr>
                                  <w:rFonts w:hint="eastAsia" w:hAnsi="仿宋"/>
                                  <w:bCs/>
                                  <w:kern w:val="0"/>
                                  <w:sz w:val="18"/>
                                  <w:szCs w:val="18"/>
                                </w:rPr>
                                <w:t>解密、成绩公布</w:t>
                              </w:r>
                            </w:p>
                          </w:txbxContent>
                        </v:textbox>
                      </v:shape>
                      <v:line id="箭头 21" o:spid="_x0000_s1026" o:spt="20" style="position:absolute;left:5900;top:8145;height:253;width:1;" filled="f" stroked="t" coordsize="21600,21600" o:gfxdata="UEsDBAoAAAAAAIdO4kAAAAAAAAAAAAAAAAAEAAAAZHJzL1BLAwQUAAAACACHTuJA67UbAb0AAADb&#10;AAAADwAAAGRycy9kb3ducmV2LnhtbEWPQWvCQBCF7wX/wzIFL0U3Ki0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RsB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group>
                  <v:group id="组合 87" o:spid="_x0000_s1026" o:spt="203" style="position:absolute;left:4195;top:2215;height:5921;width:3558;" coordorigin="4295,2215" coordsize="3558,5921"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流程图: 可选过程 20" o:spid="_x0000_s1026" o:spt="176" type="#_x0000_t176" style="position:absolute;left:4296;top:2215;height:659;width:3515;" fillcolor="#FFFFFF" filled="t" stroked="t" coordsize="21600,21600" o:gfxdata="UEsDBAoAAAAAAIdO4kAAAAAAAAAAAAAAAAAEAAAAZHJzL1BLAwQUAAAACACHTuJAZV5+mLsAAADb&#10;AAAADwAAAGRycy9kb3ducmV2LnhtbEWPMWvDQAyF90L+w6FAt/ouHUrq5pIhpBBoFzvtLnyKbeLT&#10;GZ8ap/++GgrZJN7Te582u1sczJWm3Cf2sCocGOImhZ5bD1+n96c1mCzIAYfE5OGXMuy2i4cNliHN&#10;XNG1ltZoCOcSPXQiY2ltbjqKmIs0Eqt2TlNE0XVqbZhw1vA42GfnXmzEnrWhw5H2HTWX+id6OLQf&#10;n9VhuMyvFa+/j66SGWvx/nG5cm9ghG5yN/9fH4PiK6z+ogPY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5+m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color w:val="000000" w:themeColor="text1"/>
                                <w:kern w:val="0"/>
                                <w:sz w:val="21"/>
                                <w:szCs w:val="21"/>
                                <w14:textFill>
                                  <w14:solidFill>
                                    <w14:schemeClr w14:val="tx1"/>
                                  </w14:solidFill>
                                </w14:textFill>
                              </w:rPr>
                            </w:pPr>
                            <w:r>
                              <w:rPr>
                                <w:rFonts w:hint="eastAsia" w:hAnsi="仿宋"/>
                                <w:bCs/>
                                <w:kern w:val="0"/>
                                <w:sz w:val="21"/>
                                <w:szCs w:val="21"/>
                              </w:rPr>
                              <w:t>第一次抽签确定</w:t>
                            </w:r>
                            <w:r>
                              <w:rPr>
                                <w:rFonts w:hint="eastAsia" w:hAnsi="仿宋"/>
                                <w:bCs/>
                                <w:color w:val="000000" w:themeColor="text1"/>
                                <w:kern w:val="0"/>
                                <w:sz w:val="21"/>
                                <w:szCs w:val="21"/>
                                <w14:textFill>
                                  <w14:solidFill>
                                    <w14:schemeClr w14:val="tx1"/>
                                  </w14:solidFill>
                                </w14:textFill>
                              </w:rPr>
                              <w:t>组别</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（加密裁判第一次加密）</w:t>
                            </w:r>
                          </w:p>
                          <w:p>
                            <w:pPr>
                              <w:ind w:firstLine="480"/>
                            </w:pPr>
                          </w:p>
                        </w:txbxContent>
                      </v:textbox>
                    </v:shape>
                    <v:shape id="流程图: 可选过程 20" o:spid="_x0000_s1026" o:spt="176" type="#_x0000_t176" style="position:absolute;left:4296;top:3229;height:484;width:3515;" fillcolor="#FFFFFF" filled="t" stroked="t" coordsize="21600,21600" o:gfxdata="UEsDBAoAAAAAAIdO4kAAAAAAAAAAAAAAAAAEAAAAZHJzL1BLAwQUAAAACACHTuJAChLbA7gAAADb&#10;AAAADwAAAGRycy9kb3ducmV2LnhtbEVPTYvCMBC9C/6HMMLeNNHDol2jB1EQ3Eu7u/ehGdtiMynN&#10;aPXfmwXB2zze56y3d9+qG/WxCWxhPjOgiMvgGq4s/P4cpktQUZAdtoHJwoMibDfj0RozFwbO6VZI&#10;pVIIxwwt1CJdpnUsa/IYZ6EjTtw59B4lwb7SrschhftWL4z51B4bTg01drSrqbwUV29hX52+8317&#10;GVY5L/+OJpcBC7H2YzI3X6CE7vIWv9xHl+av4P+XdIDeP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hLbA7gAAADb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pPr>
                              <w:spacing w:line="360" w:lineRule="exact"/>
                              <w:ind w:firstLine="1890" w:firstLineChars="900"/>
                              <w:jc w:val="both"/>
                              <w:rPr>
                                <w:sz w:val="21"/>
                                <w:szCs w:val="21"/>
                              </w:rPr>
                            </w:pPr>
                            <w:r>
                              <w:rPr>
                                <w:rFonts w:hint="eastAsia"/>
                                <w:sz w:val="21"/>
                                <w:szCs w:val="21"/>
                                <w:lang w:val="en-US" w:eastAsia="zh-CN"/>
                              </w:rPr>
                              <w:t>理论</w:t>
                            </w:r>
                            <w:r>
                              <w:rPr>
                                <w:rFonts w:hint="eastAsia"/>
                                <w:sz w:val="21"/>
                                <w:szCs w:val="21"/>
                              </w:rPr>
                              <w:t>知识测试</w:t>
                            </w:r>
                          </w:p>
                        </w:txbxContent>
                      </v:textbox>
                    </v:shape>
                    <v:shape id="_x0000_s1026" o:spid="_x0000_s1026" o:spt="176" type="#_x0000_t176" style="position:absolute;left:4296;top:3988;height:737;width:3515;" fillcolor="#FFFFFF" filled="t" stroked="t" coordsize="21600,21600" o:gfxdata="UEsDBAoAAAAAAIdO4kAAAAAAAAAAAAAAAAAEAAAAZHJzL1BLAwQUAAAACACHTuJAVUS4I7cAAADb&#10;AAAADwAAAGRycy9kb3ducmV2LnhtbEVPTYvCMBC9C/6HMMLeNNHDotXoQRSE3Uur3odmbIvNpDSz&#10;Vv+9OSx4fLzvze7pW/WgPjaBLcxnBhRxGVzDlYXL+ThdgoqC7LANTBZeFGG3HY82mLkwcE6PQiqV&#10;QjhmaKEW6TKtY1mTxzgLHXHibqH3KAn2lXY9Dinct3phzLf22HBqqLGjfU3lvfjzFg7Vz29+aO/D&#10;Kufl9WRyGbAQa78mc7MGJfSUj/jffXIWFml9+pJ+gN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RLgj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560"/>
                              <w:jc w:val="center"/>
                              <w:rPr>
                                <w:rFonts w:hAnsi="仿宋"/>
                                <w:bCs/>
                                <w:kern w:val="0"/>
                                <w:sz w:val="28"/>
                                <w:szCs w:val="28"/>
                              </w:rPr>
                            </w:pPr>
                          </w:p>
                        </w:txbxContent>
                      </v:textbox>
                    </v:shape>
                    <v:shape id="流程图: 可选过程 20" o:spid="_x0000_s1026" o:spt="176" type="#_x0000_t176" style="position:absolute;left:4296;top:4980;height:712;width:3515;" fillcolor="#FFFFFF" filled="t" stroked="t" coordsize="21600,21600" o:gfxdata="UEsDBAoAAAAAAIdO4kAAAAAAAAAAAAAAAAAEAAAAZHJzL1BLAwQUAAAACACHTuJAOggduLoAAADb&#10;AAAADwAAAGRycy9kb3ducmV2LnhtbEWPQWvCQBSE74X+h+UVequ78VA0dfVQFAS9JNr7I/uaBLNv&#10;Q/Zp9N+7guBxmJlvmMXq6jt1oSG2gS1kEwOKuAqu5drC8bD5moGKguywC0wWbhRhtXx/W2DuwsgF&#10;XUqpVYJwzNFCI9LnWseqIY9xEnri5P2HwaMkOdTaDTgmuO/01Jhv7bHltNBgT78NVafy7C2s692+&#10;WHencV7w7G9rChmxFGs/PzLzA0roKq/ws711FqYZPL6kH6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CB24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ascii="仿宋" w:hAnsi="仿宋" w:eastAsia="仿宋" w:cs="仿宋"/>
                                <w:bCs/>
                                <w:kern w:val="0"/>
                                <w:sz w:val="21"/>
                                <w:szCs w:val="21"/>
                                <w:lang w:val="en-US" w:eastAsia="zh-CN"/>
                              </w:rPr>
                            </w:pPr>
                            <w:r>
                              <w:rPr>
                                <w:rFonts w:hint="eastAsia" w:ascii="仿宋" w:hAnsi="仿宋" w:eastAsia="仿宋" w:cs="仿宋"/>
                                <w:iCs/>
                                <w:kern w:val="0"/>
                                <w:sz w:val="21"/>
                                <w:szCs w:val="21"/>
                              </w:rPr>
                              <w:t>抽取团型</w:t>
                            </w:r>
                            <w:r>
                              <w:rPr>
                                <w:rFonts w:hint="eastAsia" w:ascii="仿宋" w:hAnsi="仿宋" w:eastAsia="仿宋" w:cs="仿宋"/>
                                <w:iCs/>
                                <w:kern w:val="0"/>
                                <w:sz w:val="21"/>
                                <w:szCs w:val="21"/>
                                <w:lang w:eastAsia="zh-CN"/>
                              </w:rPr>
                              <w:t>、</w:t>
                            </w:r>
                            <w:r>
                              <w:rPr>
                                <w:rFonts w:hint="eastAsia" w:ascii="仿宋" w:hAnsi="仿宋" w:eastAsia="仿宋" w:cs="仿宋"/>
                                <w:iCs/>
                                <w:kern w:val="0"/>
                                <w:sz w:val="21"/>
                                <w:szCs w:val="21"/>
                                <w:lang w:val="en-US" w:eastAsia="zh-CN"/>
                              </w:rPr>
                              <w:t>旅游文化元素及旅游要素</w:t>
                            </w:r>
                            <w:r>
                              <w:rPr>
                                <w:rFonts w:hint="eastAsia" w:ascii="仿宋" w:hAnsi="仿宋" w:eastAsia="仿宋" w:cs="仿宋"/>
                                <w:iCs/>
                                <w:kern w:val="0"/>
                                <w:sz w:val="21"/>
                                <w:szCs w:val="21"/>
                              </w:rPr>
                              <w:t>，</w:t>
                            </w:r>
                            <w:r>
                              <w:rPr>
                                <w:rFonts w:hint="eastAsia" w:ascii="仿宋" w:hAnsi="仿宋" w:eastAsia="仿宋" w:cs="仿宋"/>
                                <w:iCs/>
                                <w:kern w:val="0"/>
                                <w:sz w:val="21"/>
                                <w:szCs w:val="21"/>
                                <w:lang w:val="en-US" w:eastAsia="zh-CN"/>
                              </w:rPr>
                              <w:t>进行即兴讲解</w:t>
                            </w:r>
                          </w:p>
                        </w:txbxContent>
                      </v:textbox>
                    </v:shape>
                    <v:shape id="流程图: 可选过程 20" o:spid="_x0000_s1026" o:spt="176" type="#_x0000_t176" style="position:absolute;left:4295;top:6017;height:454;width:3515;" fillcolor="#FFFFFF" filled="t" stroked="t" coordsize="21600,21600" o:gfxdata="UEsDBAoAAAAAAIdO4kAAAAAAAAAAAAAAAAAEAAAAZHJzL1BLAwQUAAAACACHTuJAJc95Sr8AAADb&#10;AAAADwAAAGRycy9kb3ducmV2LnhtbEWPT2vCQBTE7wW/w/IEL0E3RqoSXT0IBQtFiH8O3h7ZZxLN&#10;vg3ZbWK/fbdQ8DjMzG+Y9fZpatFR6yrLCqaTGARxbnXFhYLz6WO8BOE8ssbaMin4IQfbzeBtjam2&#10;PWfUHX0hAoRdigpK75tUSpeXZNBNbEMcvJttDfog20LqFvsAN7VM4nguDVYcFkpsaFdS/jh+GwXv&#10;9/46u3ydHl2WHeaHzzpazKJIqdFwGq9AeHr6V/i/vdcKkgT+voQf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PeUq/&#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napToGrid w:val="0"/>
                              <w:spacing w:line="320" w:lineRule="exact"/>
                              <w:ind w:firstLine="480"/>
                              <w:jc w:val="center"/>
                              <w:rPr>
                                <w:rFonts w:hint="eastAsia" w:ascii="仿宋" w:hAnsi="仿宋" w:eastAsia="仿宋" w:cs="仿宋"/>
                                <w:bCs/>
                                <w:kern w:val="0"/>
                                <w:sz w:val="21"/>
                                <w:szCs w:val="21"/>
                              </w:rPr>
                            </w:pPr>
                            <w:r>
                              <w:rPr>
                                <w:rFonts w:hint="eastAsia" w:ascii="仿宋" w:hAnsi="仿宋" w:eastAsia="仿宋" w:cs="仿宋"/>
                                <w:iCs/>
                                <w:kern w:val="0"/>
                                <w:sz w:val="21"/>
                                <w:szCs w:val="21"/>
                                <w:lang w:val="en-US" w:eastAsia="zh-CN"/>
                              </w:rPr>
                              <w:t>景点</w:t>
                            </w:r>
                            <w:r>
                              <w:rPr>
                                <w:rFonts w:hint="eastAsia" w:ascii="仿宋" w:hAnsi="仿宋" w:eastAsia="仿宋" w:cs="仿宋"/>
                                <w:iCs/>
                                <w:kern w:val="0"/>
                                <w:sz w:val="21"/>
                                <w:szCs w:val="21"/>
                              </w:rPr>
                              <w:t>讲解</w:t>
                            </w:r>
                          </w:p>
                        </w:txbxContent>
                      </v:textbox>
                    </v:shape>
                    <v:shape id="流程图: 可选过程 20" o:spid="_x0000_s1026" o:spt="176" type="#_x0000_t176" style="position:absolute;left:4338;top:7681;height:455;width:3515;" fillcolor="#FFFFFF" filled="t" stroked="t" coordsize="21600,21600" o:gfxdata="UEsDBAoAAAAAAIdO4kAAAAAAAAAAAAAAAAAEAAAAZHJzL1BLAwQUAAAACACHTuJAKn++ILoAAADb&#10;AAAADwAAAGRycy9kb3ducmV2LnhtbEWPQWvCQBSE74L/YXmF3nRXEdHo6qFYEOwlqd4f2WcSzL4N&#10;2aex/75bEHocZuYbZrt/+lY9qI9NYAuzqQFFXAbXcGXh/P05WYGKguywDUwWfijCfjcebTFzYeCc&#10;HoVUKkE4ZmihFukyrWNZk8c4DR1x8q6h9yhJ9pV2PQ4J7ls9N2apPTacFmrs6KOm8lbcvYVDdfrK&#10;D+1tWOe8uhxNLgMWYu3728xsQAk95T/8ah+dhfkC/r6kH6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f74g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ind w:firstLine="1852" w:firstLineChars="882"/>
                              <w:rPr>
                                <w:rFonts w:hint="eastAsia" w:ascii="仿宋" w:hAnsi="仿宋" w:eastAsia="仿宋" w:cs="仿宋"/>
                                <w:bCs/>
                                <w:kern w:val="0"/>
                                <w:sz w:val="21"/>
                                <w:szCs w:val="21"/>
                              </w:rPr>
                            </w:pPr>
                            <w:r>
                              <w:rPr>
                                <w:rFonts w:hint="eastAsia" w:ascii="仿宋" w:hAnsi="仿宋" w:eastAsia="仿宋" w:cs="仿宋"/>
                                <w:iCs/>
                                <w:kern w:val="0"/>
                                <w:sz w:val="21"/>
                                <w:szCs w:val="21"/>
                              </w:rPr>
                              <w:t>才艺运用</w:t>
                            </w:r>
                          </w:p>
                        </w:txbxContent>
                      </v:textbox>
                    </v:shape>
                    <v:line id="箭头 21" o:spid="_x0000_s1026" o:spt="20" style="position:absolute;left:6053;top:2904;height:253;width:1;" filled="f" stroked="t" coordsize="21600,21600" o:gfxdata="UEsDBAoAAAAAAIdO4kAAAAAAAAAAAAAAAAAEAAAAZHJzL1BLAwQUAAAACACHTuJA1QtPy70AAADb&#10;AAAADwAAAGRycy9kb3ducmV2LnhtbEWPQWvCQBCF74X+h2UKvZS6MYKU1FWwUBQ8aQv1OGSnSTA7&#10;G3cnif33riD0+Hjzvjdvsbq4Vg0UYuPZwHSSgSIuvW24MvD99fn6BioKssXWMxn4owir5ePDAgvr&#10;R97TcJBKJQjHAg3UIl2hdSxrchgnviNO3q8PDiXJUGkbcExw1+o8y+baYcOpocaOPmoqT4fepTe0&#10;C/Kz2fX9eiiP4zE/y8vsbMzz0zR7ByV0kf/je3prDeRzuG1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0/L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53;top:3713;height:252;width:1;" filled="f" stroked="t" coordsize="21600,21600" o:gfxdata="UEsDBAoAAAAAAIdO4kAAAAAAAAAAAAAAAAAEAAAAZHJzL1BLAwQUAAAACACHTuJAukfqUL4AAADb&#10;AAAADwAAAGRycy9kb3ducmV2LnhtbEWPQUvDQBCF74L/YRnBi9hNI1RJuy0oiEJPtgVzHLLTJJid&#10;TXcnSf33XUHo8fHmfW/eanN2nRopxNazgfksA0VcedtybeCwf398ARUF2WLnmQz8UoTN+vZmhYX1&#10;E3/RuJNaJQjHAg00In2hdawachhnvidO3tEHh5JkqLUNOCW463SeZQvtsOXU0GBPbw1VP7vBpTe0&#10;C/L9sR2G17EqpzI/ycPTyZj7u3m2BCV0luvxf/rTGsif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fqU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47;top:5745;height:252;width:1;" filled="f" stroked="t" coordsize="21600,21600" o:gfxdata="UEsDBAoAAAAAAIdO4kAAAAAAAAAAAAAAAAAEAAAAZHJzL1BLAwQUAAAACACHTuJAy9h+Ir0AAADb&#10;AAAADwAAAGRycy9kb3ducmV2LnhtbEWPwUrDQBCG74LvsIzQi7SbRpASuy0oiIInq2CPQ3ZMgtnZ&#10;dHeStG/vHASPwz//N99s9+fQm4lS7iI7WK8KMMR19B03Dj4/npcbMFmQPfaRycGFMux311dbrHyc&#10;+Z2mgzRGIZwrdNCKDJW1uW4pYF7FgViz75gCio6psT7hrPDQ27Io7m3AjvVCiwM9tVT/HMagGjYk&#10;+Xp5G8fHqT7Ox/Ikt3cn5xY36+IBjNBZ/pf/2q/eQamy+osCw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H4i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29;top:6505;height:252;width:1;" filled="f" stroked="t" coordsize="21600,21600" o:gfxdata="UEsDBAoAAAAAAIdO4kAAAAAAAAAAAAAAAAAEAAAAZHJzL1BLAwQUAAAACACHTuJApJTbub4AAADb&#10;AAAADwAAAGRycy9kb3ducmV2LnhtbEWPQUvDQBCF74L/YRnBi9hNIxRNuy0oiEJPtgVzHLLTJJid&#10;TXcnSf33XUHo8fHmfW/eanN2nRopxNazgfksA0VcedtybeCwf398BhUF2WLnmQz8UoTN+vZmhYX1&#10;E3/RuJNaJQjHAg00In2hdawachhnvidO3tEHh5JkqLUNOCW463SeZQvtsOXU0GBPbw1VP7vBpTe0&#10;C/L9sR2G17EqpzI/ycPTyZj7u3m2BCV0luvxf/rTGshf4G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Tbu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53;top:4728;height:252;width:1;" filled="f" stroked="t" coordsize="21600,21600" o:gfxdata="UEsDBAoAAAAAAIdO4kAAAAAAAAAAAAAAAAAEAAAAZHJzL1BLAwQUAAAACACHTuJA3ztBYr0AAADb&#10;AAAADwAAAGRycy9kb3ducmV2LnhtbEWPQWvCQBCF74X+h2UKXkrdRKGU1FWwUBQ81RbqcchOk2B2&#10;Nu5OEv33bkHw+HjzvjdvsTq7Vg0UYuPZQD7NQBGX3jZcGfj5/nx5AxUF2WLrmQxcKMJq+fiwwML6&#10;kb9o2EulEoRjgQZqka7QOpY1OYxT3xEn788Hh5JkqLQNOCa4a/Usy161w4ZTQ40dfdRUHve9S29o&#10;F+R3s+v79VAexsPsJM/zkzGTpzx7ByV0lvvxLb21BuY5/G9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0Fi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group>
                <v:line id="_x0000_s1026" o:spid="_x0000_s1026" o:spt="20" style="position:absolute;left:8624;top:55334;flip:y;height:11;width:324;" filled="f" stroked="t" coordsize="21600,21600" o:gfxdata="UEsDBAoAAAAAAIdO4kAAAAAAAAAAAAAAAAAEAAAAZHJzL1BLAwQUAAAACACHTuJAibKbSroAAADb&#10;AAAADwAAAGRycy9kb3ducmV2LnhtbEVPO2/CMBDekfgP1lViAydUfZBiGJCQujCQdijbKT7itPE5&#10;io/w+PX1gMT46Xsv1xffqoH62AQ2kM8yUMRVsA3XBr6/ttN3UFGQLbaBycCVIqxX49ESCxvOvKeh&#10;lFqlEI4FGnAiXaF1rBx5jLPQESfuGHqPkmBfa9vjOYX7Vs+z7FV7bDg1OOxo46j6K0/eQJnnpA/P&#10;C/ndHX9u8nJwb/Nhb8zkKc8+QAld5CG+uz+tgUVan76kH6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sptKugAAANsA&#10;AAAPAAAAAAAAAAEAIAAAACIAAABkcnMvZG93bnJldi54bWxQSwECFAAUAAAACACHTuJAMy8FnjsA&#10;AAA5AAAAEAAAAAAAAAABACAAAAAJAQAAZHJzL3NoYXBleG1sLnhtbFBLBQYAAAAABgAGAFsBAACz&#10;AwAAAAA=&#10;">
                  <v:fill on="f" focussize="0,0"/>
                  <v:stroke weight="1.5pt" color="#000000 [3213]" miterlimit="8" joinstyle="miter"/>
                  <v:imagedata o:title=""/>
                  <o:lock v:ext="edit" aspectratio="f"/>
                </v:line>
                <v:group id="_x0000_s1026" o:spid="_x0000_s1026" o:spt="203" style="position:absolute;left:6818;top:54991;height:7115;width:4715;" coordorigin="6818,54991" coordsize="4715,711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11533;top:61835;height:271;width:0;" filled="f" stroked="t" coordsize="21600,21600" o:gfxdata="UEsDBAoAAAAAAIdO4kAAAAAAAAAAAAAAAAAEAAAAZHJzL1BLAwQUAAAACACHTuJAOueMRrwAAADb&#10;AAAADwAAAGRycy9kb3ducmV2LnhtbEWPS4sCMRCE78L+h9CCN82oIMOs0cOK4MGDLxBvvZM2M+yk&#10;M5vE5683Cwsei6r6iprO77YRV/KhdqxgOMhAEJdO12wUHPbLfg4iRGSNjWNS8KAA89lHZ4qFdjfe&#10;0nUXjUgQDgUqqGJsCylDWZHFMHAtcfLOzluMSXojtcdbgttGjrJsIi3WnBYqbOmrovJnd7EKjudv&#10;u5+QWeTjp9v4X7lx65NRqtcdZp8gIt3jO/zfXmkF+Qj+vqQf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njEa8AAAA&#10;2wAAAA8AAAAAAAAAAQAgAAAAIgAAAGRycy9kb3ducmV2LnhtbFBLAQIUABQAAAAIAIdO4kAzLwWe&#10;OwAAADkAAAAQAAAAAAAAAAEAIAAAAAsBAABkcnMvc2hhcGV4bWwueG1sUEsFBgAAAAAGAAYAWwEA&#10;ALUDAAAAAA==&#10;">
                    <v:fill on="f" focussize="0,0"/>
                    <v:stroke weight="1pt" color="#000000 [3213]" miterlimit="8" joinstyle="miter" endarrow="block"/>
                    <v:imagedata o:title=""/>
                    <o:lock v:ext="edit" aspectratio="f"/>
                  </v:shape>
                  <v:shape id="_x0000_s1026" o:spid="_x0000_s1026" o:spt="87" type="#_x0000_t87" style="position:absolute;left:8871;top:59505;height:1125;width:148;v-text-anchor:middle;" filled="f" stroked="t" coordsize="21600,21600" o:gfxdata="UEsDBAoAAAAAAIdO4kAAAAAAAAAAAAAAAAAEAAAAZHJzL1BLAwQUAAAACACHTuJAbuKI0b4AAADb&#10;AAAADwAAAGRycy9kb3ducmV2LnhtbEWPTUsDMRCG7wX/QxjBW5tthVLXpj1YWgpSwSrS47gZN6ub&#10;SUhiP/69cxB6HN55n5lnvjz7Xh0p5S6wgfGoAkXcBNtxa+D9bT2cgcoF2WIfmAxcKMNycTOYY23D&#10;iV/puC+tEgjnGg24UmKtdW4cecyjEIkl+wrJY5ExtdomPAnc93pSVVPtsWO54DDSk6PmZ//rhcK7&#10;50Oiz8OD271sVjGu7j/0tzF3t+PqEVShc7ku/7e31sBMnhUX8QC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KI0b4A&#10;AADbAAAADwAAAAAAAAABACAAAAAiAAAAZHJzL2Rvd25yZXYueG1sUEsBAhQAFAAAAAgAh07iQDMv&#10;BZ47AAAAOQAAABAAAAAAAAAAAQAgAAAADQEAAGRycy9zaGFwZXhtbC54bWxQSwUGAAAAAAYABgBb&#10;AQAAtwMAAAAA&#10;" adj="236,10138">
                    <v:fill on="f" focussize="0,0"/>
                    <v:stroke weight="1.5pt" color="#000000 [3213]" miterlimit="8" joinstyle="miter"/>
                    <v:imagedata o:title=""/>
                    <o:lock v:ext="edit" aspectratio="f"/>
                  </v:shape>
                  <v:shape id="流程图: 可选过程 20" o:spid="_x0000_s1026" o:spt="176" type="#_x0000_t176" style="position:absolute;left:6818;top:59774;height:490;width:1926;" fillcolor="#FFFFFF" filled="t" stroked="t" coordsize="21600,21600" o:gfxdata="UEsDBAoAAAAAAIdO4kAAAAAAAAAAAAAAAAAEAAAAZHJzL1BLAwQUAAAACACHTuJADBnhGrsAAADb&#10;AAAADwAAAGRycy9kb3ducmV2LnhtbEWPQWvCQBSE7wX/w/KE3uquRUqMrh6KgmAviXp/ZF+TYPZt&#10;yD6N/ffdQsHjMDPfMOvtw3fqTkNsA1uYzwwo4iq4lmsL59P+LQMVBdlhF5gs/FCE7WbyssbchZEL&#10;updSqwThmKOFRqTPtY5VQx7jLPTEyfsOg0dJcqi1G3BMcN/pd2M+tMeW00KDPX02VF3Lm7ewq49f&#10;xa67jsuCs8vBFDJiKda+TudmBUroIc/wf/vgLGQL+PuSfoD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nhG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napToGrid w:val="0"/>
                            <w:spacing w:line="320" w:lineRule="exact"/>
                            <w:ind w:firstLine="105" w:firstLineChars="50"/>
                            <w:jc w:val="left"/>
                            <w:rPr>
                              <w:rFonts w:hAnsi="仿宋"/>
                              <w:bCs/>
                              <w:kern w:val="0"/>
                              <w:sz w:val="21"/>
                              <w:szCs w:val="21"/>
                            </w:rPr>
                          </w:pPr>
                          <w:r>
                            <w:rPr>
                              <w:rFonts w:hint="eastAsia" w:hAnsi="仿宋"/>
                              <w:bCs/>
                              <w:kern w:val="0"/>
                              <w:sz w:val="21"/>
                              <w:szCs w:val="21"/>
                            </w:rPr>
                            <w:t>才艺运用赛场</w:t>
                          </w:r>
                        </w:p>
                      </w:txbxContent>
                    </v:textbox>
                  </v:shape>
                  <v:shape id="_x0000_s1026" o:spid="_x0000_s1026" o:spt="87" type="#_x0000_t87" style="position:absolute;left:8694;top:56364;height:2314;width:327;v-text-anchor:middle;" filled="f" stroked="t" coordsize="21600,21600" o:gfxdata="UEsDBAoAAAAAAIdO4kAAAAAAAAAAAAAAAAAEAAAAZHJzL1BLAwQUAAAACACHTuJAb0+JnLsAAADb&#10;AAAADwAAAGRycy9kb3ducmV2LnhtbEWPQWvCQBSE7wX/w/IEb3VjQJHo6kFtyMVCbX/AM/tMgtm3&#10;Iftq9N+7BaHHYWa+Ydbbu2vVjfrQeDYwmyagiEtvG64M/Hx/vC9BBUG22HomAw8KsN2M3taYWT/w&#10;F91OUqkI4ZChgVqky7QOZU0Ow9R3xNG7+N6hRNlX2vY4RLhrdZokC+2w4bhQY0e7msrr6dcZ+GzS&#10;Qz5Pz3It9b44DpQXIrkxk/EsWYESust/+NUurIHlHP6+xB+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JnLsAAADb&#10;AAAADwAAAAAAAAABACAAAAAiAAAAZHJzL2Rvd25yZXYueG1sUEsBAhQAFAAAAAgAh07iQDMvBZ47&#10;AAAAOQAAABAAAAAAAAAAAQAgAAAACgEAAGRycy9zaGFwZXhtbC54bWxQSwUGAAAAAAYABgBbAQAA&#10;tAMAAAAA&#10;" adj="254,10800">
                    <v:fill on="f" focussize="0,0"/>
                    <v:stroke weight="1.5pt" color="#000000 [3213]" miterlimit="8" joinstyle="miter"/>
                    <v:imagedata o:title=""/>
                    <o:lock v:ext="edit" aspectratio="f"/>
                  </v:shape>
                  <v:shape id="流程图: 可选过程 20" o:spid="_x0000_s1026" o:spt="176" type="#_x0000_t176" style="position:absolute;left:6866;top:54991;height:742;width:1758;" fillcolor="#FFFFFF" filled="t" stroked="t" coordsize="21600,21600" o:gfxdata="UEsDBAoAAAAAAIdO4kAAAAAAAAAAAAAAAAAEAAAAZHJzL1BLAwQUAAAACACHTuJA4hhOhLoAAADb&#10;AAAADwAAAGRycy9kb3ducmV2LnhtbEWPQWvCQBSE70L/w/IKvemuHkqMrh5EQbCXpPX+yD6TYPZt&#10;yD6N/nu3UOhxmJlvmPX24Tt1pyG2gS3MZwYUcRVcy7WFn+/DNAMVBdlhF5gsPCnCdvM2WWPuwsgF&#10;3UupVYJwzNFCI9LnWseqIY9xFnri5F3C4FGSHGrtBhwT3Hd6Ycyn9thyWmiwp11D1bW8eQv7+vRV&#10;7LvruCw4Ox9NISOWYu3H+9ysQAk95D/81z46C9kSfr+kH6A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E6E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ind w:firstLine="0" w:firstLineChars="0"/>
                            <w:jc w:val="center"/>
                            <w:rPr>
                              <w:rFonts w:hAnsi="仿宋"/>
                              <w:bCs/>
                              <w:kern w:val="0"/>
                              <w:sz w:val="21"/>
                              <w:szCs w:val="21"/>
                            </w:rPr>
                          </w:pPr>
                          <w:r>
                            <w:rPr>
                              <w:rFonts w:hint="eastAsia" w:hAnsi="仿宋"/>
                              <w:bCs/>
                              <w:kern w:val="0"/>
                              <w:sz w:val="21"/>
                              <w:szCs w:val="21"/>
                              <w:lang w:val="en-US" w:eastAsia="zh-CN"/>
                            </w:rPr>
                            <w:t>理论</w:t>
                          </w:r>
                          <w:r>
                            <w:rPr>
                              <w:rFonts w:hint="eastAsia" w:hAnsi="仿宋"/>
                              <w:bCs/>
                              <w:kern w:val="0"/>
                              <w:sz w:val="21"/>
                              <w:szCs w:val="21"/>
                            </w:rPr>
                            <w:t>知识测试赛场</w:t>
                          </w:r>
                        </w:p>
                      </w:txbxContent>
                    </v:textbox>
                  </v:shape>
                </v:group>
              </v:group>
            </w:pict>
          </mc:Fallback>
        </mc:AlternateContent>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spacing w:line="360" w:lineRule="auto"/>
        <w:ind w:firstLine="200"/>
        <w:jc w:val="center"/>
        <w:rPr>
          <w:rFonts w:hint="eastAsia" w:ascii="仿宋" w:hAnsi="仿宋" w:cs="仿宋"/>
          <w:b w:val="0"/>
          <w:bCs w:val="0"/>
          <w:sz w:val="24"/>
          <w:szCs w:val="24"/>
          <w:lang w:val="en-US" w:eastAsia="zh-CN"/>
        </w:rPr>
      </w:pPr>
    </w:p>
    <w:p>
      <w:pPr>
        <w:spacing w:line="360" w:lineRule="auto"/>
        <w:ind w:firstLine="200"/>
        <w:jc w:val="center"/>
        <w:rPr>
          <w:rFonts w:hint="eastAsia" w:ascii="仿宋" w:hAnsi="仿宋" w:cs="仿宋"/>
          <w:b w:val="0"/>
          <w:bCs w:val="0"/>
          <w:sz w:val="24"/>
          <w:szCs w:val="24"/>
          <w:lang w:val="en-US" w:eastAsia="zh-CN"/>
        </w:rPr>
      </w:pPr>
    </w:p>
    <w:p>
      <w:pPr>
        <w:spacing w:line="360" w:lineRule="auto"/>
        <w:ind w:firstLine="200"/>
        <w:jc w:val="center"/>
        <w:rPr>
          <w:rFonts w:hint="eastAsia" w:ascii="仿宋" w:hAnsi="仿宋" w:cs="仿宋"/>
          <w:b w:val="0"/>
          <w:bCs w:val="0"/>
          <w:sz w:val="24"/>
          <w:szCs w:val="24"/>
          <w:lang w:val="en-US" w:eastAsia="zh-CN"/>
        </w:rPr>
      </w:pPr>
    </w:p>
    <w:p>
      <w:pPr>
        <w:spacing w:line="360" w:lineRule="auto"/>
        <w:ind w:firstLine="200"/>
        <w:jc w:val="center"/>
        <w:rPr>
          <w:rFonts w:hint="eastAsia" w:ascii="仿宋" w:hAnsi="仿宋" w:eastAsia="仿宋" w:cs="仿宋"/>
          <w:b w:val="0"/>
          <w:bCs w:val="0"/>
          <w:sz w:val="24"/>
          <w:szCs w:val="24"/>
        </w:rPr>
      </w:pPr>
      <w:r>
        <w:rPr>
          <w:rFonts w:hint="eastAsia" w:ascii="仿宋" w:hAnsi="仿宋" w:cs="仿宋"/>
          <w:b w:val="0"/>
          <w:bCs w:val="0"/>
          <w:sz w:val="24"/>
          <w:szCs w:val="24"/>
          <w:lang w:val="en-US" w:eastAsia="zh-CN"/>
        </w:rPr>
        <w:t xml:space="preserve"> </w:t>
      </w:r>
      <w:r>
        <w:rPr>
          <w:rFonts w:hint="eastAsia" w:ascii="仿宋" w:hAnsi="仿宋" w:cs="仿宋"/>
          <w:b w:val="0"/>
          <w:bCs w:val="0"/>
          <w:sz w:val="24"/>
          <w:szCs w:val="24"/>
          <w:lang w:eastAsia="zh-CN"/>
        </w:rPr>
        <w:t>学生</w:t>
      </w:r>
      <w:r>
        <w:rPr>
          <w:rFonts w:hint="eastAsia" w:ascii="仿宋" w:hAnsi="仿宋" w:eastAsia="仿宋" w:cs="仿宋"/>
          <w:b w:val="0"/>
          <w:bCs w:val="0"/>
          <w:sz w:val="24"/>
          <w:szCs w:val="24"/>
        </w:rPr>
        <w:t>组</w:t>
      </w:r>
      <w:r>
        <w:rPr>
          <w:rFonts w:hint="eastAsia" w:ascii="仿宋" w:hAnsi="仿宋" w:cs="仿宋"/>
          <w:b w:val="0"/>
          <w:bCs w:val="0"/>
          <w:sz w:val="24"/>
          <w:szCs w:val="24"/>
          <w:lang w:val="en-US" w:eastAsia="zh-CN"/>
        </w:rPr>
        <w:t>导游</w:t>
      </w:r>
      <w:r>
        <w:rPr>
          <w:rFonts w:hint="eastAsia" w:ascii="仿宋" w:hAnsi="仿宋" w:eastAsia="仿宋" w:cs="仿宋"/>
          <w:b w:val="0"/>
          <w:bCs w:val="0"/>
          <w:sz w:val="24"/>
          <w:szCs w:val="24"/>
        </w:rPr>
        <w:t>赛项竞赛流程图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cs="仿宋"/>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cs="仿宋"/>
          <w:b/>
          <w:bCs/>
          <w:color w:val="auto"/>
          <w:sz w:val="24"/>
          <w:szCs w:val="24"/>
          <w:lang w:eastAsia="zh-CN"/>
        </w:rPr>
        <w:t>（二）</w:t>
      </w:r>
      <w:r>
        <w:rPr>
          <w:rFonts w:hint="eastAsia" w:ascii="仿宋" w:hAnsi="仿宋" w:eastAsia="仿宋" w:cs="仿宋"/>
          <w:b/>
          <w:bCs/>
          <w:color w:val="auto"/>
          <w:sz w:val="24"/>
          <w:szCs w:val="24"/>
        </w:rPr>
        <w:t>教师组竞赛流程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cs="仿宋"/>
          <w:b w:val="0"/>
          <w:bCs w:val="0"/>
          <w:sz w:val="24"/>
          <w:szCs w:val="24"/>
          <w:lang w:val="en-US" w:eastAsia="zh-CN"/>
        </w:rPr>
        <w:t>1.教师</w:t>
      </w:r>
      <w:r>
        <w:rPr>
          <w:rFonts w:hint="eastAsia" w:ascii="仿宋" w:hAnsi="仿宋" w:eastAsia="仿宋" w:cs="仿宋"/>
          <w:b w:val="0"/>
          <w:bCs w:val="0"/>
          <w:sz w:val="24"/>
          <w:szCs w:val="24"/>
        </w:rPr>
        <w:t>组竞赛流程安排</w:t>
      </w:r>
      <w:r>
        <w:rPr>
          <w:rFonts w:hint="eastAsia" w:ascii="仿宋" w:hAnsi="仿宋" w:cs="仿宋"/>
          <w:b w:val="0"/>
          <w:bCs w:val="0"/>
          <w:sz w:val="24"/>
          <w:szCs w:val="24"/>
          <w:lang w:eastAsia="zh-CN"/>
        </w:rPr>
        <w:t>如下表</w:t>
      </w:r>
      <w:r>
        <w:rPr>
          <w:rFonts w:hint="eastAsia" w:ascii="仿宋" w:hAnsi="仿宋" w:eastAsia="仿宋" w:cs="仿宋"/>
          <w:b w:val="0"/>
          <w:bCs w:val="0"/>
          <w:sz w:val="24"/>
          <w:szCs w:val="24"/>
        </w:rPr>
        <w:t>所示</w:t>
      </w:r>
      <w:r>
        <w:rPr>
          <w:rFonts w:hint="eastAsia" w:ascii="仿宋" w:hAnsi="仿宋" w:cs="仿宋"/>
          <w:b w:val="0"/>
          <w:bCs w:val="0"/>
          <w:sz w:val="24"/>
          <w:szCs w:val="24"/>
          <w:lang w:eastAsia="zh-CN"/>
        </w:rPr>
        <w:t>：</w:t>
      </w:r>
    </w:p>
    <w:p>
      <w:pPr>
        <w:spacing w:line="360" w:lineRule="auto"/>
        <w:ind w:firstLine="200"/>
        <w:jc w:val="center"/>
        <w:rPr>
          <w:rFonts w:hint="eastAsia" w:ascii="仿宋" w:hAnsi="仿宋" w:eastAsia="仿宋" w:cs="仿宋"/>
          <w:b w:val="0"/>
          <w:bCs w:val="0"/>
          <w:sz w:val="24"/>
          <w:szCs w:val="24"/>
        </w:rPr>
      </w:pPr>
      <w:r>
        <w:rPr>
          <w:rFonts w:hint="eastAsia" w:ascii="仿宋" w:hAnsi="仿宋" w:cs="仿宋"/>
          <w:b w:val="0"/>
          <w:bCs w:val="0"/>
          <w:sz w:val="24"/>
          <w:szCs w:val="24"/>
          <w:lang w:val="en-US" w:eastAsia="zh-CN"/>
        </w:rPr>
        <w:t>导游</w:t>
      </w:r>
      <w:r>
        <w:rPr>
          <w:rFonts w:hint="eastAsia" w:ascii="仿宋" w:hAnsi="仿宋" w:eastAsia="仿宋" w:cs="仿宋"/>
          <w:b w:val="0"/>
          <w:bCs w:val="0"/>
          <w:sz w:val="24"/>
          <w:szCs w:val="24"/>
        </w:rPr>
        <w:t>赛项教师组竞赛流程安排表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746"/>
        <w:gridCol w:w="2062"/>
        <w:gridCol w:w="140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竞赛阶段</w:t>
            </w:r>
          </w:p>
        </w:tc>
        <w:tc>
          <w:tcPr>
            <w:tcW w:w="174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时间安排</w:t>
            </w:r>
          </w:p>
        </w:tc>
        <w:tc>
          <w:tcPr>
            <w:tcW w:w="206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工作内容</w:t>
            </w:r>
          </w:p>
        </w:tc>
        <w:tc>
          <w:tcPr>
            <w:tcW w:w="14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责任方</w:t>
            </w:r>
          </w:p>
        </w:tc>
        <w:tc>
          <w:tcPr>
            <w:tcW w:w="15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赛前</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第一天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rPr>
              <w:t>08:00-12:00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参赛队报到</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承办校</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大赛报到处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第一天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15:15-1</w:t>
            </w:r>
            <w:r>
              <w:rPr>
                <w:rFonts w:hint="eastAsia" w:ascii="仿宋" w:hAnsi="仿宋" w:cs="仿宋"/>
                <w:b w:val="0"/>
                <w:bCs w:val="0"/>
                <w:kern w:val="0"/>
                <w:sz w:val="21"/>
                <w:szCs w:val="21"/>
                <w:lang w:val="en-US" w:eastAsia="zh-CN"/>
              </w:rPr>
              <w:t>6</w:t>
            </w:r>
            <w:r>
              <w:rPr>
                <w:rFonts w:hint="eastAsia" w:ascii="仿宋" w:hAnsi="仿宋" w:eastAsia="仿宋" w:cs="仿宋"/>
                <w:b w:val="0"/>
                <w:bCs w:val="0"/>
                <w:kern w:val="0"/>
                <w:sz w:val="21"/>
                <w:szCs w:val="21"/>
                <w:lang w:val="en-US" w:eastAsia="zh-CN"/>
              </w:rPr>
              <w:t>:</w:t>
            </w:r>
            <w:r>
              <w:rPr>
                <w:rFonts w:hint="eastAsia" w:ascii="仿宋" w:hAnsi="仿宋" w:cs="仿宋"/>
                <w:b w:val="0"/>
                <w:bCs w:val="0"/>
                <w:kern w:val="0"/>
                <w:sz w:val="21"/>
                <w:szCs w:val="21"/>
                <w:lang w:val="en-US" w:eastAsia="zh-CN"/>
              </w:rPr>
              <w:t>45</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 xml:space="preserve">领队会议、分组抽签 </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专家组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第一天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15:00-18:00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熟悉场地</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赛中</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第二天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08</w:t>
            </w:r>
            <w:r>
              <w:rPr>
                <w:rFonts w:hint="eastAsia" w:ascii="仿宋" w:hAnsi="仿宋" w:eastAsia="仿宋" w:cs="仿宋"/>
                <w:b w:val="0"/>
                <w:bCs w:val="0"/>
                <w:kern w:val="0"/>
                <w:sz w:val="21"/>
                <w:szCs w:val="21"/>
              </w:rPr>
              <w:t>:</w:t>
            </w:r>
            <w:r>
              <w:rPr>
                <w:rFonts w:hint="eastAsia" w:ascii="仿宋" w:hAnsi="仿宋" w:eastAsia="仿宋" w:cs="仿宋"/>
                <w:b w:val="0"/>
                <w:bCs w:val="0"/>
                <w:kern w:val="0"/>
                <w:sz w:val="21"/>
                <w:szCs w:val="21"/>
                <w:lang w:val="en-US" w:eastAsia="zh-CN"/>
              </w:rPr>
              <w:t>0</w:t>
            </w:r>
            <w:r>
              <w:rPr>
                <w:rFonts w:hint="eastAsia" w:ascii="仿宋" w:hAnsi="仿宋" w:eastAsia="仿宋" w:cs="仿宋"/>
                <w:b w:val="0"/>
                <w:bCs w:val="0"/>
                <w:kern w:val="0"/>
                <w:sz w:val="21"/>
                <w:szCs w:val="21"/>
              </w:rPr>
              <w:t>0-1</w:t>
            </w:r>
            <w:r>
              <w:rPr>
                <w:rFonts w:hint="eastAsia" w:ascii="仿宋" w:hAnsi="仿宋" w:eastAsia="仿宋" w:cs="仿宋"/>
                <w:b w:val="0"/>
                <w:bCs w:val="0"/>
                <w:kern w:val="0"/>
                <w:sz w:val="21"/>
                <w:szCs w:val="21"/>
                <w:lang w:val="en-US" w:eastAsia="zh-CN"/>
              </w:rPr>
              <w:t>7</w:t>
            </w:r>
            <w:r>
              <w:rPr>
                <w:rFonts w:hint="eastAsia" w:ascii="仿宋" w:hAnsi="仿宋" w:eastAsia="仿宋" w:cs="仿宋"/>
                <w:b w:val="0"/>
                <w:bCs w:val="0"/>
                <w:kern w:val="0"/>
                <w:sz w:val="21"/>
                <w:szCs w:val="21"/>
              </w:rPr>
              <w:t>:00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课堂教学</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r>
              <w:rPr>
                <w:rFonts w:hint="eastAsia" w:ascii="仿宋" w:hAnsi="仿宋" w:eastAsia="仿宋" w:cs="仿宋"/>
                <w:b w:val="0"/>
                <w:bCs w:val="0"/>
                <w:kern w:val="0"/>
                <w:sz w:val="21"/>
                <w:szCs w:val="21"/>
              </w:rPr>
              <w:t>08:00-11:30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景区示范讲解</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13:00-17:00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即兴讲解</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赛后</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选手完成所有比赛任务后</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eastAsia="zh-CN"/>
              </w:rPr>
            </w:pPr>
            <w:r>
              <w:rPr>
                <w:rFonts w:hint="eastAsia" w:ascii="仿宋" w:hAnsi="仿宋" w:cs="仿宋"/>
                <w:b w:val="0"/>
                <w:bCs w:val="0"/>
                <w:kern w:val="0"/>
                <w:sz w:val="21"/>
                <w:szCs w:val="21"/>
                <w:lang w:val="en-US" w:eastAsia="zh-CN"/>
              </w:rPr>
              <w:t>赛项</w:t>
            </w:r>
            <w:r>
              <w:rPr>
                <w:rFonts w:hint="eastAsia" w:ascii="仿宋" w:hAnsi="仿宋" w:eastAsia="仿宋" w:cs="仿宋"/>
                <w:b w:val="0"/>
                <w:bCs w:val="0"/>
                <w:kern w:val="0"/>
                <w:sz w:val="21"/>
                <w:szCs w:val="21"/>
                <w:lang w:val="en-US" w:eastAsia="zh-CN"/>
              </w:rPr>
              <w:t>测评</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测评机房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rPr>
            </w:pP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17:00—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闭</w:t>
            </w:r>
            <w:r>
              <w:rPr>
                <w:rFonts w:hint="eastAsia" w:ascii="仿宋" w:hAnsi="仿宋" w:cs="仿宋"/>
                <w:b w:val="0"/>
                <w:bCs w:val="0"/>
                <w:kern w:val="0"/>
                <w:sz w:val="21"/>
                <w:szCs w:val="21"/>
                <w:lang w:val="en-US" w:eastAsia="zh-CN"/>
              </w:rPr>
              <w:t>赛</w:t>
            </w:r>
            <w:r>
              <w:rPr>
                <w:rFonts w:hint="eastAsia" w:ascii="仿宋" w:hAnsi="仿宋" w:eastAsia="仿宋" w:cs="仿宋"/>
                <w:b w:val="0"/>
                <w:bCs w:val="0"/>
                <w:kern w:val="0"/>
                <w:sz w:val="21"/>
                <w:szCs w:val="21"/>
                <w:lang w:val="en-US" w:eastAsia="zh-CN"/>
              </w:rPr>
              <w:t>式</w:t>
            </w:r>
            <w:r>
              <w:rPr>
                <w:rFonts w:hint="eastAsia" w:ascii="仿宋" w:hAnsi="仿宋" w:cs="仿宋"/>
                <w:b w:val="0"/>
                <w:bCs w:val="0"/>
                <w:kern w:val="0"/>
                <w:sz w:val="21"/>
                <w:szCs w:val="21"/>
                <w:lang w:val="en-US" w:eastAsia="zh-CN"/>
              </w:rPr>
              <w:t>、技术点评</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eastAsia="zh-CN"/>
              </w:rPr>
            </w:pPr>
            <w:r>
              <w:rPr>
                <w:rFonts w:hint="eastAsia" w:ascii="仿宋" w:hAnsi="仿宋" w:cs="仿宋"/>
                <w:b w:val="0"/>
                <w:bCs w:val="0"/>
                <w:kern w:val="0"/>
                <w:sz w:val="21"/>
                <w:szCs w:val="21"/>
                <w:lang w:eastAsia="zh-CN"/>
              </w:rPr>
              <w:t>专家组裁判组</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报告厅</w:t>
            </w:r>
          </w:p>
        </w:tc>
      </w:tr>
    </w:tbl>
    <w:p>
      <w:pPr>
        <w:keepNext w:val="0"/>
        <w:keepLines w:val="0"/>
        <w:pageBreakBefore w:val="0"/>
        <w:widowControl/>
        <w:kinsoku/>
        <w:wordWrap/>
        <w:overflowPunct/>
        <w:topLinePunct w:val="0"/>
        <w:autoSpaceDE/>
        <w:autoSpaceDN/>
        <w:bidi w:val="0"/>
        <w:adjustRightInd/>
        <w:snapToGrid w:val="0"/>
        <w:spacing w:before="157" w:beforeLines="50" w:line="360" w:lineRule="auto"/>
        <w:jc w:val="center"/>
        <w:textAlignment w:val="auto"/>
        <w:rPr>
          <w:rFonts w:ascii="Times New Roman" w:hAnsi="Times New Roman" w:cs="Times New Roman"/>
          <w:color w:val="auto"/>
        </w:rPr>
      </w:pPr>
      <w:r>
        <w:rPr>
          <w:rFonts w:ascii="Times New Roman" w:hAnsi="Times New Roman" w:cs="Times New Roman"/>
          <w:color w:val="auto"/>
          <w:lang w:val="en-US" w:eastAsia="zh-CN"/>
        </w:rPr>
        <w:t>具体日程和分项比赛地点待报名确定后正式公布。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8" w:leftChars="0" w:firstLine="480" w:firstLineChars="200"/>
        <w:textAlignment w:val="auto"/>
        <w:rPr>
          <w:rFonts w:hint="eastAsia" w:ascii="仿宋" w:hAnsi="仿宋" w:cs="仿宋"/>
          <w:b w:val="0"/>
          <w:bCs w:val="0"/>
          <w:sz w:val="24"/>
          <w:szCs w:val="24"/>
          <w:lang w:eastAsia="zh-CN"/>
        </w:rPr>
      </w:pPr>
      <w:r>
        <w:rPr>
          <w:rFonts w:hint="eastAsia" w:ascii="仿宋" w:hAnsi="仿宋" w:cs="仿宋"/>
          <w:b w:val="0"/>
          <w:bCs w:val="0"/>
          <w:sz w:val="24"/>
          <w:szCs w:val="24"/>
          <w:lang w:val="en-US" w:eastAsia="zh-CN"/>
        </w:rPr>
        <w:t>2.教师</w:t>
      </w:r>
      <w:r>
        <w:rPr>
          <w:rFonts w:hint="eastAsia" w:ascii="仿宋" w:hAnsi="仿宋" w:eastAsia="仿宋" w:cs="仿宋"/>
          <w:b w:val="0"/>
          <w:bCs w:val="0"/>
          <w:sz w:val="24"/>
          <w:szCs w:val="24"/>
        </w:rPr>
        <w:t>竞赛流程图如</w:t>
      </w:r>
      <w:r>
        <w:rPr>
          <w:rFonts w:hint="eastAsia" w:ascii="仿宋" w:hAnsi="仿宋" w:cs="仿宋"/>
          <w:b w:val="0"/>
          <w:bCs w:val="0"/>
          <w:sz w:val="24"/>
          <w:szCs w:val="24"/>
          <w:lang w:eastAsia="zh-CN"/>
        </w:rPr>
        <w:t>下</w:t>
      </w:r>
      <w:r>
        <w:rPr>
          <w:rFonts w:hint="eastAsia" w:ascii="仿宋" w:hAnsi="仿宋" w:eastAsia="仿宋" w:cs="仿宋"/>
          <w:b w:val="0"/>
          <w:bCs w:val="0"/>
          <w:sz w:val="24"/>
          <w:szCs w:val="24"/>
        </w:rPr>
        <w:t>图所示</w:t>
      </w:r>
      <w:r>
        <w:rPr>
          <w:rFonts w:hint="eastAsia" w:ascii="仿宋" w:hAnsi="仿宋" w:cs="仿宋"/>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r>
        <w:rPr>
          <w:sz w:val="28"/>
        </w:rPr>
        <mc:AlternateContent>
          <mc:Choice Requires="wpg">
            <w:drawing>
              <wp:anchor distT="0" distB="0" distL="114300" distR="114300" simplePos="0" relativeHeight="251661312" behindDoc="0" locked="0" layoutInCell="1" allowOverlap="1">
                <wp:simplePos x="0" y="0"/>
                <wp:positionH relativeFrom="column">
                  <wp:posOffset>257810</wp:posOffset>
                </wp:positionH>
                <wp:positionV relativeFrom="paragraph">
                  <wp:posOffset>36830</wp:posOffset>
                </wp:positionV>
                <wp:extent cx="4645660" cy="5607050"/>
                <wp:effectExtent l="6350" t="6350" r="15240" b="25400"/>
                <wp:wrapNone/>
                <wp:docPr id="6" name="组合 6"/>
                <wp:cNvGraphicFramePr/>
                <a:graphic xmlns:a="http://schemas.openxmlformats.org/drawingml/2006/main">
                  <a:graphicData uri="http://schemas.microsoft.com/office/word/2010/wordprocessingGroup">
                    <wpg:wgp>
                      <wpg:cNvGrpSpPr/>
                      <wpg:grpSpPr>
                        <a:xfrm>
                          <a:off x="0" y="0"/>
                          <a:ext cx="4645660" cy="5607050"/>
                          <a:chOff x="2489" y="75378"/>
                          <a:chExt cx="7316" cy="8830"/>
                        </a:xfrm>
                      </wpg:grpSpPr>
                      <wpg:grpSp>
                        <wpg:cNvPr id="1" name="组合 1"/>
                        <wpg:cNvGrpSpPr/>
                        <wpg:grpSpPr>
                          <a:xfrm>
                            <a:off x="2489" y="75378"/>
                            <a:ext cx="7316" cy="8831"/>
                            <a:chOff x="6857" y="53894"/>
                            <a:chExt cx="7316" cy="7914"/>
                          </a:xfrm>
                        </wpg:grpSpPr>
                        <wpg:grpSp>
                          <wpg:cNvPr id="4" name="组合 90"/>
                          <wpg:cNvGrpSpPr/>
                          <wpg:grpSpPr>
                            <a:xfrm>
                              <a:off x="6859" y="53894"/>
                              <a:ext cx="7314" cy="7914"/>
                              <a:chOff x="2702" y="2215"/>
                              <a:chExt cx="5048" cy="6701"/>
                            </a:xfrm>
                          </wpg:grpSpPr>
                          <wpg:grpSp>
                            <wpg:cNvPr id="5" name="组合 89"/>
                            <wpg:cNvGrpSpPr/>
                            <wpg:grpSpPr>
                              <a:xfrm>
                                <a:off x="2702" y="5823"/>
                                <a:ext cx="5048" cy="3093"/>
                                <a:chOff x="2744" y="5810"/>
                                <a:chExt cx="5048" cy="3093"/>
                              </a:xfrm>
                            </wpg:grpSpPr>
                            <wpg:grpSp>
                              <wpg:cNvPr id="7" name="组合 80"/>
                              <wpg:cNvGrpSpPr/>
                              <wpg:grpSpPr>
                                <a:xfrm rot="0">
                                  <a:off x="2744" y="5810"/>
                                  <a:ext cx="5044" cy="922"/>
                                  <a:chOff x="2946" y="6326"/>
                                  <a:chExt cx="5044" cy="820"/>
                                </a:xfrm>
                              </wpg:grpSpPr>
                              <wps:wsp>
                                <wps:cNvPr id="11" name="流程图: 可选过程 20"/>
                                <wps:cNvSpPr/>
                                <wps:spPr>
                                  <a:xfrm>
                                    <a:off x="2946" y="6326"/>
                                    <a:ext cx="1200" cy="313"/>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210" w:firstLineChars="100"/>
                                        <w:jc w:val="left"/>
                                        <w:rPr>
                                          <w:rFonts w:hAnsi="仿宋"/>
                                          <w:bCs/>
                                          <w:kern w:val="0"/>
                                          <w:sz w:val="21"/>
                                          <w:szCs w:val="21"/>
                                        </w:rPr>
                                      </w:pPr>
                                      <w:r>
                                        <w:rPr>
                                          <w:rFonts w:hAnsi="仿宋"/>
                                          <w:bCs/>
                                          <w:kern w:val="0"/>
                                          <w:sz w:val="21"/>
                                          <w:szCs w:val="21"/>
                                        </w:rPr>
                                        <w:t>讲解</w:t>
                                      </w:r>
                                      <w:r>
                                        <w:rPr>
                                          <w:rFonts w:hint="eastAsia" w:hAnsi="仿宋"/>
                                          <w:bCs/>
                                          <w:kern w:val="0"/>
                                          <w:sz w:val="21"/>
                                          <w:szCs w:val="21"/>
                                        </w:rPr>
                                        <w:t>赛场</w:t>
                                      </w:r>
                                    </w:p>
                                  </w:txbxContent>
                                </wps:txbx>
                                <wps:bodyPr lIns="91440" tIns="0" rIns="91440" bIns="0" upright="1"/>
                              </wps:wsp>
                              <wps:wsp>
                                <wps:cNvPr id="12" name="流程图: 可选过程 20"/>
                                <wps:cNvSpPr/>
                                <wps:spPr>
                                  <a:xfrm>
                                    <a:off x="4475" y="6599"/>
                                    <a:ext cx="3515" cy="54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480"/>
                                        <w:jc w:val="center"/>
                                        <w:rPr>
                                          <w:rFonts w:hAnsi="仿宋"/>
                                          <w:bCs/>
                                          <w:kern w:val="0"/>
                                        </w:rPr>
                                      </w:pPr>
                                    </w:p>
                                  </w:txbxContent>
                                </wps:txbx>
                                <wps:bodyPr lIns="91440" tIns="0" rIns="91440" bIns="0" upright="1"/>
                              </wps:wsp>
                            </wpg:grpSp>
                            <wpg:grpSp>
                              <wpg:cNvPr id="17" name="组合 88"/>
                              <wpg:cNvGrpSpPr/>
                              <wpg:grpSpPr>
                                <a:xfrm>
                                  <a:off x="4263" y="7415"/>
                                  <a:ext cx="3529" cy="1488"/>
                                  <a:chOff x="4202" y="7415"/>
                                  <a:chExt cx="3529" cy="1488"/>
                                </a:xfrm>
                              </wpg:grpSpPr>
                              <wps:wsp>
                                <wps:cNvPr id="23" name="流程图: 可选过程 20"/>
                                <wps:cNvSpPr/>
                                <wps:spPr>
                                  <a:xfrm>
                                    <a:off x="4202" y="7655"/>
                                    <a:ext cx="3514"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890" w:firstLineChars="900"/>
                                        <w:rPr>
                                          <w:rFonts w:hAnsi="仿宋"/>
                                          <w:bCs/>
                                          <w:kern w:val="0"/>
                                          <w:sz w:val="21"/>
                                          <w:szCs w:val="21"/>
                                        </w:rPr>
                                      </w:pPr>
                                      <w:r>
                                        <w:rPr>
                                          <w:rFonts w:hint="eastAsia" w:hAnsi="仿宋"/>
                                          <w:bCs/>
                                          <w:kern w:val="0"/>
                                          <w:sz w:val="21"/>
                                          <w:szCs w:val="21"/>
                                        </w:rPr>
                                        <w:t>比赛结束</w:t>
                                      </w:r>
                                    </w:p>
                                  </w:txbxContent>
                                </wps:txbx>
                                <wps:bodyPr upright="1"/>
                              </wps:wsp>
                              <wps:wsp>
                                <wps:cNvPr id="25" name="流程图: 可选过程 20"/>
                                <wps:cNvSpPr/>
                                <wps:spPr>
                                  <a:xfrm>
                                    <a:off x="4216" y="8393"/>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800" w:firstLineChars="1000"/>
                                        <w:jc w:val="both"/>
                                        <w:rPr>
                                          <w:rFonts w:hAnsi="仿宋"/>
                                          <w:bCs/>
                                          <w:kern w:val="0"/>
                                          <w:sz w:val="18"/>
                                          <w:szCs w:val="18"/>
                                        </w:rPr>
                                      </w:pPr>
                                      <w:r>
                                        <w:rPr>
                                          <w:rFonts w:hint="eastAsia" w:hAnsi="仿宋"/>
                                          <w:bCs/>
                                          <w:kern w:val="0"/>
                                          <w:sz w:val="18"/>
                                          <w:szCs w:val="18"/>
                                        </w:rPr>
                                        <w:t>解密、成绩公布</w:t>
                                      </w:r>
                                    </w:p>
                                  </w:txbxContent>
                                </wps:txbx>
                                <wps:bodyPr upright="1"/>
                              </wps:wsp>
                              <wps:wsp>
                                <wps:cNvPr id="30" name="箭头 21"/>
                                <wps:cNvCnPr/>
                                <wps:spPr>
                                  <a:xfrm>
                                    <a:off x="5912" y="7415"/>
                                    <a:ext cx="1" cy="253"/>
                                  </a:xfrm>
                                  <a:prstGeom prst="line">
                                    <a:avLst/>
                                  </a:prstGeom>
                                  <a:ln w="12700" cap="flat" cmpd="sng">
                                    <a:solidFill>
                                      <a:srgbClr val="000000"/>
                                    </a:solidFill>
                                    <a:prstDash val="solid"/>
                                    <a:headEnd type="none" w="med" len="med"/>
                                    <a:tailEnd type="triangle" w="med" len="med"/>
                                  </a:ln>
                                </wps:spPr>
                                <wps:bodyPr/>
                              </wps:wsp>
                            </wpg:grpSp>
                          </wpg:grpSp>
                          <wpg:grpSp>
                            <wpg:cNvPr id="32" name="组合 87"/>
                            <wpg:cNvGrpSpPr/>
                            <wpg:grpSpPr>
                              <a:xfrm>
                                <a:off x="4196" y="2215"/>
                                <a:ext cx="3539" cy="5223"/>
                                <a:chOff x="4296" y="2215"/>
                                <a:chExt cx="3539" cy="5223"/>
                              </a:xfrm>
                            </wpg:grpSpPr>
                            <wps:wsp>
                              <wps:cNvPr id="33" name="流程图: 可选过程 20"/>
                              <wps:cNvSpPr/>
                              <wps:spPr>
                                <a:xfrm>
                                  <a:off x="4296" y="2215"/>
                                  <a:ext cx="3515" cy="59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Ansi="仿宋"/>
                                        <w:bCs/>
                                        <w:color w:val="000000" w:themeColor="text1"/>
                                        <w:kern w:val="0"/>
                                        <w:sz w:val="21"/>
                                        <w:szCs w:val="21"/>
                                        <w14:textFill>
                                          <w14:solidFill>
                                            <w14:schemeClr w14:val="tx1"/>
                                          </w14:solidFill>
                                        </w14:textFill>
                                      </w:rPr>
                                    </w:pPr>
                                    <w:r>
                                      <w:rPr>
                                        <w:rFonts w:hint="eastAsia" w:hAnsi="仿宋"/>
                                        <w:bCs/>
                                        <w:kern w:val="0"/>
                                        <w:sz w:val="21"/>
                                        <w:szCs w:val="21"/>
                                      </w:rPr>
                                      <w:t>第一次抽签确定</w:t>
                                    </w:r>
                                    <w:r>
                                      <w:rPr>
                                        <w:rFonts w:hint="eastAsia" w:hAnsi="仿宋"/>
                                        <w:bCs/>
                                        <w:color w:val="000000" w:themeColor="text1"/>
                                        <w:kern w:val="0"/>
                                        <w:sz w:val="21"/>
                                        <w:szCs w:val="21"/>
                                        <w14:textFill>
                                          <w14:solidFill>
                                            <w14:schemeClr w14:val="tx1"/>
                                          </w14:solidFill>
                                        </w14:textFill>
                                      </w:rPr>
                                      <w:t>组别</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（加密裁判第一次加密）</w:t>
                                    </w:r>
                                  </w:p>
                                  <w:p>
                                    <w:pPr>
                                      <w:ind w:firstLine="480"/>
                                    </w:pPr>
                                  </w:p>
                                </w:txbxContent>
                              </wps:txbx>
                              <wps:bodyPr lIns="91440" tIns="0" rIns="91440" bIns="0" upright="1"/>
                            </wps:wsp>
                            <wps:wsp>
                              <wps:cNvPr id="34" name="流程图: 可选过程 20"/>
                              <wps:cNvSpPr/>
                              <wps:spPr>
                                <a:xfrm>
                                  <a:off x="4315" y="3802"/>
                                  <a:ext cx="3514" cy="483"/>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ind w:firstLine="1890" w:firstLineChars="900"/>
                                      <w:jc w:val="both"/>
                                      <w:rPr>
                                        <w:rFonts w:hint="default"/>
                                        <w:sz w:val="21"/>
                                        <w:szCs w:val="21"/>
                                        <w:lang w:val="en-US"/>
                                      </w:rPr>
                                    </w:pPr>
                                    <w:r>
                                      <w:rPr>
                                        <w:rFonts w:hint="eastAsia"/>
                                        <w:sz w:val="21"/>
                                        <w:szCs w:val="21"/>
                                        <w:lang w:val="en-US" w:eastAsia="zh-CN"/>
                                      </w:rPr>
                                      <w:t>课堂教学</w:t>
                                    </w:r>
                                  </w:p>
                                </w:txbxContent>
                              </wps:txbx>
                              <wps:bodyPr lIns="91440" tIns="0" rIns="91440" bIns="0" upright="1"/>
                            </wps:wsp>
                            <wps:wsp>
                              <wps:cNvPr id="35" name="流程图: 可选过程 20"/>
                              <wps:cNvSpPr/>
                              <wps:spPr>
                                <a:xfrm>
                                  <a:off x="4309" y="4543"/>
                                  <a:ext cx="3514"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560"/>
                                      <w:jc w:val="center"/>
                                      <w:rPr>
                                        <w:rFonts w:hAnsi="仿宋"/>
                                        <w:bCs/>
                                        <w:kern w:val="0"/>
                                        <w:sz w:val="28"/>
                                        <w:szCs w:val="28"/>
                                      </w:rPr>
                                    </w:pPr>
                                  </w:p>
                                </w:txbxContent>
                              </wps:txbx>
                              <wps:bodyPr lIns="91440" tIns="0" rIns="91440" bIns="0" upright="1"/>
                            </wps:wsp>
                            <wps:wsp>
                              <wps:cNvPr id="36" name="流程图: 可选过程 20"/>
                              <wps:cNvSpPr/>
                              <wps:spPr>
                                <a:xfrm>
                                  <a:off x="4316" y="5512"/>
                                  <a:ext cx="3514" cy="41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680" w:firstLineChars="800"/>
                                      <w:jc w:val="both"/>
                                      <w:rPr>
                                        <w:rFonts w:hint="default" w:ascii="仿宋" w:hAnsi="仿宋" w:eastAsia="仿宋" w:cs="仿宋"/>
                                        <w:bCs/>
                                        <w:kern w:val="0"/>
                                        <w:sz w:val="21"/>
                                        <w:szCs w:val="21"/>
                                        <w:lang w:val="en-US" w:eastAsia="zh-CN"/>
                                      </w:rPr>
                                    </w:pPr>
                                    <w:r>
                                      <w:rPr>
                                        <w:rFonts w:hint="eastAsia" w:ascii="仿宋" w:hAnsi="仿宋" w:cs="仿宋"/>
                                        <w:iCs/>
                                        <w:kern w:val="0"/>
                                        <w:sz w:val="21"/>
                                        <w:szCs w:val="21"/>
                                        <w:lang w:val="en-US" w:eastAsia="zh-CN"/>
                                      </w:rPr>
                                      <w:t>景区示范讲解</w:t>
                                    </w:r>
                                  </w:p>
                                </w:txbxContent>
                              </wps:txbx>
                              <wps:bodyPr lIns="91440" tIns="0" rIns="91440" bIns="0" upright="1"/>
                            </wps:wsp>
                            <wps:wsp>
                              <wps:cNvPr id="37" name="流程图: 可选过程 20"/>
                              <wps:cNvSpPr/>
                              <wps:spPr>
                                <a:xfrm>
                                  <a:off x="4320" y="6982"/>
                                  <a:ext cx="3515" cy="456"/>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both"/>
                                      <w:rPr>
                                        <w:rFonts w:hint="eastAsia" w:ascii="仿宋" w:hAnsi="仿宋" w:eastAsia="仿宋" w:cs="仿宋"/>
                                        <w:bCs/>
                                        <w:kern w:val="0"/>
                                        <w:sz w:val="21"/>
                                        <w:szCs w:val="21"/>
                                      </w:rPr>
                                    </w:pPr>
                                    <w:r>
                                      <w:rPr>
                                        <w:rFonts w:hint="eastAsia" w:hAnsi="仿宋"/>
                                        <w:bCs/>
                                        <w:kern w:val="0"/>
                                        <w:sz w:val="21"/>
                                        <w:szCs w:val="21"/>
                                      </w:rPr>
                                      <w:t>抽</w:t>
                                    </w:r>
                                    <w:r>
                                      <w:rPr>
                                        <w:rFonts w:hint="eastAsia" w:hAnsi="仿宋"/>
                                        <w:bCs/>
                                        <w:kern w:val="0"/>
                                        <w:sz w:val="21"/>
                                        <w:szCs w:val="21"/>
                                        <w:lang w:val="en-US" w:eastAsia="zh-CN"/>
                                      </w:rPr>
                                      <w:t>取</w:t>
                                    </w:r>
                                    <w:r>
                                      <w:rPr>
                                        <w:rFonts w:hint="eastAsia" w:hAnsi="仿宋"/>
                                        <w:bCs/>
                                        <w:kern w:val="0"/>
                                        <w:sz w:val="21"/>
                                        <w:szCs w:val="21"/>
                                        <w:lang w:eastAsia="zh-CN"/>
                                      </w:rPr>
                                      <w:t>资源类型、</w:t>
                                    </w:r>
                                    <w:r>
                                      <w:rPr>
                                        <w:rFonts w:hint="eastAsia" w:hAnsi="仿宋"/>
                                        <w:bCs/>
                                        <w:kern w:val="0"/>
                                        <w:sz w:val="21"/>
                                        <w:szCs w:val="21"/>
                                      </w:rPr>
                                      <w:t>团型</w:t>
                                    </w:r>
                                    <w:r>
                                      <w:rPr>
                                        <w:rFonts w:hint="eastAsia" w:hAnsi="仿宋"/>
                                        <w:bCs/>
                                        <w:kern w:val="0"/>
                                        <w:sz w:val="21"/>
                                        <w:szCs w:val="21"/>
                                        <w:lang w:eastAsia="zh-CN"/>
                                      </w:rPr>
                                      <w:t>和旅游目</w:t>
                                    </w:r>
                                    <w:r>
                                      <w:rPr>
                                        <w:rFonts w:hint="eastAsia" w:ascii="Times New Roman" w:hAnsi="Times New Roman" w:cs="Times New Roman"/>
                                        <w:color w:val="auto"/>
                                        <w:lang w:eastAsia="zh-CN"/>
                                      </w:rPr>
                                      <w:t>的，</w:t>
                                    </w:r>
                                    <w:r>
                                      <w:rPr>
                                        <w:rFonts w:hint="eastAsia" w:ascii="Times New Roman" w:hAnsi="Times New Roman" w:cs="Times New Roman"/>
                                        <w:color w:val="auto"/>
                                        <w:lang w:val="en-US" w:eastAsia="zh-CN"/>
                                      </w:rPr>
                                      <w:t>进行</w:t>
                                    </w:r>
                                    <w:r>
                                      <w:rPr>
                                        <w:rFonts w:hint="eastAsia" w:ascii="仿宋" w:hAnsi="仿宋" w:cs="仿宋"/>
                                        <w:iCs/>
                                        <w:kern w:val="0"/>
                                        <w:sz w:val="21"/>
                                        <w:szCs w:val="21"/>
                                        <w:lang w:val="en-US" w:eastAsia="zh-CN"/>
                                      </w:rPr>
                                      <w:t>即兴</w:t>
                                    </w:r>
                                    <w:r>
                                      <w:rPr>
                                        <w:rFonts w:hint="eastAsia" w:ascii="仿宋" w:hAnsi="仿宋" w:eastAsia="仿宋" w:cs="仿宋"/>
                                        <w:iCs/>
                                        <w:kern w:val="0"/>
                                        <w:sz w:val="21"/>
                                        <w:szCs w:val="21"/>
                                      </w:rPr>
                                      <w:t>讲解</w:t>
                                    </w:r>
                                  </w:p>
                                </w:txbxContent>
                              </wps:txbx>
                              <wps:bodyPr upright="1"/>
                            </wps:wsp>
                            <wps:wsp>
                              <wps:cNvPr id="39" name="箭头 21"/>
                              <wps:cNvCnPr>
                                <a:stCxn id="33" idx="2"/>
                              </wps:cNvCnPr>
                              <wps:spPr>
                                <a:xfrm>
                                  <a:off x="6053" y="2812"/>
                                  <a:ext cx="2" cy="197"/>
                                </a:xfrm>
                                <a:prstGeom prst="line">
                                  <a:avLst/>
                                </a:prstGeom>
                                <a:ln w="12700" cap="flat" cmpd="sng">
                                  <a:solidFill>
                                    <a:srgbClr val="000000"/>
                                  </a:solidFill>
                                  <a:prstDash val="solid"/>
                                  <a:headEnd type="none" w="med" len="med"/>
                                  <a:tailEnd type="triangle" w="med" len="med"/>
                                </a:ln>
                              </wps:spPr>
                              <wps:bodyPr/>
                            </wps:wsp>
                            <wps:wsp>
                              <wps:cNvPr id="40" name="箭头 21"/>
                              <wps:cNvCnPr/>
                              <wps:spPr>
                                <a:xfrm>
                                  <a:off x="6053" y="4282"/>
                                  <a:ext cx="1" cy="253"/>
                                </a:xfrm>
                                <a:prstGeom prst="line">
                                  <a:avLst/>
                                </a:prstGeom>
                                <a:ln w="12700" cap="flat" cmpd="sng">
                                  <a:solidFill>
                                    <a:srgbClr val="000000"/>
                                  </a:solidFill>
                                  <a:prstDash val="solid"/>
                                  <a:headEnd type="none" w="med" len="med"/>
                                  <a:tailEnd type="triangle" w="med" len="med"/>
                                </a:ln>
                              </wps:spPr>
                              <wps:bodyPr/>
                            </wps:wsp>
                            <wps:wsp>
                              <wps:cNvPr id="41" name="箭头 21"/>
                              <wps:cNvCnPr/>
                              <wps:spPr>
                                <a:xfrm>
                                  <a:off x="6042" y="6733"/>
                                  <a:ext cx="1" cy="251"/>
                                </a:xfrm>
                                <a:prstGeom prst="line">
                                  <a:avLst/>
                                </a:prstGeom>
                                <a:ln w="12700" cap="flat" cmpd="sng">
                                  <a:solidFill>
                                    <a:srgbClr val="000000"/>
                                  </a:solidFill>
                                  <a:prstDash val="solid"/>
                                  <a:headEnd type="none" w="med" len="med"/>
                                  <a:tailEnd type="triangle" w="med" len="med"/>
                                </a:ln>
                              </wps:spPr>
                              <wps:bodyPr/>
                            </wps:wsp>
                            <wps:wsp>
                              <wps:cNvPr id="42" name="箭头 21"/>
                              <wps:cNvCnPr/>
                              <wps:spPr>
                                <a:xfrm flipH="1">
                                  <a:off x="6042" y="5941"/>
                                  <a:ext cx="1" cy="191"/>
                                </a:xfrm>
                                <a:prstGeom prst="line">
                                  <a:avLst/>
                                </a:prstGeom>
                                <a:ln w="12700" cap="flat" cmpd="sng">
                                  <a:solidFill>
                                    <a:srgbClr val="000000"/>
                                  </a:solidFill>
                                  <a:prstDash val="solid"/>
                                  <a:headEnd type="none" w="med" len="med"/>
                                  <a:tailEnd type="triangle" w="med" len="med"/>
                                </a:ln>
                              </wps:spPr>
                              <wps:bodyPr/>
                            </wps:wsp>
                            <wps:wsp>
                              <wps:cNvPr id="43" name="箭头 21"/>
                              <wps:cNvCnPr/>
                              <wps:spPr>
                                <a:xfrm>
                                  <a:off x="6047" y="5269"/>
                                  <a:ext cx="1" cy="252"/>
                                </a:xfrm>
                                <a:prstGeom prst="line">
                                  <a:avLst/>
                                </a:prstGeom>
                                <a:ln w="12700" cap="flat" cmpd="sng">
                                  <a:solidFill>
                                    <a:srgbClr val="000000"/>
                                  </a:solidFill>
                                  <a:prstDash val="solid"/>
                                  <a:headEnd type="none" w="med" len="med"/>
                                  <a:tailEnd type="triangle" w="med" len="med"/>
                                </a:ln>
                              </wps:spPr>
                              <wps:bodyPr/>
                            </wps:wsp>
                          </wpg:grpSp>
                        </wpg:grpSp>
                        <wpg:grpSp>
                          <wpg:cNvPr id="45" name="组合 9"/>
                          <wpg:cNvGrpSpPr/>
                          <wpg:grpSpPr>
                            <a:xfrm>
                              <a:off x="6857" y="55442"/>
                              <a:ext cx="4685" cy="5794"/>
                              <a:chOff x="6857" y="55442"/>
                              <a:chExt cx="4685" cy="5794"/>
                            </a:xfrm>
                          </wpg:grpSpPr>
                          <wps:wsp>
                            <wps:cNvPr id="46" name="直接箭头连接符 82"/>
                            <wps:cNvCnPr/>
                            <wps:spPr>
                              <a:xfrm>
                                <a:off x="11542" y="60965"/>
                                <a:ext cx="0" cy="27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左大括号 85"/>
                            <wps:cNvSpPr/>
                            <wps:spPr>
                              <a:xfrm>
                                <a:off x="8703" y="57033"/>
                                <a:ext cx="318" cy="2788"/>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流程图: 可选过程 20"/>
                            <wps:cNvSpPr/>
                            <wps:spPr>
                              <a:xfrm>
                                <a:off x="6857" y="55442"/>
                                <a:ext cx="1758" cy="46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0" w:firstLineChars="0"/>
                                    <w:jc w:val="center"/>
                                    <w:rPr>
                                      <w:rFonts w:hAnsi="仿宋"/>
                                      <w:bCs/>
                                      <w:kern w:val="0"/>
                                      <w:sz w:val="21"/>
                                      <w:szCs w:val="21"/>
                                    </w:rPr>
                                  </w:pPr>
                                  <w:r>
                                    <w:rPr>
                                      <w:rFonts w:hint="eastAsia" w:hAnsi="仿宋"/>
                                      <w:bCs/>
                                      <w:kern w:val="0"/>
                                      <w:sz w:val="21"/>
                                      <w:szCs w:val="21"/>
                                      <w:lang w:val="en-US" w:eastAsia="zh-CN"/>
                                    </w:rPr>
                                    <w:t>课堂教学</w:t>
                                  </w:r>
                                  <w:r>
                                    <w:rPr>
                                      <w:rFonts w:hint="eastAsia" w:hAnsi="仿宋"/>
                                      <w:bCs/>
                                      <w:kern w:val="0"/>
                                      <w:sz w:val="21"/>
                                      <w:szCs w:val="21"/>
                                    </w:rPr>
                                    <w:t>赛场</w:t>
                                  </w:r>
                                </w:p>
                              </w:txbxContent>
                            </wps:txbx>
                            <wps:bodyPr wrap="square" lIns="91440" tIns="0" rIns="91440" bIns="0" upright="1">
                              <a:noAutofit/>
                            </wps:bodyPr>
                          </wps:wsp>
                        </wpg:grpSp>
                      </wpg:grpSp>
                      <wps:wsp>
                        <wps:cNvPr id="94" name="流程图: 可选过程 20"/>
                        <wps:cNvSpPr/>
                        <wps:spPr>
                          <a:xfrm>
                            <a:off x="4698" y="76492"/>
                            <a:ext cx="5093" cy="726"/>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480"/>
                                <w:jc w:val="center"/>
                                <w:rPr>
                                  <w:rFonts w:hAnsi="仿宋"/>
                                  <w:bCs/>
                                  <w:kern w:val="0"/>
                                </w:rPr>
                              </w:pPr>
                            </w:p>
                          </w:txbxContent>
                        </wps:txbx>
                        <wps:bodyPr lIns="91440" tIns="0" rIns="91440" bIns="0" upright="1"/>
                      </wps:wsp>
                      <wps:wsp>
                        <wps:cNvPr id="95" name="箭头 21"/>
                        <wps:cNvCnPr/>
                        <wps:spPr>
                          <a:xfrm>
                            <a:off x="7187" y="77256"/>
                            <a:ext cx="1" cy="250"/>
                          </a:xfrm>
                          <a:prstGeom prst="line">
                            <a:avLst/>
                          </a:prstGeom>
                          <a:ln w="12700"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20.3pt;margin-top:2.9pt;height:441.5pt;width:365.8pt;z-index:251661312;mso-width-relative:page;mso-height-relative:page;" coordorigin="2489,75378" coordsize="7316,8830" o:gfxdata="UEsDBAoAAAAAAIdO4kAAAAAAAAAAAAAAAAAEAAAAZHJzL1BLAwQUAAAACACHTuJAA3J2JdgAAAAI&#10;AQAADwAAAGRycy9kb3ducmV2LnhtbE2PzWrDMBCE74W+g9hAb41kt/nB8TqU0PYUCk0KpTfF2tgm&#10;lmQsxU7evttTs7dhhtlv8vXFtmKgPjTeISRTBYJc6U3jKoSv/dvjEkSI2hndekcIVwqwLu7vcp0Z&#10;P7pPGnaxElziQqYR6hi7TMpQ1mR1mPqOHHtH31sdWfaVNL0eudy2MlVqLq1uHH+odUebmsrT7mwR&#10;3kc9vjwlr8P2dNxcf/azj+9tQogPk0StQES6xP8w/OEzOhTMdPBnZ4JoEZ7VnJMIMx7A9mKRpiAO&#10;CEs+kEUubwcUv1BLAwQUAAAACACHTuJA/BYwoRsIAAApOwAADgAAAGRycy9lMm9Eb2MueG1s7VvN&#10;b9xEFL8j8T9YvtNdf9urbqqQNAUpopEC4jzx2ruW/MV4kk04gYQEqBLlXolTKRwKXIp6QKJ/Tdry&#10;X/Dmw2Ov15vdhM1ukZzDZvwx43lv3sdv3ntz9955EitnAS6iLB2q2p2+qgSpn42idDxUP/v04ANX&#10;VQqC0hGKszQYqhdBod7bef+9u9N8EOjZJItHAVZgkLQYTPOhOiEkH/R6hT8JElTcyfIghYdhhhNE&#10;4BKPeyOMpjB6Evf0ft/uTTM8ynHmB0UBd/f5Q1WMiFcZMAvDyA/2M/80CVLCR8VBjAiQVEyivFB3&#10;2GzDMPDJwzAsAqLEQxUoJewXPgLtE/rb27mLBmOM8knkiymgVabQoClBUQoflUPtI4KUUxzNDZVE&#10;Ps6KLCR3/CzpcUIYR4AKrd/gzQOcneaMlvFgOs4l02GhGly/8bD+J2dHWIlGQ9VWlRQlsOBv/vrm&#10;8sfvFJvyZpqPB/DKA5wf50dY3BjzK0rueYgT+h8IUc4ZVy8kV4Nzovhw07RNy7aB4T48s+y+07cE&#10;3/0JLA7tp5uupyrw2LEMx+WL4k/uiwEcQ4PJ0d6ua7CuvfLLPTpBOR95cbuc0hqc0m7AqTaKS4bN&#10;0MsGRwPJKtu1HMYqy3A9czGrHE9jT7fLKrPBKo8t3zWlCkjm0lEjucYr+AaVjZLgGq90p68zXum6&#10;ZjVZZfVNsHS0p+30GZe3yyqrwSrQiOsroKTYcnWDU1xyqqLX6HvimZQq3TGBjcALy9Wkcpb6N99z&#10;u5wC+Z+xVO7KQqXgjHmAmslqobzGMSFbnq6X4lNaLM8Em0SFx9CZpaRiV2OY6OjqV9srcKFFZdeL&#10;/2bXjycoD5i7KKjRFnZdk+bq9Z9fv/n10eWTvwfK5eM//vnq+7evvoUbCp/jNGe9pJ0vBgWY/BYj&#10;r8+TXnJMAwfPdcrQmIhJQUGDHBfkQZAlCm0M1TDOpnsThMluTAKcIhIccUzA3Cg6OywIiD/0L/vR&#10;mRRZHI0OojhmF3h8shdj5QyBbz9gf3SRoMvMa3GqTAHngGbQqSFALCEgBWgmOXi9Ih2zD850Keoj&#10;99lf28h0ZvuomPAZsBG4lCQRkARTQYNJgEb305FCLnLwrCkAKpXOJglGqhIHgL9oi71JUBSv8iaQ&#10;F6dAJV0uvkC0Rc5PzmEY2jzJRhew9PHHKYgTOAETyCbsAhq4fvekvHua42g8gUXhZpCOAmLJh7t9&#10;+QQTzdV5TfJpmg7YUqqalsdsKBqU8mlY4Ac4DjEdsaQlhCnlrJPP/418VuiPI1UGBG8Z+805HwZX&#10;r4loTN02mIg6ZglMKhHVAexQWKKZroTCwuuYugA0Vb/K6xhWs6e0vhWjqEUX+i0ZdStuB+DHmtVa&#10;0m5bAsxVPAOsy9WaoxdJeOU+OrXeiFpv1ZXoEkOvy5XodOcJuugaJWSuyVzpSjqZ2y7U2arMQUCi&#10;3I38/tvl0xeKLsIBDE3vpSJqUoK1MnAhQyaWp/E9amXSSxED4E79gG4tgdJxBLCSLsEC1LwFBHxT&#10;3EtwhNJxHLSj5HbsywEvRf4SuFb+jt0VIaKNgQRDQloRS3MZ2LwuSNA8bnyq6EUpGYZlCJBg6eU+&#10;X+7lTX2uXx0kNHtKX1kxbWMgwVg/SJijveKZxP5eh/27velsGqI9dmIArFzv3tSgQghG3XABybON&#10;f00+BYg13SUGv4uddLETlrMx1g54ITbM5NO0TBEjnpdPx+jsZ2c/V7KfAGDWbT85JrIsgM2L7Cd/&#10;JIFNFwToYs8L/LuM5q0rYGBAMoXFnj13Xj5FwADS4V3seZu5ke0GDMDBivTlgoABS26RvfOU+3jY&#10;I0UjWiTBhIbucSG5RwMLPJK7IEtn9yFsQCVRd5uWEnanLL68bBvUxRUgkTYTV9hI5Jwm7K4WEJgT&#10;ncmylTf1pg3qIkqNvOvKEaXNrLxM1b9ZYBqWrbzJY4m2A5GVGXQkV3620mUOGnU6vx2dryKGq6+8&#10;EsZR/hHN2lOPIUrw7L6QAcsz2VpX2W8hA5rXyQCvunjHtF8GQ2+s/aIyULcbdQ9S+zmGqJIQjaKH&#10;Tvub2l8FxbeSSTBlgEdkEm5SFFiVjFomGIcZv2DCQ5E6d6pyUlFu0NaxSiXMd5U77oprJUq99TIi&#10;Wo4nUNOTF69/+Jnr0NtXP9H282cKh0I19Hy1K9U0q/Slfc9u1BsAQGOJOWeJIS0IRrSwai9LU6hE&#10;zzC31AvSdGlGK9vY6izP2CkoHkP5mE8wM/7rL19T4iiBvLcsfkOD2Qo1mamDCb9jdlRusC5fPrt8&#10;+svrR88vH79UQM7FksP26bisZl+Iol2nz/dPFjQaYMrQROWw7vASHSn483gqCMmHGPlXJmjnV96j&#10;NfLt1YobX/mrVrcsqFWK3D+IoB7yEBXkCGE4QwHzh1Mm5CH80HzFUM1ES1UmGf6y7T59H0pg4Snk&#10;f+FMBpRnfnGKcAC1kvW6RV7NaFoOjbW0VDSKJ+lpspdBaSg4P5gda9L3SVw2Q5wln8NhlF36VXiE&#10;Uh++zZVKXOwRflYEjrP4we4uew0ObuSIHKbHuV9irzTbPSVZGLGSVWpjeE66npLeyAaCCs1a461t&#10;HqBMCGiOJdTA5HhjsRZ0CavbTVgtVZZ2RYG7tVAY3USsIMiVb28iog0UswNEWa+Ag+iCEEOYzLFN&#10;r4GNLHpOgnl6h9f4dwLeVbPLg4vtGQWvAuyrb+Rr23dHg1ohJo+OztMEc/t3nR+fWyyM3S6udRcH&#10;JygZVBWnPekRzfo1s2bVCded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CgAAW0NvbnRlbnRfVHlwZXNdLnhtbFBLAQIUAAoAAAAAAIdO4kAA&#10;AAAAAAAAAAAAAAAGAAAAAAAAAAAAEAAAAG4JAABfcmVscy9QSwECFAAUAAAACACHTuJAihRmPNEA&#10;AACUAQAACwAAAAAAAAABACAAAACSCQAAX3JlbHMvLnJlbHNQSwECFAAKAAAAAACHTuJAAAAAAAAA&#10;AAAAAAAABAAAAAAAAAAAABAAAAAAAAAAZHJzL1BLAQIUABQAAAAIAIdO4kADcnYl2AAAAAgBAAAP&#10;AAAAAAAAAAEAIAAAACIAAABkcnMvZG93bnJldi54bWxQSwECFAAUAAAACACHTuJA/BYwoRsIAAAp&#10;OwAADgAAAAAAAAABACAAAAAnAQAAZHJzL2Uyb0RvYy54bWxQSwUGAAAAAAYABgBZAQAAtAsAAAAA&#10;">
                <o:lock v:ext="edit" aspectratio="f"/>
                <v:group id="_x0000_s1026" o:spid="_x0000_s1026" o:spt="203" style="position:absolute;left:2489;top:75378;height:8831;width:7316;" coordorigin="6857,53894" coordsize="7316,7914"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group id="组合 90" o:spid="_x0000_s1026" o:spt="203" style="position:absolute;left:6859;top:53894;height:7914;width:7314;" coordorigin="2702,2215" coordsize="5048,670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组合 89" o:spid="_x0000_s1026" o:spt="203" style="position:absolute;left:2702;top:5823;height:3093;width:5048;" coordorigin="2744,5810" coordsize="5048,3093"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组合 80" o:spid="_x0000_s1026" o:spt="203" style="position:absolute;left:2744;top:5810;height:922;width:5044;" coordorigin="2946,6326" coordsize="5044,82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流程图: 可选过程 20" o:spid="_x0000_s1026" o:spt="176" type="#_x0000_t176" style="position:absolute;left:2946;top:6326;height:313;width:1200;" fillcolor="#FFFFFF" filled="t" stroked="t" coordsize="21600,21600" o:gfxdata="UEsDBAoAAAAAAIdO4kAAAAAAAAAAAAAAAAAEAAAAZHJzL1BLAwQUAAAACACHTuJA9GTXBbgAAADb&#10;AAAADwAAAGRycy9kb3ducmV2LnhtbEVPTWvCQBC9F/wPywje6m56EBtdPYiCoJek9T5kxySYnQ3Z&#10;qdF/7xYKvc3jfc56+/CdutMQ28AWsrkBRVwF13Jt4fvr8L4EFQXZYReYLDwpwnYzeVtj7sLIBd1L&#10;qVUK4ZijhUakz7WOVUMe4zz0xIm7hsGjJDjU2g04pnDf6Q9jFtpjy6mhwZ52DVW38sdb2Nenc7Hv&#10;buNnwcvL0RQyYinWzqaZWYESesi/+M99dGl+Br+/pAP05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GTXBbgAAADb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pPr>
                                  <w:snapToGrid w:val="0"/>
                                  <w:spacing w:line="320" w:lineRule="exact"/>
                                  <w:ind w:firstLine="210" w:firstLineChars="100"/>
                                  <w:jc w:val="left"/>
                                  <w:rPr>
                                    <w:rFonts w:hAnsi="仿宋"/>
                                    <w:bCs/>
                                    <w:kern w:val="0"/>
                                    <w:sz w:val="21"/>
                                    <w:szCs w:val="21"/>
                                  </w:rPr>
                                </w:pPr>
                                <w:r>
                                  <w:rPr>
                                    <w:rFonts w:hAnsi="仿宋"/>
                                    <w:bCs/>
                                    <w:kern w:val="0"/>
                                    <w:sz w:val="21"/>
                                    <w:szCs w:val="21"/>
                                  </w:rPr>
                                  <w:t>讲解</w:t>
                                </w:r>
                                <w:r>
                                  <w:rPr>
                                    <w:rFonts w:hint="eastAsia" w:hAnsi="仿宋"/>
                                    <w:bCs/>
                                    <w:kern w:val="0"/>
                                    <w:sz w:val="21"/>
                                    <w:szCs w:val="21"/>
                                  </w:rPr>
                                  <w:t>赛场</w:t>
                                </w:r>
                              </w:p>
                            </w:txbxContent>
                          </v:textbox>
                        </v:shape>
                        <v:shape id="流程图: 可选过程 20" o:spid="_x0000_s1026" o:spt="176" type="#_x0000_t176" style="position:absolute;left:4475;top:6599;height:547;width:3515;" fillcolor="#FFFFFF" filled="t" stroked="t" coordsize="21600,21600" o:gfxdata="UEsDBAoAAAAAAIdO4kAAAAAAAAAAAAAAAAAEAAAAZHJzL1BLAwQUAAAACACHTuJABLZJcrgAAADb&#10;AAAADwAAAGRycy9kb3ducmV2LnhtbEVPTYvCMBC9L/gfwgh7WxM9LFqNHkRB0Eu7eh+asS02k9KM&#10;Vv+9WVjY2zze56w2T9+qB/WxCWxhOjGgiMvgGq4snH/2X3NQUZAdtoHJwosibNajjxVmLgyc06OQ&#10;SqUQjhlaqEW6TOtY1uQxTkJHnLhr6D1Kgn2lXY9DCvetnhnzrT02nBpq7GhbU3kr7t7Crjqe8l17&#10;GxY5zy8Hk8uAhVj7OZ6aJSihp/yL/9wHl+bP4PeXdIBe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LZJcrgAAADb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480"/>
                                  <w:jc w:val="center"/>
                                  <w:rPr>
                                    <w:rFonts w:hAnsi="仿宋"/>
                                    <w:bCs/>
                                    <w:kern w:val="0"/>
                                  </w:rPr>
                                </w:pPr>
                              </w:p>
                            </w:txbxContent>
                          </v:textbox>
                        </v:shape>
                      </v:group>
                      <v:group id="组合 88" o:spid="_x0000_s1026" o:spt="203" style="position:absolute;left:4263;top:7415;height:1488;width:3529;" coordorigin="4202,7415" coordsize="3529,148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流程图: 可选过程 20" o:spid="_x0000_s1026" o:spt="176" type="#_x0000_t176" style="position:absolute;left:4202;top:7655;height:510;width:3514;" fillcolor="#FFFFFF" filled="t" stroked="t" coordsize="21600,21600" o:gfxdata="UEsDBAoAAAAAAIdO4kAAAAAAAAAAAAAAAAAEAAAAZHJzL1BLAwQUAAAACACHTuJASoPc0b8AAADb&#10;AAAADwAAAGRycy9kb3ducmV2LnhtbEWPT2vCQBTE7wW/w/IEL0E3GqoSXT0IBQtFiH8O3h7ZZxLN&#10;vg3ZbWK/fbdQ8DjMzG+Y9fZpatFR6yrLCqaTGARxbnXFhYLz6WO8BOE8ssbaMin4IQfbzeBtjam2&#10;PWfUHX0hAoRdigpK75tUSpeXZNBNbEMcvJttDfog20LqFvsAN7WcxfFcGqw4LJTY0K6k/HH8Ngre&#10;7/01uXydHl2WHeaHzzpaJFGk1Gg4jVcgPD39K/zf3msFswT+voQf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D3NG/&#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napToGrid w:val="0"/>
                                  <w:spacing w:line="320" w:lineRule="exact"/>
                                  <w:ind w:firstLine="1890" w:firstLineChars="900"/>
                                  <w:rPr>
                                    <w:rFonts w:hAnsi="仿宋"/>
                                    <w:bCs/>
                                    <w:kern w:val="0"/>
                                    <w:sz w:val="21"/>
                                    <w:szCs w:val="21"/>
                                  </w:rPr>
                                </w:pPr>
                                <w:r>
                                  <w:rPr>
                                    <w:rFonts w:hint="eastAsia" w:hAnsi="仿宋"/>
                                    <w:bCs/>
                                    <w:kern w:val="0"/>
                                    <w:sz w:val="21"/>
                                    <w:szCs w:val="21"/>
                                  </w:rPr>
                                  <w:t>比赛结束</w:t>
                                </w:r>
                              </w:p>
                            </w:txbxContent>
                          </v:textbox>
                        </v:shape>
                        <v:shape id="流程图: 可选过程 20" o:spid="_x0000_s1026" o:spt="176" type="#_x0000_t176" style="position:absolute;left:4216;top:8393;height:510;width:3515;" fillcolor="#FFFFFF" filled="t" stroked="t" coordsize="21600,21600" o:gfxdata="UEsDBAoAAAAAAIdO4kAAAAAAAAAAAAAAAAAEAAAAZHJzL1BLAwQUAAAACACHTuJAqibhPr8AAADb&#10;AAAADwAAAGRycy9kb3ducmV2LnhtbEWPQYvCMBSE74L/ITzBS9FURVe6Rg+CoLAIVffg7dE8267N&#10;S2li6/77zYLgcZiZb5jV5mkq0VLjSssKJuMYBHFmdcm5gst5N1qCcB5ZY2WZFPySg82631thom3H&#10;KbUnn4sAYZeggsL7OpHSZQUZdGNbEwfvZhuDPsgml7rBLsBNJadxvJAGSw4LBda0LSi7nx5Gwfyn&#10;u86+v873Nk2Pi+Ohij5mUaTUcDCJP0F4evp3+NXeawXTOfx/CT9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m4T6/&#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napToGrid w:val="0"/>
                                  <w:spacing w:line="320" w:lineRule="exact"/>
                                  <w:ind w:firstLine="1800" w:firstLineChars="1000"/>
                                  <w:jc w:val="both"/>
                                  <w:rPr>
                                    <w:rFonts w:hAnsi="仿宋"/>
                                    <w:bCs/>
                                    <w:kern w:val="0"/>
                                    <w:sz w:val="18"/>
                                    <w:szCs w:val="18"/>
                                  </w:rPr>
                                </w:pPr>
                                <w:r>
                                  <w:rPr>
                                    <w:rFonts w:hint="eastAsia" w:hAnsi="仿宋"/>
                                    <w:bCs/>
                                    <w:kern w:val="0"/>
                                    <w:sz w:val="18"/>
                                    <w:szCs w:val="18"/>
                                  </w:rPr>
                                  <w:t>解密、成绩公布</w:t>
                                </w:r>
                              </w:p>
                            </w:txbxContent>
                          </v:textbox>
                        </v:shape>
                        <v:line id="箭头 21" o:spid="_x0000_s1026" o:spt="20" style="position:absolute;left:5912;top:7415;height:253;width:1;" filled="f" stroked="t" coordsize="21600,21600" o:gfxdata="UEsDBAoAAAAAAIdO4kAAAAAAAAAAAAAAAAAEAAAAZHJzL1BLAwQUAAAACACHTuJAsHfk+b0AAADb&#10;AAAADwAAAGRycy9kb3ducmV2LnhtbEWPwUrDQBCG74LvsIzQi9hNW5ASuy0oiAVP1kJ7HLJjEszO&#10;pruTpL69cxA8Dv/833yz2V1DZ0ZKuY3sYDEvwBBX0bdcOzh+vj6swWRB9thFJgc/lGG3vb3ZYOnj&#10;xB80HqQ2CuFcooNGpC+tzVVDAfM89sSafcUUUHRMtfUJJ4WHzi6L4tEGbFkvNNjTS0PV92EIqmFD&#10;ktPb+zA8j9V5Oi8vcr+6ODe7WxRPYISu8r/81957Byu1118UAHb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d+T5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group>
                    <v:group id="组合 87" o:spid="_x0000_s1026" o:spt="203" style="position:absolute;left:4196;top:2215;height:5223;width:3539;" coordorigin="4296,2215" coordsize="3539,5223"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流程图: 可选过程 20" o:spid="_x0000_s1026" o:spt="176" type="#_x0000_t176" style="position:absolute;left:4296;top:2215;height:597;width:3515;" fillcolor="#FFFFFF" filled="t" stroked="t" coordsize="21600,21600" o:gfxdata="UEsDBAoAAAAAAIdO4kAAAAAAAAAAAAAAAAAEAAAAZHJzL1BLAwQUAAAACACHTuJAIE+wiboAAADb&#10;AAAADwAAAGRycy9kb3ducmV2LnhtbEWPQWvCQBSE74L/YXmF3nTXCqLR1UOxINhLUr0/ss8kmH0b&#10;sk+j/75bEHocZuYbZrN7+FbdqY9NYAuzqQFFXAbXcGXh9PM1WYKKguywDUwWnhRhtx2PNpi5MHBO&#10;90IqlSAcM7RQi3SZ1rGsyWOcho44eZfQe5Qk+0q7HocE963+MGahPTacFmrs6LOm8lrcvIV9dfzO&#10;9+11WOW8PB9MLgMWYu3728ysQQk95D/8ah+chfkc/r6kH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T7CJ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color w:val="000000" w:themeColor="text1"/>
                                  <w:kern w:val="0"/>
                                  <w:sz w:val="21"/>
                                  <w:szCs w:val="21"/>
                                  <w14:textFill>
                                    <w14:solidFill>
                                      <w14:schemeClr w14:val="tx1"/>
                                    </w14:solidFill>
                                  </w14:textFill>
                                </w:rPr>
                              </w:pPr>
                              <w:r>
                                <w:rPr>
                                  <w:rFonts w:hint="eastAsia" w:hAnsi="仿宋"/>
                                  <w:bCs/>
                                  <w:kern w:val="0"/>
                                  <w:sz w:val="21"/>
                                  <w:szCs w:val="21"/>
                                </w:rPr>
                                <w:t>第一次抽签确定</w:t>
                              </w:r>
                              <w:r>
                                <w:rPr>
                                  <w:rFonts w:hint="eastAsia" w:hAnsi="仿宋"/>
                                  <w:bCs/>
                                  <w:color w:val="000000" w:themeColor="text1"/>
                                  <w:kern w:val="0"/>
                                  <w:sz w:val="21"/>
                                  <w:szCs w:val="21"/>
                                  <w14:textFill>
                                    <w14:solidFill>
                                      <w14:schemeClr w14:val="tx1"/>
                                    </w14:solidFill>
                                  </w14:textFill>
                                </w:rPr>
                                <w:t>组别</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（加密裁判第一次加密）</w:t>
                              </w:r>
                            </w:p>
                            <w:p>
                              <w:pPr>
                                <w:ind w:firstLine="480"/>
                              </w:pPr>
                            </w:p>
                          </w:txbxContent>
                        </v:textbox>
                      </v:shape>
                      <v:shape id="流程图: 可选过程 20" o:spid="_x0000_s1026" o:spt="176" type="#_x0000_t176" style="position:absolute;left:4315;top:3802;height:483;width:3514;" fillcolor="#FFFFFF" filled="t" stroked="t" coordsize="21600,21600" o:gfxdata="UEsDBAoAAAAAAIdO4kAAAAAAAAAAAAAAAAAEAAAAZHJzL1BLAwQUAAAACACHTuJAr6Yo/bsAAADb&#10;AAAADwAAAGRycy9kb3ducmV2LnhtbEWPQWvCQBSE7wX/w/IK3uqurYimrh7EgtBeEvX+yD6TYPZt&#10;yL4a/ffdguBxmJlvmNXm5lt1pT42gS1MJwYUcRlcw5WF4+HrbQEqCrLDNjBZuFOEzXr0ssLMhYFz&#10;uhZSqQThmKGFWqTLtI5lTR7jJHTEyTuH3qMk2Vfa9TgkuG/1uzFz7bHhtFBjR9uaykvx6y3squ+f&#10;fNdehmXOi9Pe5DJgIdaOX6fmE5TQTZ7hR3vvLHzM4P9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Yo/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1890" w:firstLineChars="900"/>
                                <w:jc w:val="both"/>
                                <w:rPr>
                                  <w:rFonts w:hint="default"/>
                                  <w:sz w:val="21"/>
                                  <w:szCs w:val="21"/>
                                  <w:lang w:val="en-US"/>
                                </w:rPr>
                              </w:pPr>
                              <w:r>
                                <w:rPr>
                                  <w:rFonts w:hint="eastAsia"/>
                                  <w:sz w:val="21"/>
                                  <w:szCs w:val="21"/>
                                  <w:lang w:val="en-US" w:eastAsia="zh-CN"/>
                                </w:rPr>
                                <w:t>课堂教学</w:t>
                              </w:r>
                            </w:p>
                          </w:txbxContent>
                        </v:textbox>
                      </v:shape>
                      <v:shape id="流程图: 可选过程 20" o:spid="_x0000_s1026" o:spt="176" type="#_x0000_t176" style="position:absolute;left:4309;top:4543;height:737;width:3514;" fillcolor="#FFFFFF" filled="t" stroked="t" coordsize="21600,21600" o:gfxdata="UEsDBAoAAAAAAIdO4kAAAAAAAAAAAAAAAAAEAAAAZHJzL1BLAwQUAAAACACHTuJAwOqNZrsAAADb&#10;AAAADwAAAGRycy9kb3ducmV2LnhtbEWPQWvCQBSE7wX/w/IK3uquLYqmrh7EgtBeEvX+yD6TYPZt&#10;yL4a/ffdguBxmJlvmNXm5lt1pT42gS1MJwYUcRlcw5WF4+HrbQEqCrLDNjBZuFOEzXr0ssLMhYFz&#10;uhZSqQThmKGFWqTLtI5lTR7jJHTEyTuH3qMk2Vfa9TgkuG/1uzFz7bHhtFBjR9uaykvx6y3squ+f&#10;fNdehmXOi9Pe5DJgIdaOX6fmE5TQTZ7hR3vvLHzM4P9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qNZ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560"/>
                                <w:jc w:val="center"/>
                                <w:rPr>
                                  <w:rFonts w:hAnsi="仿宋"/>
                                  <w:bCs/>
                                  <w:kern w:val="0"/>
                                  <w:sz w:val="28"/>
                                  <w:szCs w:val="28"/>
                                </w:rPr>
                              </w:pPr>
                            </w:p>
                          </w:txbxContent>
                        </v:textbox>
                      </v:shape>
                      <v:shape id="流程图: 可选过程 20" o:spid="_x0000_s1026" o:spt="176" type="#_x0000_t176" style="position:absolute;left:4316;top:5512;height:412;width:3514;" fillcolor="#FFFFFF" filled="t" stroked="t" coordsize="21600,21600" o:gfxdata="UEsDBAoAAAAAAIdO4kAAAAAAAAAAAAAAAAAEAAAAZHJzL1BLAwQUAAAACACHTuJAMDgTEboAAADb&#10;AAAADwAAAGRycy9kb3ducmV2LnhtbEWPQWvCQBSE74L/YXkFb7qrgmjq6qEoCPaSVO+P7GsSzL4N&#10;2afRf98tFHocZuYbZrt/+lY9qI9NYAvzmQFFXAbXcGXh8nWcrkFFQXbYBiYLL4qw341HW8xcGDin&#10;RyGVShCOGVqoRbpM61jW5DHOQkecvO/Qe5Qk+0q7HocE961eGLPSHhtOCzV29FFTeSvu3sKhOn/m&#10;h/Y2bHJeX08mlwELsXbyNjfvoISe8h/+a5+cheUKfr+kH6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OBMR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ind w:firstLine="1680" w:firstLineChars="800"/>
                                <w:jc w:val="both"/>
                                <w:rPr>
                                  <w:rFonts w:hint="default" w:ascii="仿宋" w:hAnsi="仿宋" w:eastAsia="仿宋" w:cs="仿宋"/>
                                  <w:bCs/>
                                  <w:kern w:val="0"/>
                                  <w:sz w:val="21"/>
                                  <w:szCs w:val="21"/>
                                  <w:lang w:val="en-US" w:eastAsia="zh-CN"/>
                                </w:rPr>
                              </w:pPr>
                              <w:r>
                                <w:rPr>
                                  <w:rFonts w:hint="eastAsia" w:ascii="仿宋" w:hAnsi="仿宋" w:cs="仿宋"/>
                                  <w:iCs/>
                                  <w:kern w:val="0"/>
                                  <w:sz w:val="21"/>
                                  <w:szCs w:val="21"/>
                                  <w:lang w:val="en-US" w:eastAsia="zh-CN"/>
                                </w:rPr>
                                <w:t>景区示范讲解</w:t>
                              </w:r>
                            </w:p>
                          </w:txbxContent>
                        </v:textbox>
                      </v:shape>
                      <v:shape id="流程图: 可选过程 20" o:spid="_x0000_s1026" o:spt="176" type="#_x0000_t176" style="position:absolute;left:4320;top:6982;height:456;width:3515;" fillcolor="#FFFFFF" filled="t" stroked="t" coordsize="21600,21600" o:gfxdata="UEsDBAoAAAAAAIdO4kAAAAAAAAAAAAAAAAAEAAAAZHJzL1BLAwQUAAAACACHTuJAsGFMD8AAAADb&#10;AAAADwAAAGRycy9kb3ducmV2LnhtbEWPT2vCQBTE70K/w/IKvYS6scEoqauHQkFBhPjn0Nsj+0xS&#10;s29Ddk3027uFgsdhZn7DLFY304ieOldbVjAZxyCIC6trLhUcD9/vcxDOI2tsLJOCOzlYLV9GC8y0&#10;HTinfu9LESDsMlRQed9mUrqiIoNubFvi4J1tZ9AH2ZVSdzgEuGnkRxyn0mDNYaHClr4qKi77q1Ew&#10;/R1+ktP2cOnzfJfuNk00S6JIqbfXSfwJwtPNP8P/7bVWkMzg70v4AX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YUwP&#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napToGrid w:val="0"/>
                                <w:spacing w:line="320" w:lineRule="exact"/>
                                <w:jc w:val="both"/>
                                <w:rPr>
                                  <w:rFonts w:hint="eastAsia" w:ascii="仿宋" w:hAnsi="仿宋" w:eastAsia="仿宋" w:cs="仿宋"/>
                                  <w:bCs/>
                                  <w:kern w:val="0"/>
                                  <w:sz w:val="21"/>
                                  <w:szCs w:val="21"/>
                                </w:rPr>
                              </w:pPr>
                              <w:r>
                                <w:rPr>
                                  <w:rFonts w:hint="eastAsia" w:hAnsi="仿宋"/>
                                  <w:bCs/>
                                  <w:kern w:val="0"/>
                                  <w:sz w:val="21"/>
                                  <w:szCs w:val="21"/>
                                </w:rPr>
                                <w:t>抽</w:t>
                              </w:r>
                              <w:r>
                                <w:rPr>
                                  <w:rFonts w:hint="eastAsia" w:hAnsi="仿宋"/>
                                  <w:bCs/>
                                  <w:kern w:val="0"/>
                                  <w:sz w:val="21"/>
                                  <w:szCs w:val="21"/>
                                  <w:lang w:val="en-US" w:eastAsia="zh-CN"/>
                                </w:rPr>
                                <w:t>取</w:t>
                              </w:r>
                              <w:r>
                                <w:rPr>
                                  <w:rFonts w:hint="eastAsia" w:hAnsi="仿宋"/>
                                  <w:bCs/>
                                  <w:kern w:val="0"/>
                                  <w:sz w:val="21"/>
                                  <w:szCs w:val="21"/>
                                  <w:lang w:eastAsia="zh-CN"/>
                                </w:rPr>
                                <w:t>资源类型、</w:t>
                              </w:r>
                              <w:r>
                                <w:rPr>
                                  <w:rFonts w:hint="eastAsia" w:hAnsi="仿宋"/>
                                  <w:bCs/>
                                  <w:kern w:val="0"/>
                                  <w:sz w:val="21"/>
                                  <w:szCs w:val="21"/>
                                </w:rPr>
                                <w:t>团型</w:t>
                              </w:r>
                              <w:r>
                                <w:rPr>
                                  <w:rFonts w:hint="eastAsia" w:hAnsi="仿宋"/>
                                  <w:bCs/>
                                  <w:kern w:val="0"/>
                                  <w:sz w:val="21"/>
                                  <w:szCs w:val="21"/>
                                  <w:lang w:eastAsia="zh-CN"/>
                                </w:rPr>
                                <w:t>和旅游目</w:t>
                              </w:r>
                              <w:r>
                                <w:rPr>
                                  <w:rFonts w:hint="eastAsia" w:ascii="Times New Roman" w:hAnsi="Times New Roman" w:cs="Times New Roman"/>
                                  <w:color w:val="auto"/>
                                  <w:lang w:eastAsia="zh-CN"/>
                                </w:rPr>
                                <w:t>的，</w:t>
                              </w:r>
                              <w:r>
                                <w:rPr>
                                  <w:rFonts w:hint="eastAsia" w:ascii="Times New Roman" w:hAnsi="Times New Roman" w:cs="Times New Roman"/>
                                  <w:color w:val="auto"/>
                                  <w:lang w:val="en-US" w:eastAsia="zh-CN"/>
                                </w:rPr>
                                <w:t>进行</w:t>
                              </w:r>
                              <w:r>
                                <w:rPr>
                                  <w:rFonts w:hint="eastAsia" w:ascii="仿宋" w:hAnsi="仿宋" w:cs="仿宋"/>
                                  <w:iCs/>
                                  <w:kern w:val="0"/>
                                  <w:sz w:val="21"/>
                                  <w:szCs w:val="21"/>
                                  <w:lang w:val="en-US" w:eastAsia="zh-CN"/>
                                </w:rPr>
                                <w:t>即兴</w:t>
                              </w:r>
                              <w:r>
                                <w:rPr>
                                  <w:rFonts w:hint="eastAsia" w:ascii="仿宋" w:hAnsi="仿宋" w:eastAsia="仿宋" w:cs="仿宋"/>
                                  <w:iCs/>
                                  <w:kern w:val="0"/>
                                  <w:sz w:val="21"/>
                                  <w:szCs w:val="21"/>
                                </w:rPr>
                                <w:t>讲解</w:t>
                              </w:r>
                            </w:p>
                          </w:txbxContent>
                        </v:textbox>
                      </v:shape>
                      <v:line id="箭头 21" o:spid="_x0000_s1026" o:spt="20" style="position:absolute;left:6053;top:2812;height:197;width:2;" filled="f" stroked="t" coordsize="21600,21600" o:gfxdata="UEsDBAoAAAAAAIdO4kAAAAAAAAAAAAAAAAAEAAAAZHJzL1BLAwQUAAAACACHTuJAIU1NZL0AAADb&#10;AAAADwAAAGRycy9kb3ducmV2LnhtbEWPQWvCQBCF70L/wzIFL6IbFYqNrkILpYKnqlCPQ3aahGZn&#10;4+4ksf++KxR6fLx535u32d1co3oKsfZsYD7LQBEX3tZcGjif3qYrUFGQLTaeycAPRdhtH0YbzK0f&#10;+IP6o5QqQTjmaKASaXOtY1GRwzjzLXHyvnxwKEmGUtuAQ4K7Ri+y7Ek7rDk1VNjSa0XF97Fz6Q3t&#10;gny+H7rupS8uw2Vxlcnyasz4cZ6tQQnd5P/4L723BpbP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U1k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53;top:4282;height:253;width:1;" filled="f" stroked="t" coordsize="21600,21600" o:gfxdata="UEsDBAoAAAAAAIdO4kAAAAAAAAAAAAAAAAAEAAAAZHJzL1BLAwQUAAAACACHTuJA6HGXhL0AAADb&#10;AAAADwAAAGRycy9kb3ducmV2LnhtbEWPwUrDQBCG74LvsIzgReymVYrEbgstiIIn24I9DtkxCWZn&#10;091JUt/eOQgeh3/+b75ZbS6hMyOl3EZ2MJ8VYIir6FuuHRwPL/dPYLIge+wik4MfyrBZX1+tsPRx&#10;4g8a91IbhXAu0UEj0pfW5qqhgHkWe2LNvmIKKDqm2vqEk8JDZxdFsbQBW9YLDfa0a6j63g9BNWxI&#10;8vn6PgzbsTpNp8VZ7h7Ozt3ezItnMEIX+V/+a795B49qr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cZe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42;top:6733;height:251;width:1;" filled="f" stroked="t" coordsize="21600,21600" o:gfxdata="UEsDBAoAAAAAAIdO4kAAAAAAAAAAAAAAAAAEAAAAZHJzL1BLAwQUAAAACACHTuJAhz0yH74AAADb&#10;AAAADwAAAGRycy9kb3ducmV2LnhtbEWPQUvDQBCF74L/YRnBi9hNahFJuy0oiEJPtgVzHLLTJJid&#10;TXcnSf33XUHo8fHmfW/eanN2nRopxNazgXyWgSKuvG25NnDYvz++gIqCbLHzTAZ+KcJmfXuzwsL6&#10;ib9o3EmtEoRjgQYakb7QOlYNOYwz3xMn7+iDQ0ky1NoGnBLcdXqeZc/aYcupocGe3hqqfnaDS29o&#10;F+T7YzsMr2NVTuX8JA9PJ2Pu7/JsCUroLNfj//SnNbDI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0yH7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42;top:5941;flip:x;height:191;width:1;" filled="f" stroked="t" coordsize="21600,21600" o:gfxdata="UEsDBAoAAAAAAIdO4kAAAAAAAAAAAAAAAAAEAAAAZHJzL1BLAwQUAAAACACHTuJATdzMYLkAAADb&#10;AAAADwAAAGRycy9kb3ducmV2LnhtbEWPzQrCMBCE74LvEFbwpqkiKtXoQRELgmBVvC7N2habTWni&#10;39sbQfA4zMw3zHz5MpV4UONKywoG/QgEcWZ1ybmC03HTm4JwHlljZZkUvMnBctFuzTHW9skHeqQ+&#10;FwHCLkYFhfd1LKXLCjLo+rYmDt7VNgZ9kE0udYPPADeVHEbRWBosOSwUWNOqoOyW3o0Ck9eUXna3&#10;7To5HyanyShLqr1TqtsZRDMQnl7+H/61E61gNIT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3czGC5AAAA2w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line id="箭头 21" o:spid="_x0000_s1026" o:spt="20" style="position:absolute;left:6047;top:5269;height:252;width:1;" filled="f" stroked="t" coordsize="21600,21600" o:gfxdata="UEsDBAoAAAAAAIdO4kAAAAAAAAAAAAAAAAAEAAAAZHJzL1BLAwQUAAAACACHTuJAGKMJ870AAADb&#10;AAAADwAAAGRycy9kb3ducmV2LnhtbEWPQWvCQBCF70L/wzIFL6IbtUiJrkILpYKnqlCPQ3aahGZn&#10;4+4ksf++KxR6fLx535u32d1co3oKsfZsYD7LQBEX3tZcGjif3qbPoKIgW2w8k4EfirDbPow2mFs/&#10;8Af1RylVgnDM0UAl0uZax6Iih3HmW+LkffngUJIMpbYBhwR3jV5k2Uo7rDk1VNjSa0XF97Fz6Q3t&#10;gny+H7rupS8uw2Vxlcnyasz4cZ6tQQnd5P/4L723Bp6W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wnz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group>
                  <v:group id="组合 9" o:spid="_x0000_s1026" o:spt="203" style="position:absolute;left:6857;top:55442;height:5794;width:4685;" coordorigin="6857,55442" coordsize="4685,5794"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直接箭头连接符 82" o:spid="_x0000_s1026" o:spt="32" type="#_x0000_t32" style="position:absolute;left:11542;top:60965;height:271;width:0;" filled="f" stroked="t" coordsize="21600,21600" o:gfxdata="UEsDBAoAAAAAAIdO4kAAAAAAAAAAAAAAAAAEAAAAZHJzL1BLAwQUAAAACACHTuJAvmUw374AAADb&#10;AAAADwAAAGRycy9kb3ducmV2LnhtbEWPT2sCMRTE7wW/Q3gFb5pVyyKrWQ+VggcPVgXp7XXzNru4&#10;edkm8U/76ZuC0OMwM79hlqu77cSVfGgdK5iMMxDEldMtGwXHw9toDiJEZI2dY1LwTQFW5eBpiYV2&#10;N36n6z4akSAcClTQxNgXUoaqIYth7Hri5NXOW4xJeiO1x1uC205OsyyXFltOCw329NpQdd5frIJT&#10;/WkPOZn1fPbjdv5L7tz2wyg1fJ5kCxCR7vE//GhvtIKXHP6+pB8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Uw374A&#10;AADbAAAADwAAAAAAAAABACAAAAAiAAAAZHJzL2Rvd25yZXYueG1sUEsBAhQAFAAAAAgAh07iQDMv&#10;BZ47AAAAOQAAABAAAAAAAAAAAQAgAAAADQEAAGRycy9zaGFwZXhtbC54bWxQSwUGAAAAAAYABgBb&#10;AQAAtwMAAAAA&#10;">
                      <v:fill on="f" focussize="0,0"/>
                      <v:stroke weight="1pt" color="#000000 [3213]" miterlimit="8" joinstyle="miter" endarrow="block"/>
                      <v:imagedata o:title=""/>
                      <o:lock v:ext="edit" aspectratio="f"/>
                    </v:shape>
                    <v:shape id="左大括号 85" o:spid="_x0000_s1026" o:spt="87" type="#_x0000_t87" style="position:absolute;left:8703;top:57033;height:2788;width:318;v-text-anchor:middle;" filled="f" stroked="t" coordsize="21600,21600" o:gfxdata="UEsDBAoAAAAAAIdO4kAAAAAAAAAAAAAAAAAEAAAAZHJzL1BLAwQUAAAACACHTuJAFZAFQb0AAADb&#10;AAAADwAAAGRycy9kb3ducmV2LnhtbEWPQWsCMRCF74X+hzCF3mqyIrJdjR4KLUqpoN16Hjfj7tLN&#10;JGziav+9EYQeH2/e9+bNlxfbiYH60DrWkI0UCOLKmZZrDeX3+0sOIkRkg51j0vBHAZaLx4c5Fsad&#10;eUvDLtYiQTgUqKGJ0RdShqohi2HkPHHyjq63GJPsa2l6PCe47eRYqam02HJqaNDTW0PV7+5k0xu2&#10;HDbDhz/sv2q/zlcqyz/pR+vnp0zNQES6xP/je3plNExe4bYlAUA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AVBvQAA&#10;ANsAAAAPAAAAAAAAAAEAIAAAACIAAABkcnMvZG93bnJldi54bWxQSwECFAAUAAAACACHTuJAMy8F&#10;njsAAAA5AAAAEAAAAAAAAAABACAAAAAMAQAAZHJzL3NoYXBleG1sLnhtbFBLBQYAAAAABgAGAFsB&#10;AAC2AwAAAAA=&#10;" adj="205,10800">
                      <v:fill on="f" focussize="0,0"/>
                      <v:stroke weight="1.5pt" color="#000000 [3213]" miterlimit="8" joinstyle="miter"/>
                      <v:imagedata o:title=""/>
                      <o:lock v:ext="edit" aspectratio="f"/>
                    </v:shape>
                    <v:shape id="流程图: 可选过程 20" o:spid="_x0000_s1026" o:spt="176" type="#_x0000_t176" style="position:absolute;left:6857;top:55442;height:469;width:1758;" fillcolor="#FFFFFF" filled="t" stroked="t" coordsize="21600,21600" o:gfxdata="UEsDBAoAAAAAAIdO4kAAAAAAAAAAAAAAAAAEAAAAZHJzL1BLAwQUAAAACACHTuJADULLXrcAAADb&#10;AAAADwAAAGRycy9kb3ducmV2LnhtbEVPTYvCMBC9C/6HMMLeNHFhRavRg7gguJdWvQ/N2BabSWlG&#10;q/9+c1jY4+N9b3Yv36on9bEJbGE+M6CIy+Aarixczt/TJagoyA7bwGThTRF22/Fog5kLA+f0LKRS&#10;KYRjhhZqkS7TOpY1eYyz0BEn7hZ6j5JgX2nX45DCfas/jVlojw2nhho72tdU3ouHt3CoTj/5ob0P&#10;q5yX16PJZcBCrP2YzM0alNBL/sV/7qOz8JXWpy/pB+jt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Qste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inset="2.54mm,0mm,2.54mm,0mm">
                        <w:txbxContent>
                          <w:p>
                            <w:pPr>
                              <w:snapToGrid w:val="0"/>
                              <w:spacing w:line="320" w:lineRule="exact"/>
                              <w:ind w:firstLine="0" w:firstLineChars="0"/>
                              <w:jc w:val="center"/>
                              <w:rPr>
                                <w:rFonts w:hAnsi="仿宋"/>
                                <w:bCs/>
                                <w:kern w:val="0"/>
                                <w:sz w:val="21"/>
                                <w:szCs w:val="21"/>
                              </w:rPr>
                            </w:pPr>
                            <w:r>
                              <w:rPr>
                                <w:rFonts w:hint="eastAsia" w:hAnsi="仿宋"/>
                                <w:bCs/>
                                <w:kern w:val="0"/>
                                <w:sz w:val="21"/>
                                <w:szCs w:val="21"/>
                                <w:lang w:val="en-US" w:eastAsia="zh-CN"/>
                              </w:rPr>
                              <w:t>课堂教学</w:t>
                            </w:r>
                            <w:r>
                              <w:rPr>
                                <w:rFonts w:hint="eastAsia" w:hAnsi="仿宋"/>
                                <w:bCs/>
                                <w:kern w:val="0"/>
                                <w:sz w:val="21"/>
                                <w:szCs w:val="21"/>
                              </w:rPr>
                              <w:t>赛场</w:t>
                            </w:r>
                          </w:p>
                        </w:txbxContent>
                      </v:textbox>
                    </v:shape>
                  </v:group>
                </v:group>
                <v:shape id="流程图: 可选过程 20" o:spid="_x0000_s1026" o:spt="176" type="#_x0000_t176" style="position:absolute;left:4698;top:76492;height:726;width:5093;" fillcolor="#FFFFFF" filled="t" stroked="t" coordsize="21600,21600" o:gfxdata="UEsDBAoAAAAAAIdO4kAAAAAAAAAAAAAAAAAEAAAAZHJzL1BLAwQUAAAACACHTuJAicB3x7oAAADb&#10;AAAADwAAAGRycy9kb3ducmV2LnhtbEWPQWvCQBSE70L/w/IKvemupRSNrh5EQaiXRL0/ss8kmH0b&#10;sk9j/31XKHgcZuYbZrl++FbdqY9NYAvTiQFFXAbXcGXhdNyNZ6CiIDtsA5OFX4qwXr2Nlpi5MHBO&#10;90IqlSAcM7RQi3SZ1rGsyWOchI44eZfQe5Qk+0q7HocE963+NOZbe2w4LdTY0aam8lrcvIVt9XPI&#10;t+11mOc8O+9NLgMWYu3H+9QsQAk95BX+b++dhfkXPL+kH6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wHfH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sz w:val="21"/>
                            <w:szCs w:val="21"/>
                          </w:rPr>
                        </w:pPr>
                        <w:r>
                          <w:rPr>
                            <w:rFonts w:hint="eastAsia" w:hAnsi="仿宋"/>
                            <w:bCs/>
                            <w:kern w:val="0"/>
                            <w:sz w:val="21"/>
                            <w:szCs w:val="21"/>
                          </w:rPr>
                          <w:t>第二次抽签确定</w:t>
                        </w:r>
                        <w:r>
                          <w:rPr>
                            <w:rFonts w:hAnsi="仿宋"/>
                            <w:bCs/>
                            <w:kern w:val="0"/>
                            <w:sz w:val="21"/>
                            <w:szCs w:val="21"/>
                          </w:rPr>
                          <w:t>参赛</w:t>
                        </w:r>
                        <w:r>
                          <w:rPr>
                            <w:rFonts w:hint="eastAsia" w:hAnsi="仿宋"/>
                            <w:bCs/>
                            <w:kern w:val="0"/>
                            <w:sz w:val="21"/>
                            <w:szCs w:val="21"/>
                          </w:rPr>
                          <w:t>顺序</w:t>
                        </w:r>
                      </w:p>
                      <w:p>
                        <w:pPr>
                          <w:snapToGrid w:val="0"/>
                          <w:spacing w:line="320" w:lineRule="exact"/>
                          <w:ind w:firstLine="480"/>
                          <w:jc w:val="center"/>
                          <w:rPr>
                            <w:rFonts w:hAnsi="仿宋"/>
                            <w:bCs/>
                            <w:kern w:val="0"/>
                            <w:sz w:val="21"/>
                            <w:szCs w:val="21"/>
                          </w:rPr>
                        </w:pPr>
                        <w:r>
                          <w:rPr>
                            <w:rFonts w:hint="eastAsia" w:hAnsi="仿宋"/>
                            <w:bCs/>
                            <w:kern w:val="0"/>
                            <w:sz w:val="21"/>
                            <w:szCs w:val="21"/>
                          </w:rPr>
                          <w:t>（加密裁判第二次加密）</w:t>
                        </w:r>
                      </w:p>
                      <w:p>
                        <w:pPr>
                          <w:snapToGrid w:val="0"/>
                          <w:spacing w:line="320" w:lineRule="exact"/>
                          <w:ind w:firstLine="480"/>
                          <w:jc w:val="center"/>
                          <w:rPr>
                            <w:rFonts w:hAnsi="仿宋"/>
                            <w:bCs/>
                            <w:kern w:val="0"/>
                          </w:rPr>
                        </w:pPr>
                      </w:p>
                    </w:txbxContent>
                  </v:textbox>
                </v:shape>
                <v:line id="箭头 21" o:spid="_x0000_s1026" o:spt="20" style="position:absolute;left:7187;top:77256;height:250;width:1;" filled="f" stroked="t" coordsize="21600,21600" o:gfxdata="UEsDBAoAAAAAAIdO4kAAAAAAAAAAAAAAAAAEAAAAZHJzL1BLAwQUAAAACACHTuJAhmYYW74AAADb&#10;AAAADwAAAGRycy9kb3ducmV2LnhtbEWPQWvCQBCF74X+h2UKXoputLRodBVaEAs91RbqcciOSTA7&#10;G3cnif77bqHg8fHmfW/eanNxjeopxNqzgekkA0VceFtzaeD7azueg4qCbLHxTAauFGGzvr9bYW79&#10;wJ/U76VUCcIxRwOVSJtrHYuKHMaJb4mTd/TBoSQZSm0DDgnuGj3LshftsObUUGFLbxUVp33n0hva&#10;BfnZfXTda18chsPsLI9PZ2NGD9NsCUroIrfj//S7NbB4hr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YYW7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r>
        <mc:AlternateContent>
          <mc:Choice Requires="wps">
            <w:drawing>
              <wp:anchor distT="0" distB="0" distL="114300" distR="114300" simplePos="0" relativeHeight="251660288" behindDoc="0" locked="0" layoutInCell="1" allowOverlap="1">
                <wp:simplePos x="0" y="0"/>
                <wp:positionH relativeFrom="column">
                  <wp:posOffset>1443990</wp:posOffset>
                </wp:positionH>
                <wp:positionV relativeFrom="paragraph">
                  <wp:posOffset>118110</wp:posOffset>
                </wp:positionV>
                <wp:extent cx="207645" cy="723900"/>
                <wp:effectExtent l="76200" t="9525" r="8255" b="15875"/>
                <wp:wrapNone/>
                <wp:docPr id="96" name="左大括号 85"/>
                <wp:cNvGraphicFramePr/>
                <a:graphic xmlns:a="http://schemas.openxmlformats.org/drawingml/2006/main">
                  <a:graphicData uri="http://schemas.microsoft.com/office/word/2010/wordprocessingShape">
                    <wps:wsp>
                      <wps:cNvSpPr/>
                      <wps:spPr>
                        <a:xfrm>
                          <a:off x="0" y="0"/>
                          <a:ext cx="207654" cy="72390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大括号 85" o:spid="_x0000_s1026" o:spt="87" type="#_x0000_t87" style="position:absolute;left:0pt;margin-left:113.7pt;margin-top:9.3pt;height:57pt;width:16.35pt;z-index:251660288;v-text-anchor:middle;mso-width-relative:page;mso-height-relative:page;" filled="f" stroked="t" coordsize="21600,21600" o:gfxdata="UEsDBAoAAAAAAIdO4kAAAAAAAAAAAAAAAAAEAAAAZHJzL1BLAwQUAAAACACHTuJA+6SGVdcAAAAK&#10;AQAADwAAAGRycy9kb3ducmV2LnhtbE2Py07DMBBF90j8gzVIbBC1Y1CoQpxKIIUFYtOWD3DjIYnw&#10;I7Kdpvl7hhUsZ+7RnTP17uIsO2NMY/AKio0Ahr4LZvS9gs9je78FlrL2RtvgUcGKCXbN9VWtKxMW&#10;v8fzIfeMSnyqtIIh56niPHUDOp02YUJP2VeITmcaY89N1AuVO8ulECV3evR0YdATvg7YfR9mpyDe&#10;vY37df3QyAv7vkzt/LK0s1K3N4V4Bpbxkv9g+NUndWjI6RRmbxKzCqR8eiSUgm0JjABZigLYiRYP&#10;sgTe1Pz/C80PUEsDBBQAAAAIAIdO4kDiRacLeAIAANcEAAAOAAAAZHJzL2Uyb0RvYy54bWytVM1u&#10;EzEQviPxDpbvdDchaZOomyo0KkKqaKWCOE+8dtaS/7CdbMorcOAlKrhw7xOV52Ds3bahcOiBHDZj&#10;z/gbf58/+/hkpxXZch+kNRUdHJSUcMNsLc26oh8/nL2aUBIimBqUNbyi1zzQk/nLF8etm/Ghbayq&#10;uScIYsKsdRVtYnSzogis4RrCgXXcYFJYryHi0K+L2kOL6FoVw7I8LFrra+ct4yHg7LJL0h7RPwfQ&#10;CiEZX1q20dzEDtVzBREphUa6QOd5t0JwFi+ECDwSVVFkGvMXm2C8St9ifgyztQfXSNZvAZ6zhSec&#10;NEiDTR+glhCBbLz8C0pL5m2wIh4wq4uOSFYEWQzKJ9pcNeB45oJSB/cgevh/sOz99tITWVd0ekiJ&#10;AY0nfnf7/e7mx6+vP+++3ZLJOGnUujDD0it36ftRwDAR3gmv0z9SIbus6/WDrnwXCcPJYXl0OB5R&#10;wjB1NHw9LbPuxeNi50N8y60mKaio4iK+8cASd5jB9jxE7Ir193Vp2tgzqVQ+P2VIi1aelmM8VgZo&#10;SoFmwFA7JBbMmhJQa3Q7iz5DBqtknZYnoODXq1PlyRaSR/IvUcZ2f5Sl3ksITVeXU517tIx4IZTU&#10;FZ3sr1YGQZJwnVQpWtn6GuX2tvNhcOxMIuw5hHgJHo2H+8erGS/wI5RFUraPKGms//Kv+VSPfsAs&#10;JS0aGQl/3oDnlKh3Bp0yHYxGyfl5MBofDXHg9zOr/YzZ6FOLOgzwEXAsh6k+qvtQeKs/4Q1epK6Y&#10;AsOwdydtPziN3QXDN4DxxSKXodsdxHNz5VgC7w5wsYlWyHy2j+r0oqHf8xn0dzNdqP1xrnp8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ukhlXXAAAACgEAAA8AAAAAAAAAAQAgAAAAIgAAAGRy&#10;cy9kb3ducmV2LnhtbFBLAQIUABQAAAAIAIdO4kDiRacLeAIAANcEAAAOAAAAAAAAAAEAIAAAACYB&#10;AABkcnMvZTJvRG9jLnhtbFBLBQYAAAAABgAGAFkBAAAQBgAAAAA=&#10;" adj="516,10800">
                <v:fill on="f" focussize="0,0"/>
                <v:stroke weight="1.5pt" color="#000000 [3213]"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spacing w:line="360" w:lineRule="auto"/>
        <w:ind w:firstLine="200"/>
        <w:jc w:val="center"/>
        <w:rPr>
          <w:rFonts w:hint="eastAsia" w:ascii="仿宋" w:hAnsi="仿宋" w:eastAsia="仿宋" w:cs="仿宋"/>
          <w:b w:val="0"/>
          <w:bCs w:val="0"/>
          <w:sz w:val="24"/>
          <w:szCs w:val="24"/>
        </w:rPr>
      </w:pPr>
      <w:r>
        <w:rPr>
          <w:rFonts w:hint="eastAsia" w:ascii="仿宋" w:hAnsi="仿宋" w:cs="仿宋"/>
          <w:b w:val="0"/>
          <w:bCs w:val="0"/>
          <w:sz w:val="24"/>
          <w:szCs w:val="24"/>
          <w:lang w:val="en-US" w:eastAsia="zh-CN"/>
        </w:rPr>
        <w:t xml:space="preserve">    </w:t>
      </w:r>
      <w:r>
        <w:rPr>
          <w:rFonts w:hint="eastAsia" w:ascii="仿宋" w:hAnsi="仿宋" w:cs="仿宋"/>
          <w:b w:val="0"/>
          <w:bCs w:val="0"/>
          <w:sz w:val="24"/>
          <w:szCs w:val="24"/>
          <w:lang w:eastAsia="zh-CN"/>
        </w:rPr>
        <w:t>教师</w:t>
      </w:r>
      <w:r>
        <w:rPr>
          <w:rFonts w:hint="eastAsia" w:ascii="仿宋" w:hAnsi="仿宋" w:eastAsia="仿宋" w:cs="仿宋"/>
          <w:b w:val="0"/>
          <w:bCs w:val="0"/>
          <w:sz w:val="24"/>
          <w:szCs w:val="24"/>
        </w:rPr>
        <w:t>组</w:t>
      </w:r>
      <w:r>
        <w:rPr>
          <w:rFonts w:hint="eastAsia" w:ascii="仿宋" w:hAnsi="仿宋" w:cs="仿宋"/>
          <w:b w:val="0"/>
          <w:bCs w:val="0"/>
          <w:sz w:val="24"/>
          <w:szCs w:val="24"/>
          <w:lang w:val="en-US" w:eastAsia="zh-CN"/>
        </w:rPr>
        <w:t>导游</w:t>
      </w:r>
      <w:r>
        <w:rPr>
          <w:rFonts w:hint="eastAsia" w:ascii="仿宋" w:hAnsi="仿宋" w:eastAsia="仿宋" w:cs="仿宋"/>
          <w:b w:val="0"/>
          <w:bCs w:val="0"/>
          <w:sz w:val="24"/>
          <w:szCs w:val="24"/>
        </w:rPr>
        <w:t>赛项竞赛流程图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sz w:val="24"/>
          <w:szCs w:val="24"/>
          <w:highlight w:val="none"/>
          <w:lang w:val="en-US" w:eastAsia="zh-CN"/>
        </w:rPr>
      </w:pPr>
      <w:r>
        <w:rPr>
          <w:rFonts w:hint="eastAsia" w:ascii="仿宋" w:hAnsi="仿宋" w:cs="仿宋"/>
          <w:b/>
          <w:sz w:val="24"/>
          <w:szCs w:val="24"/>
          <w:highlight w:val="none"/>
          <w:lang w:val="en-US" w:eastAsia="zh-CN"/>
        </w:rPr>
        <w:t>六、</w:t>
      </w:r>
      <w:r>
        <w:rPr>
          <w:rFonts w:hint="eastAsia" w:ascii="仿宋" w:hAnsi="仿宋" w:eastAsia="仿宋" w:cs="仿宋"/>
          <w:b/>
          <w:sz w:val="24"/>
          <w:szCs w:val="24"/>
          <w:highlight w:val="none"/>
          <w:lang w:val="en-US" w:eastAsia="zh-CN"/>
        </w:rPr>
        <w:t>竞赛赛</w:t>
      </w:r>
      <w:r>
        <w:rPr>
          <w:rFonts w:hint="eastAsia" w:ascii="仿宋" w:hAnsi="仿宋" w:cs="仿宋"/>
          <w:b/>
          <w:sz w:val="24"/>
          <w:szCs w:val="24"/>
          <w:highlight w:val="none"/>
          <w:lang w:val="en-US" w:eastAsia="zh-CN"/>
        </w:rPr>
        <w:t>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仿宋" w:hAnsi="仿宋" w:cs="仿宋"/>
          <w:b/>
          <w:bCs w:val="0"/>
          <w:sz w:val="24"/>
          <w:szCs w:val="24"/>
          <w:lang w:val="en-US" w:eastAsia="zh-CN"/>
        </w:rPr>
      </w:pPr>
      <w:r>
        <w:rPr>
          <w:rFonts w:hint="eastAsia" w:ascii="仿宋" w:hAnsi="仿宋" w:cs="仿宋"/>
          <w:b/>
          <w:bCs w:val="0"/>
          <w:sz w:val="24"/>
          <w:szCs w:val="24"/>
          <w:lang w:val="en-US" w:eastAsia="zh-CN"/>
        </w:rPr>
        <w:t>学生组赛卷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根据学生组竞赛内容，理论知识测试题目由电脑从题库中随机抽取。学生组即兴讲解样卷见附件一。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lang w:val="en-US" w:eastAsia="zh-CN"/>
        </w:rPr>
      </w:pPr>
      <w:r>
        <w:rPr>
          <w:rFonts w:hint="eastAsia" w:ascii="仿宋" w:hAnsi="仿宋" w:cs="仿宋"/>
          <w:b/>
          <w:bCs w:val="0"/>
          <w:sz w:val="24"/>
          <w:szCs w:val="24"/>
          <w:lang w:val="en-US" w:eastAsia="zh-CN"/>
        </w:rPr>
        <w:t>教师组赛卷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根据教师组竞赛内容，教师组即兴讲解环节由教师抽取资源类型、团型和出游目的，进行产品设计和讲解。教师组即兴讲解样卷见附件二。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sz w:val="24"/>
          <w:szCs w:val="24"/>
          <w:lang w:eastAsia="zh-CN"/>
        </w:rPr>
      </w:pPr>
      <w:r>
        <w:rPr>
          <w:rFonts w:hint="eastAsia" w:ascii="仿宋" w:hAnsi="仿宋" w:cs="仿宋"/>
          <w:b/>
          <w:sz w:val="24"/>
          <w:szCs w:val="24"/>
          <w:lang w:val="en-US" w:eastAsia="zh-CN"/>
        </w:rPr>
        <w:t>七、</w:t>
      </w:r>
      <w:r>
        <w:rPr>
          <w:rFonts w:hint="eastAsia" w:ascii="仿宋" w:hAnsi="仿宋" w:eastAsia="仿宋" w:cs="仿宋"/>
          <w:b/>
          <w:sz w:val="24"/>
          <w:szCs w:val="24"/>
        </w:rPr>
        <w:t>竞赛规则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cs="仿宋"/>
          <w:b/>
          <w:bCs w:val="0"/>
          <w:sz w:val="24"/>
          <w:szCs w:val="24"/>
          <w:lang w:eastAsia="zh-CN"/>
        </w:rPr>
      </w:pPr>
      <w:r>
        <w:rPr>
          <w:rFonts w:hint="eastAsia" w:ascii="仿宋" w:hAnsi="仿宋" w:cs="仿宋"/>
          <w:b/>
          <w:bCs w:val="0"/>
          <w:sz w:val="24"/>
          <w:szCs w:val="24"/>
          <w:lang w:eastAsia="zh-CN"/>
        </w:rPr>
        <w:t>（一）选手报名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b w:val="0"/>
          <w:bCs/>
          <w:sz w:val="24"/>
          <w:szCs w:val="24"/>
          <w:lang w:val="en-US" w:eastAsia="zh-CN"/>
        </w:rPr>
      </w:pPr>
      <w:r>
        <w:rPr>
          <w:rFonts w:hint="default" w:ascii="仿宋" w:hAnsi="仿宋" w:cs="仿宋"/>
          <w:b w:val="0"/>
          <w:bCs/>
          <w:sz w:val="24"/>
          <w:szCs w:val="24"/>
          <w:lang w:val="en-US" w:eastAsia="zh-CN"/>
        </w:rPr>
        <w:t>1</w:t>
      </w:r>
      <w:r>
        <w:rPr>
          <w:rFonts w:hint="eastAsia" w:ascii="仿宋" w:hAnsi="仿宋" w:cs="仿宋"/>
          <w:b w:val="0"/>
          <w:bCs/>
          <w:sz w:val="24"/>
          <w:szCs w:val="24"/>
          <w:lang w:val="en-US" w:eastAsia="zh-CN"/>
        </w:rPr>
        <w:t>.学生</w:t>
      </w:r>
      <w:r>
        <w:rPr>
          <w:rFonts w:hint="default" w:ascii="仿宋" w:hAnsi="仿宋" w:cs="仿宋"/>
          <w:b w:val="0"/>
          <w:bCs/>
          <w:sz w:val="24"/>
          <w:szCs w:val="24"/>
          <w:lang w:val="en-US" w:eastAsia="zh-CN"/>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cs="仿宋"/>
          <w:b w:val="0"/>
          <w:bCs/>
          <w:sz w:val="24"/>
          <w:szCs w:val="24"/>
          <w:lang w:val="en-US" w:eastAsia="zh-CN"/>
        </w:rPr>
        <w:t>赛</w:t>
      </w:r>
      <w:r>
        <w:rPr>
          <w:rFonts w:hint="default" w:ascii="仿宋" w:hAnsi="仿宋" w:cs="仿宋"/>
          <w:b w:val="0"/>
          <w:bCs/>
          <w:sz w:val="24"/>
          <w:szCs w:val="24"/>
          <w:lang w:val="en-US" w:eastAsia="zh-CN"/>
        </w:rPr>
        <w:t>项2023年度竞赛。获2021年、2022年</w:t>
      </w:r>
      <w:r>
        <w:rPr>
          <w:rFonts w:hint="eastAsia" w:ascii="仿宋" w:hAnsi="仿宋" w:cs="仿宋"/>
          <w:b w:val="0"/>
          <w:bCs/>
          <w:sz w:val="24"/>
          <w:szCs w:val="24"/>
          <w:lang w:val="en-US" w:eastAsia="zh-CN"/>
        </w:rPr>
        <w:t>省赛</w:t>
      </w:r>
      <w:r>
        <w:rPr>
          <w:rFonts w:hint="default" w:ascii="仿宋" w:hAnsi="仿宋" w:cs="仿宋"/>
          <w:b w:val="0"/>
          <w:bCs/>
          <w:sz w:val="24"/>
          <w:szCs w:val="24"/>
          <w:lang w:val="en-US" w:eastAsia="zh-CN"/>
        </w:rPr>
        <w:t>教师组一等奖的教师不得参加2023年同一</w:t>
      </w:r>
      <w:r>
        <w:rPr>
          <w:rFonts w:hint="eastAsia" w:ascii="仿宋" w:hAnsi="仿宋" w:cs="仿宋"/>
          <w:b w:val="0"/>
          <w:bCs/>
          <w:sz w:val="24"/>
          <w:szCs w:val="24"/>
          <w:lang w:val="en-US" w:eastAsia="zh-CN"/>
        </w:rPr>
        <w:t>赛</w:t>
      </w:r>
      <w:r>
        <w:rPr>
          <w:rFonts w:hint="default" w:ascii="仿宋" w:hAnsi="仿宋" w:cs="仿宋"/>
          <w:b w:val="0"/>
          <w:bCs/>
          <w:sz w:val="24"/>
          <w:szCs w:val="24"/>
          <w:lang w:val="en-US" w:eastAsia="zh-CN"/>
        </w:rPr>
        <w:t>项竞赛。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w:t>
      </w:r>
      <w:r>
        <w:rPr>
          <w:rFonts w:hint="default" w:ascii="仿宋" w:hAnsi="仿宋" w:cs="仿宋"/>
          <w:b w:val="0"/>
          <w:bCs/>
          <w:sz w:val="24"/>
          <w:szCs w:val="24"/>
          <w:lang w:val="en-US" w:eastAsia="zh-CN"/>
        </w:rPr>
        <w:t>每校中职限报2人，教师限报1人</w:t>
      </w:r>
      <w:r>
        <w:rPr>
          <w:rFonts w:hint="eastAsia" w:ascii="仿宋" w:hAnsi="仿宋" w:cs="仿宋"/>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3.各职业院校按照大赛组委会规定的报名要求，通过“江苏省职业院校技能大赛网络报名系统”报名参赛。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b w:val="0"/>
          <w:bCs/>
          <w:sz w:val="24"/>
          <w:szCs w:val="24"/>
          <w:lang w:val="en-US" w:eastAsia="zh-CN"/>
        </w:rPr>
      </w:pPr>
      <w:r>
        <w:rPr>
          <w:rFonts w:hint="default" w:ascii="仿宋" w:hAnsi="仿宋" w:cs="仿宋"/>
          <w:b w:val="0"/>
          <w:bCs/>
          <w:sz w:val="24"/>
          <w:szCs w:val="24"/>
          <w:lang w:val="en-US" w:eastAsia="zh-CN"/>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5</w:t>
      </w:r>
      <w:r>
        <w:rPr>
          <w:rFonts w:hint="default" w:ascii="仿宋" w:hAnsi="仿宋" w:cs="仿宋"/>
          <w:b w:val="0"/>
          <w:bCs/>
          <w:sz w:val="24"/>
          <w:szCs w:val="24"/>
          <w:lang w:val="en-US" w:eastAsia="zh-CN"/>
        </w:rPr>
        <w:t>.各设区教育行政部门负责本地参赛</w:t>
      </w:r>
      <w:r>
        <w:rPr>
          <w:rFonts w:hint="eastAsia" w:ascii="仿宋" w:hAnsi="仿宋" w:cs="仿宋"/>
          <w:b w:val="0"/>
          <w:bCs/>
          <w:sz w:val="24"/>
          <w:szCs w:val="24"/>
          <w:lang w:val="en-US" w:eastAsia="zh-CN"/>
        </w:rPr>
        <w:t>师</w:t>
      </w:r>
      <w:r>
        <w:rPr>
          <w:rFonts w:hint="default" w:ascii="仿宋" w:hAnsi="仿宋" w:cs="仿宋"/>
          <w:b w:val="0"/>
          <w:bCs/>
          <w:sz w:val="24"/>
          <w:szCs w:val="24"/>
          <w:lang w:val="en-US" w:eastAsia="zh-CN"/>
        </w:rPr>
        <w:t>生的资格审查工作。</w:t>
      </w:r>
    </w:p>
    <w:p>
      <w:pPr>
        <w:numPr>
          <w:ilvl w:val="0"/>
          <w:numId w:val="0"/>
        </w:numPr>
        <w:spacing w:line="360" w:lineRule="auto"/>
        <w:ind w:leftChars="200"/>
        <w:rPr>
          <w:rFonts w:hint="eastAsia" w:ascii="仿宋" w:hAnsi="仿宋" w:cs="仿宋"/>
          <w:b/>
          <w:bCs w:val="0"/>
          <w:sz w:val="24"/>
          <w:szCs w:val="24"/>
          <w:lang w:eastAsia="zh-CN"/>
        </w:rPr>
      </w:pPr>
      <w:r>
        <w:rPr>
          <w:rFonts w:hint="eastAsia" w:ascii="仿宋" w:hAnsi="仿宋" w:cs="仿宋"/>
          <w:b/>
          <w:bCs w:val="0"/>
          <w:sz w:val="24"/>
          <w:szCs w:val="24"/>
          <w:lang w:eastAsia="zh-CN"/>
        </w:rPr>
        <w:t>（二）熟悉场地</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比赛前一天下午安排参赛队熟悉比赛场地，召开领队会议，宣布竞赛纪律和有关事宜。</w:t>
      </w:r>
    </w:p>
    <w:p>
      <w:pPr>
        <w:numPr>
          <w:ilvl w:val="0"/>
          <w:numId w:val="0"/>
        </w:numPr>
        <w:spacing w:line="360" w:lineRule="auto"/>
        <w:ind w:firstLine="482" w:firstLineChars="200"/>
        <w:rPr>
          <w:rFonts w:hint="eastAsia" w:ascii="仿宋" w:hAnsi="仿宋" w:cs="仿宋"/>
          <w:b/>
          <w:bCs w:val="0"/>
          <w:sz w:val="24"/>
          <w:szCs w:val="24"/>
          <w:lang w:eastAsia="zh-CN"/>
        </w:rPr>
      </w:pPr>
      <w:r>
        <w:rPr>
          <w:rFonts w:hint="eastAsia" w:ascii="仿宋" w:hAnsi="仿宋" w:cs="仿宋"/>
          <w:b/>
          <w:bCs w:val="0"/>
          <w:sz w:val="24"/>
          <w:szCs w:val="24"/>
          <w:lang w:eastAsia="zh-CN"/>
        </w:rPr>
        <w:t>（三）赛场规范</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参赛选手必须持本人身份证、学生证并携（佩）带统一签发的参赛证参加竞赛。</w:t>
      </w:r>
    </w:p>
    <w:p>
      <w:pPr>
        <w:widowControl/>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val="en-US" w:eastAsia="zh-CN"/>
        </w:rPr>
        <w:t>2.</w:t>
      </w:r>
      <w:r>
        <w:rPr>
          <w:rFonts w:ascii="Times New Roman" w:hAnsi="Times New Roman" w:cs="Times New Roman"/>
          <w:color w:val="auto"/>
        </w:rPr>
        <w:t>参赛选手必须按竞赛时间，提前30分钟检录进入赛场。现场抽签确定参赛号。迟到15分钟者</w:t>
      </w:r>
      <w:r>
        <w:rPr>
          <w:rFonts w:hint="eastAsia" w:ascii="Times New Roman" w:hAnsi="Times New Roman" w:cs="Times New Roman"/>
          <w:color w:val="auto"/>
          <w:lang w:eastAsia="zh-CN"/>
        </w:rPr>
        <w:t>取消参赛资格</w:t>
      </w:r>
      <w:r>
        <w:rPr>
          <w:rFonts w:ascii="Times New Roman" w:hAnsi="Times New Roman" w:cs="Times New Roman"/>
          <w:color w:val="auto"/>
        </w:rPr>
        <w:t>。</w:t>
      </w:r>
    </w:p>
    <w:p>
      <w:pPr>
        <w:widowControl/>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val="en-US" w:eastAsia="zh-CN"/>
        </w:rPr>
        <w:t>3.</w:t>
      </w:r>
      <w:r>
        <w:rPr>
          <w:rFonts w:ascii="Times New Roman" w:hAnsi="Times New Roman" w:cs="Times New Roman"/>
          <w:color w:val="auto"/>
        </w:rPr>
        <w:t>参赛选手应严格遵守赛场纪律，不得携带通讯工具和其它未经允许的资料、物品进入比赛场地。如出现违规、违纪和舞弊等现象，经裁判组裁定取消比赛成绩。</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选手在竞赛过程中不得擅自离开赛场，如有特殊情况，需经监考人员或裁判人员同意后作特殊处理。</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参赛选手在竞赛过程中，如遇问题需举手向裁判人员提问，选手之间不得互相询问；选手之间互相询问按作弊处理。</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竞赛过程中不可</w:t>
      </w:r>
      <w:r>
        <w:rPr>
          <w:rFonts w:hint="eastAsia" w:ascii="Times New Roman" w:hAnsi="Times New Roman" w:cs="Times New Roman"/>
        </w:rPr>
        <w:t>透露</w:t>
      </w:r>
      <w:r>
        <w:rPr>
          <w:rFonts w:ascii="Times New Roman" w:hAnsi="Times New Roman" w:cs="Times New Roman"/>
        </w:rPr>
        <w:t>所在院校及选手本人的任何</w:t>
      </w:r>
      <w:r>
        <w:rPr>
          <w:rFonts w:hint="eastAsia" w:ascii="Times New Roman" w:hAnsi="Times New Roman" w:cs="Times New Roman"/>
        </w:rPr>
        <w:t>真实</w:t>
      </w:r>
      <w:r>
        <w:rPr>
          <w:rFonts w:ascii="Times New Roman" w:hAnsi="Times New Roman" w:cs="Times New Roman"/>
        </w:rPr>
        <w:t>信息。</w:t>
      </w:r>
      <w:r>
        <w:rPr>
          <w:rFonts w:hint="eastAsia" w:ascii="Times New Roman" w:hAnsi="Times New Roman" w:cs="Times New Roman"/>
        </w:rPr>
        <w:t>若有信息透露，经核实，取消该环节成绩。</w:t>
      </w:r>
    </w:p>
    <w:p>
      <w:pPr>
        <w:widowControl/>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lang w:val="en-US" w:eastAsia="zh-CN"/>
        </w:rPr>
        <w:t>7.</w:t>
      </w:r>
      <w:r>
        <w:rPr>
          <w:rFonts w:ascii="Times New Roman" w:hAnsi="Times New Roman" w:cs="Times New Roman"/>
        </w:rPr>
        <w:t>在竞赛规定时间结束时应立即停止答题或操作，不得以任何理由拖延竞赛</w:t>
      </w:r>
      <w:r>
        <w:rPr>
          <w:rFonts w:ascii="Times New Roman" w:hAnsi="Times New Roman" w:cs="Times New Roman"/>
          <w:color w:val="auto"/>
        </w:rPr>
        <w:t>时间。</w:t>
      </w:r>
    </w:p>
    <w:p>
      <w:pPr>
        <w:widowControl/>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val="en-US" w:eastAsia="zh-CN"/>
        </w:rPr>
        <w:t>8.</w:t>
      </w:r>
      <w:r>
        <w:rPr>
          <w:rFonts w:ascii="Times New Roman" w:hAnsi="Times New Roman" w:cs="Times New Roman"/>
          <w:color w:val="auto"/>
        </w:rPr>
        <w:t>比赛过程中，参赛选手须严格遵守比赛规则，保证自身安全，并接受裁判员的监督和警示；若因设备故障导致选手中断或终止比赛，由大赛裁判组组长根据竞赛规程中的预案视具体情况做出裁决。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cs="仿宋"/>
          <w:b/>
          <w:bCs w:val="0"/>
          <w:sz w:val="24"/>
          <w:szCs w:val="24"/>
          <w:lang w:val="en-US" w:eastAsia="zh-CN"/>
        </w:rPr>
      </w:pPr>
      <w:r>
        <w:rPr>
          <w:rFonts w:hint="eastAsia" w:ascii="仿宋" w:hAnsi="仿宋" w:cs="仿宋"/>
          <w:b/>
          <w:bCs w:val="0"/>
          <w:sz w:val="24"/>
          <w:szCs w:val="24"/>
          <w:lang w:val="en-US" w:eastAsia="zh-CN"/>
        </w:rPr>
        <w:t>（四）成绩评定与结果公布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成绩评定和结果公布由裁判组、监督组和仲裁组组成的成绩管理机构负责。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1.裁判组实行“裁判长负责制”，设裁判长1名，全面负责赛项的裁判分工、裁判评分审核、处理比赛中出现的争议问题等工作。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b w:val="0"/>
          <w:bCs/>
          <w:color w:val="auto"/>
          <w:sz w:val="24"/>
          <w:szCs w:val="24"/>
          <w:lang w:val="en-US" w:eastAsia="zh-CN"/>
        </w:rPr>
      </w:pPr>
      <w:r>
        <w:rPr>
          <w:rFonts w:hint="eastAsia" w:ascii="仿宋" w:hAnsi="仿宋" w:cs="仿宋"/>
          <w:b w:val="0"/>
          <w:bCs/>
          <w:color w:val="auto"/>
          <w:sz w:val="24"/>
          <w:szCs w:val="24"/>
          <w:lang w:val="en-US" w:eastAsia="zh-CN"/>
        </w:rPr>
        <w:t>2.裁判员根据比赛需要分为加密裁判、现场裁判、评分裁判和统分裁判。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加密裁判：负责组织参赛队伍（选手）抽签，对参赛队信息、抽签代码等进行加密；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现场裁判：按规定做好赛场记录，维护赛场纪律，评定参赛队的过程得分；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评分裁判：负责按评分细则评定成绩。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统分裁判：负责对选手分数进行统计核算。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3.监督组对裁判组的工作进行全程监督，并对竞赛成绩抽检复核。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4.仲裁组负责接受由参赛队领队提出的对裁判结果的申诉，组织复议并及时反馈复议结果。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5.最终成绩经裁判组、监督组和仲裁组审核无误后正式公布。</w:t>
      </w:r>
    </w:p>
    <w:p>
      <w:pPr>
        <w:numPr>
          <w:ilvl w:val="0"/>
          <w:numId w:val="0"/>
        </w:numPr>
        <w:spacing w:line="360" w:lineRule="auto"/>
        <w:ind w:leftChars="200"/>
        <w:rPr>
          <w:rFonts w:hint="eastAsia" w:ascii="仿宋" w:hAnsi="仿宋" w:eastAsia="仿宋" w:cs="仿宋"/>
          <w:b/>
          <w:sz w:val="24"/>
          <w:szCs w:val="24"/>
        </w:rPr>
      </w:pPr>
      <w:r>
        <w:rPr>
          <w:rFonts w:hint="eastAsia" w:ascii="仿宋" w:hAnsi="仿宋" w:cs="仿宋"/>
          <w:b/>
          <w:sz w:val="24"/>
          <w:szCs w:val="24"/>
          <w:lang w:val="en-US" w:eastAsia="zh-CN"/>
        </w:rPr>
        <w:t>八、</w:t>
      </w:r>
      <w:r>
        <w:rPr>
          <w:rFonts w:hint="eastAsia" w:ascii="仿宋" w:hAnsi="仿宋" w:eastAsia="仿宋" w:cs="仿宋"/>
          <w:b/>
          <w:sz w:val="24"/>
          <w:szCs w:val="24"/>
        </w:rPr>
        <w:t>竞赛环境</w:t>
      </w:r>
    </w:p>
    <w:p>
      <w:pPr>
        <w:widowControl/>
        <w:snapToGrid w:val="0"/>
        <w:spacing w:line="360" w:lineRule="auto"/>
        <w:ind w:firstLine="482" w:firstLineChars="200"/>
        <w:rPr>
          <w:rFonts w:hint="eastAsia" w:ascii="Times New Roman" w:hAnsi="Times New Roman" w:cs="Times New Roman"/>
          <w:b/>
          <w:bCs/>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一</w:t>
      </w:r>
      <w:r>
        <w:rPr>
          <w:rFonts w:hint="eastAsia" w:ascii="Times New Roman" w:hAnsi="Times New Roman" w:cs="Times New Roman"/>
          <w:b/>
          <w:bCs/>
          <w:lang w:eastAsia="zh-CN"/>
        </w:rPr>
        <w:t>）竞赛场地安排</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rPr>
      </w:pPr>
      <w:r>
        <w:rPr>
          <w:rFonts w:hint="eastAsia" w:ascii="Times New Roman" w:hAnsi="Times New Roman" w:cs="Times New Roman"/>
        </w:rPr>
        <w:t>承办校</w:t>
      </w:r>
      <w:r>
        <w:rPr>
          <w:rFonts w:ascii="Times New Roman" w:hAnsi="Times New Roman" w:cs="Times New Roman"/>
        </w:rPr>
        <w:t>为赛项提供所需的竞赛环境和相应器材。现场配备空调系统，确保环境温度适宜；保证良好的采光、照明和通风，必要时设置抽风装置；提供稳定水、电供应和供电应急设备；比赛现场设置专门的观摩区，供各参赛队领队、教练现场观摩。</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rPr>
      </w:pPr>
      <w:r>
        <w:rPr>
          <w:rFonts w:ascii="Times New Roman" w:hAnsi="Times New Roman" w:cs="Times New Roman"/>
        </w:rPr>
        <w:t>其他区域，</w:t>
      </w:r>
      <w:r>
        <w:rPr>
          <w:rFonts w:hint="eastAsia" w:ascii="Times New Roman" w:hAnsi="Times New Roman" w:cs="Times New Roman"/>
        </w:rPr>
        <w:t>承办校</w:t>
      </w:r>
      <w:r>
        <w:rPr>
          <w:rFonts w:ascii="Times New Roman" w:hAnsi="Times New Roman" w:cs="Times New Roman"/>
        </w:rPr>
        <w:t>在指定场地，设媒体区、休息区、服务保障区、咨询区、申诉区等区域。另设成绩公布区，配备相应的电脑和投影设备。</w:t>
      </w:r>
    </w:p>
    <w:p>
      <w:pPr>
        <w:widowControl/>
        <w:snapToGrid w:val="0"/>
        <w:spacing w:line="360" w:lineRule="auto"/>
        <w:ind w:firstLine="482" w:firstLineChars="200"/>
        <w:rPr>
          <w:rFonts w:hint="eastAsia" w:ascii="Times New Roman" w:hAnsi="Times New Roman" w:cs="Times New Roman"/>
          <w:b/>
          <w:bCs/>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二</w:t>
      </w:r>
      <w:r>
        <w:rPr>
          <w:rFonts w:hint="eastAsia" w:ascii="Times New Roman" w:hAnsi="Times New Roman" w:cs="Times New Roman"/>
          <w:b/>
          <w:bCs/>
          <w:lang w:eastAsia="zh-CN"/>
        </w:rPr>
        <w:t>）理论竞赛环境要求</w:t>
      </w:r>
    </w:p>
    <w:p>
      <w:pPr>
        <w:widowControl/>
        <w:snapToGrid w:val="0"/>
        <w:spacing w:line="360" w:lineRule="auto"/>
        <w:ind w:firstLine="480" w:firstLineChars="200"/>
        <w:rPr>
          <w:rFonts w:ascii="Times New Roman" w:hAnsi="Times New Roman" w:cs="Times New Roman"/>
        </w:rPr>
      </w:pPr>
      <w:r>
        <w:rPr>
          <w:rFonts w:ascii="Times New Roman" w:hAnsi="Times New Roman" w:cs="Times New Roman"/>
        </w:rPr>
        <w:t>标准机房若干间，一人一桌</w:t>
      </w:r>
    </w:p>
    <w:p>
      <w:pPr>
        <w:widowControl/>
        <w:snapToGrid w:val="0"/>
        <w:spacing w:line="360" w:lineRule="auto"/>
        <w:ind w:firstLine="482" w:firstLineChars="200"/>
        <w:rPr>
          <w:rFonts w:hint="eastAsia" w:ascii="Times New Roman" w:hAnsi="Times New Roman" w:cs="Times New Roman"/>
          <w:b/>
          <w:bCs/>
          <w:lang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三</w:t>
      </w:r>
      <w:r>
        <w:rPr>
          <w:rFonts w:hint="eastAsia" w:ascii="Times New Roman" w:hAnsi="Times New Roman" w:cs="Times New Roman"/>
          <w:b/>
          <w:bCs/>
          <w:lang w:eastAsia="zh-CN"/>
        </w:rPr>
        <w:t>）技能竞赛环境要求</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.高标准多媒体教室</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.音响设备与话筒</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.全程录像设备</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.候考室（有监控与屏蔽设备）</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.空调系统，确保环境温度适宜</w:t>
      </w:r>
    </w:p>
    <w:p>
      <w:pPr>
        <w:widowControl/>
        <w:snapToGrid w:val="0"/>
        <w:spacing w:line="360" w:lineRule="auto"/>
        <w:ind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6.建有舞台的小礼堂</w:t>
      </w:r>
    </w:p>
    <w:p>
      <w:pPr>
        <w:widowControl/>
        <w:snapToGrid w:val="0"/>
        <w:spacing w:line="360" w:lineRule="auto"/>
        <w:ind w:firstLine="480" w:firstLineChars="200"/>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.其他：选手休息室、工作人员休息室、选手检录处、抽签室等</w:t>
      </w:r>
    </w:p>
    <w:p>
      <w:pPr>
        <w:widowControl/>
        <w:snapToGrid w:val="0"/>
        <w:spacing w:line="360" w:lineRule="auto"/>
        <w:ind w:firstLine="482" w:firstLineChars="200"/>
        <w:rPr>
          <w:rFonts w:hint="eastAsia" w:ascii="Times New Roman" w:hAnsi="Times New Roman" w:cs="Times New Roman"/>
          <w:b/>
          <w:bCs/>
        </w:rPr>
      </w:pPr>
      <w:r>
        <w:rPr>
          <w:rFonts w:hint="eastAsia" w:ascii="Times New Roman" w:hAnsi="Times New Roman" w:cs="Times New Roman"/>
          <w:b/>
          <w:bCs/>
          <w:lang w:eastAsia="zh-CN"/>
        </w:rPr>
        <w:t>（四）</w:t>
      </w:r>
      <w:r>
        <w:rPr>
          <w:rFonts w:hint="eastAsia" w:ascii="Times New Roman" w:hAnsi="Times New Roman" w:cs="Times New Roman"/>
          <w:b/>
          <w:bCs/>
        </w:rPr>
        <w:t>医疗</w:t>
      </w:r>
      <w:r>
        <w:rPr>
          <w:rFonts w:hint="eastAsia" w:ascii="Times New Roman" w:hAnsi="Times New Roman" w:cs="Times New Roman"/>
          <w:b/>
          <w:bCs/>
          <w:lang w:eastAsia="zh-CN"/>
        </w:rPr>
        <w:t>服务及</w:t>
      </w:r>
      <w:r>
        <w:rPr>
          <w:rFonts w:hint="eastAsia" w:ascii="Times New Roman" w:hAnsi="Times New Roman" w:cs="Times New Roman"/>
          <w:b/>
          <w:bCs/>
        </w:rPr>
        <w:t>要求</w:t>
      </w:r>
    </w:p>
    <w:p>
      <w:pPr>
        <w:widowControl/>
        <w:snapToGrid w:val="0"/>
        <w:spacing w:line="360" w:lineRule="auto"/>
        <w:ind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赛点配备医疗应急服务中心，配备医生1-2人，配备常规药物若干。</w:t>
      </w:r>
    </w:p>
    <w:p>
      <w:pPr>
        <w:widowControl/>
        <w:snapToGrid w:val="0"/>
        <w:spacing w:line="360" w:lineRule="auto"/>
        <w:ind w:firstLine="482" w:firstLineChars="200"/>
        <w:rPr>
          <w:rFonts w:hint="eastAsia" w:ascii="Times New Roman" w:hAnsi="Times New Roman" w:cs="Times New Roman"/>
          <w:b/>
          <w:bCs/>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五</w:t>
      </w:r>
      <w:r>
        <w:rPr>
          <w:rFonts w:hint="eastAsia" w:ascii="Times New Roman" w:hAnsi="Times New Roman" w:cs="Times New Roman"/>
          <w:b/>
          <w:bCs/>
          <w:lang w:eastAsia="zh-CN"/>
        </w:rPr>
        <w:t>）</w:t>
      </w:r>
      <w:r>
        <w:rPr>
          <w:rFonts w:hint="eastAsia" w:ascii="Times New Roman" w:hAnsi="Times New Roman" w:cs="Times New Roman"/>
          <w:b/>
          <w:bCs/>
        </w:rPr>
        <w:t>裁判员工作场所及要求</w:t>
      </w:r>
    </w:p>
    <w:p>
      <w:pPr>
        <w:widowControl/>
        <w:snapToGrid w:val="0"/>
        <w:spacing w:line="360" w:lineRule="auto"/>
        <w:ind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本赛项裁判员工作场所位于各赛场。赛场内配备相关的评分设备。</w:t>
      </w:r>
    </w:p>
    <w:p>
      <w:pPr>
        <w:widowControl/>
        <w:snapToGrid w:val="0"/>
        <w:spacing w:line="360" w:lineRule="auto"/>
        <w:ind w:firstLine="482" w:firstLineChars="200"/>
        <w:rPr>
          <w:rFonts w:hint="eastAsia" w:ascii="Times New Roman" w:hAnsi="Times New Roman" w:cs="Times New Roman"/>
          <w:b/>
          <w:bCs/>
        </w:rPr>
      </w:pPr>
      <w:r>
        <w:rPr>
          <w:rFonts w:hint="eastAsia" w:ascii="Times New Roman" w:hAnsi="Times New Roman" w:cs="Times New Roman"/>
          <w:b/>
          <w:bCs/>
          <w:lang w:eastAsia="zh-CN"/>
        </w:rPr>
        <w:t>（六）</w:t>
      </w:r>
      <w:r>
        <w:rPr>
          <w:rFonts w:hint="eastAsia" w:ascii="Times New Roman" w:hAnsi="Times New Roman" w:cs="Times New Roman"/>
          <w:b/>
          <w:bCs/>
        </w:rPr>
        <w:t>赛场保密场所及要求</w:t>
      </w:r>
    </w:p>
    <w:p>
      <w:pPr>
        <w:widowControl/>
        <w:snapToGrid w:val="0"/>
        <w:spacing w:line="360" w:lineRule="auto"/>
        <w:ind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保密室一间，由专人负责，并配备摄像监控。</w:t>
      </w:r>
    </w:p>
    <w:p>
      <w:pPr>
        <w:widowControl/>
        <w:snapToGrid w:val="0"/>
        <w:spacing w:line="360" w:lineRule="auto"/>
        <w:ind w:firstLine="482" w:firstLineChars="200"/>
        <w:rPr>
          <w:rFonts w:hint="eastAsia" w:ascii="Times New Roman" w:hAnsi="Times New Roman" w:cs="Times New Roman"/>
          <w:b/>
          <w:bCs/>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七</w:t>
      </w:r>
      <w:r>
        <w:rPr>
          <w:rFonts w:hint="eastAsia" w:ascii="Times New Roman" w:hAnsi="Times New Roman" w:cs="Times New Roman"/>
          <w:b/>
          <w:bCs/>
          <w:lang w:eastAsia="zh-CN"/>
        </w:rPr>
        <w:t>）赛场</w:t>
      </w:r>
      <w:r>
        <w:rPr>
          <w:rFonts w:hint="eastAsia" w:ascii="Times New Roman" w:hAnsi="Times New Roman" w:cs="Times New Roman"/>
          <w:b/>
          <w:bCs/>
        </w:rPr>
        <w:t>摄像头安装要求</w:t>
      </w:r>
    </w:p>
    <w:p>
      <w:pPr>
        <w:widowControl/>
        <w:snapToGrid w:val="0"/>
        <w:spacing w:line="360" w:lineRule="auto"/>
        <w:ind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检录室、候考室及各赛场均配备无盲点摄像监控设施。</w:t>
      </w:r>
    </w:p>
    <w:p>
      <w:pPr>
        <w:numPr>
          <w:ilvl w:val="0"/>
          <w:numId w:val="0"/>
        </w:numPr>
        <w:spacing w:line="360" w:lineRule="auto"/>
        <w:ind w:firstLine="480"/>
        <w:rPr>
          <w:rFonts w:hint="default" w:ascii="仿宋" w:hAnsi="仿宋" w:cs="仿宋"/>
          <w:b w:val="0"/>
          <w:bCs/>
          <w:sz w:val="24"/>
          <w:szCs w:val="24"/>
          <w:lang w:val="en-US" w:eastAsia="zh-CN"/>
        </w:rPr>
      </w:pPr>
      <w:r>
        <w:rPr>
          <w:rFonts w:hint="eastAsia" w:ascii="仿宋" w:hAnsi="仿宋" w:eastAsia="仿宋" w:cs="仿宋"/>
          <w:b/>
          <w:sz w:val="24"/>
          <w:szCs w:val="24"/>
          <w:lang w:eastAsia="zh-CN"/>
        </w:rPr>
        <w:t>九</w:t>
      </w:r>
      <w:r>
        <w:rPr>
          <w:rFonts w:hint="eastAsia" w:ascii="仿宋" w:hAnsi="仿宋" w:eastAsia="仿宋" w:cs="仿宋"/>
          <w:b/>
          <w:sz w:val="24"/>
          <w:szCs w:val="24"/>
        </w:rPr>
        <w:t>、技术规范</w:t>
      </w:r>
    </w:p>
    <w:p>
      <w:pPr>
        <w:widowControl/>
        <w:snapToGrid w:val="0"/>
        <w:spacing w:line="360" w:lineRule="auto"/>
        <w:ind w:firstLine="482" w:firstLineChars="200"/>
        <w:rPr>
          <w:rFonts w:hint="default" w:ascii="Times New Roman" w:hAnsi="Times New Roman" w:cs="Times New Roman"/>
          <w:b/>
          <w:bCs/>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一</w:t>
      </w:r>
      <w:r>
        <w:rPr>
          <w:rFonts w:hint="eastAsia" w:ascii="Times New Roman" w:hAnsi="Times New Roman" w:cs="Times New Roman"/>
          <w:b/>
          <w:bCs/>
          <w:lang w:eastAsia="zh-CN"/>
        </w:rPr>
        <w:t>）</w:t>
      </w:r>
      <w:r>
        <w:rPr>
          <w:rFonts w:hint="eastAsia" w:ascii="Times New Roman" w:hAnsi="Times New Roman" w:cs="Times New Roman"/>
          <w:b/>
          <w:bCs/>
          <w:lang w:val="en-US" w:eastAsia="zh-CN"/>
        </w:rPr>
        <w:t>国家技能标准</w:t>
      </w:r>
    </w:p>
    <w:p>
      <w:pPr>
        <w:widowControl/>
        <w:snapToGrid w:val="0"/>
        <w:spacing w:line="360" w:lineRule="auto"/>
        <w:ind w:firstLine="480" w:firstLineChars="200"/>
        <w:rPr>
          <w:rFonts w:hint="eastAsia" w:ascii="Times New Roman" w:hAnsi="Times New Roman" w:cs="Times New Roman"/>
          <w:lang w:eastAsia="zh-CN"/>
        </w:rPr>
      </w:pPr>
      <w:r>
        <w:rPr>
          <w:rFonts w:hint="eastAsia" w:ascii="Times New Roman" w:hAnsi="Times New Roman" w:cs="Times New Roman"/>
          <w:lang w:eastAsia="zh-CN"/>
        </w:rPr>
        <w:t>1.《中华人民共和国旅游法》（主席令第3号，2018年修订）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2.《旅行社条例》（国务院令[2009]第550号，2017年修订）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3.《旅行社条例实施细则》(国家旅游局令[2009]第30号，2016年修订）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4.《导游人员管理条例》（国务院令[1999]第263号，2017年修订）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5.《导游管理办法》（国家旅游局令[2017]第44号）</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6.《导游服务规范》（GB/T 15971-2010）</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bCs/>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二</w:t>
      </w:r>
      <w:r>
        <w:rPr>
          <w:rFonts w:hint="eastAsia" w:ascii="Times New Roman" w:hAnsi="Times New Roman" w:cs="Times New Roman"/>
          <w:b/>
          <w:bCs/>
          <w:lang w:eastAsia="zh-CN"/>
        </w:rPr>
        <w:t>）</w:t>
      </w:r>
      <w:r>
        <w:rPr>
          <w:rFonts w:hint="eastAsia" w:ascii="Times New Roman" w:hAnsi="Times New Roman" w:cs="Times New Roman"/>
          <w:b/>
          <w:bCs/>
          <w:lang w:val="en-US" w:eastAsia="zh-CN"/>
        </w:rPr>
        <w:t>行业技能标准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val="en-US" w:eastAsia="zh-CN"/>
        </w:rPr>
        <w:t>1</w:t>
      </w:r>
      <w:r>
        <w:rPr>
          <w:rFonts w:hint="eastAsia" w:ascii="Times New Roman" w:hAnsi="Times New Roman" w:cs="Times New Roman"/>
          <w:lang w:eastAsia="zh-CN"/>
        </w:rPr>
        <w:t>.《旅行社国内旅游服务规范》（LB/T 004-2013）</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lang w:eastAsia="zh-CN"/>
        </w:rPr>
        <w:t>.《旅行社出境旅游服务规范》（LB/T 31386-2015）</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eastAsia" w:ascii="Times New Roman" w:hAnsi="Times New Roman" w:cs="Times New Roman"/>
          <w:lang w:eastAsia="zh-CN"/>
        </w:rPr>
        <w:fldChar w:fldCharType="begin"/>
      </w:r>
      <w:r>
        <w:rPr>
          <w:rFonts w:hint="eastAsia" w:ascii="Times New Roman" w:hAnsi="Times New Roman" w:cs="Times New Roman"/>
          <w:lang w:eastAsia="zh-CN"/>
        </w:rPr>
        <w:instrText xml:space="preserve"> HYPERLINK "https://baike.so.com/doc/7006141-7229023.html" \t "https://baike.so.com/doc/_blank" </w:instrText>
      </w:r>
      <w:r>
        <w:rPr>
          <w:rFonts w:hint="eastAsia" w:ascii="Times New Roman" w:hAnsi="Times New Roman" w:cs="Times New Roman"/>
          <w:lang w:eastAsia="zh-CN"/>
        </w:rPr>
        <w:fldChar w:fldCharType="separate"/>
      </w:r>
      <w:r>
        <w:rPr>
          <w:rFonts w:hint="eastAsia" w:ascii="Times New Roman" w:hAnsi="Times New Roman" w:cs="Times New Roman"/>
          <w:lang w:eastAsia="zh-CN"/>
        </w:rPr>
        <w:t>研学旅行</w:t>
      </w:r>
      <w:r>
        <w:rPr>
          <w:rFonts w:hint="eastAsia" w:ascii="Times New Roman" w:hAnsi="Times New Roman" w:cs="Times New Roman"/>
          <w:lang w:eastAsia="zh-CN"/>
        </w:rPr>
        <w:fldChar w:fldCharType="end"/>
      </w:r>
      <w:r>
        <w:rPr>
          <w:rFonts w:hint="eastAsia" w:ascii="Times New Roman" w:hAnsi="Times New Roman" w:cs="Times New Roman"/>
          <w:lang w:eastAsia="zh-CN"/>
        </w:rPr>
        <w:t>服务规范》(LB/T 054-2016)</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cs="Times New Roman"/>
          <w:lang w:eastAsia="zh-CN"/>
        </w:rPr>
      </w:pPr>
      <w:r>
        <w:rPr>
          <w:rFonts w:hint="eastAsia" w:ascii="仿宋" w:hAnsi="仿宋" w:cs="仿宋"/>
          <w:b/>
          <w:bCs w:val="0"/>
          <w:sz w:val="24"/>
          <w:szCs w:val="24"/>
          <w:lang w:eastAsia="zh-CN"/>
        </w:rPr>
        <w:t>十、</w:t>
      </w:r>
      <w:r>
        <w:rPr>
          <w:rFonts w:hint="eastAsia" w:ascii="仿宋" w:hAnsi="仿宋" w:eastAsia="仿宋" w:cs="仿宋"/>
          <w:b/>
          <w:bCs w:val="0"/>
          <w:sz w:val="24"/>
          <w:szCs w:val="24"/>
        </w:rPr>
        <w:t>技</w:t>
      </w:r>
      <w:r>
        <w:rPr>
          <w:rFonts w:hint="eastAsia" w:ascii="仿宋" w:hAnsi="仿宋" w:eastAsia="仿宋" w:cs="仿宋"/>
          <w:b/>
          <w:sz w:val="24"/>
          <w:szCs w:val="24"/>
        </w:rPr>
        <w:t>术平台</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rPr>
      </w:pPr>
      <w:r>
        <w:rPr>
          <w:rFonts w:hint="eastAsia" w:ascii="Times New Roman" w:hAnsi="Times New Roman" w:cs="Times New Roman"/>
          <w:lang w:val="en-US" w:eastAsia="zh-CN"/>
        </w:rPr>
        <w:t xml:space="preserve">本赛项需要使用如下设备：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rPr>
      </w:pPr>
      <w:r>
        <w:rPr>
          <w:rFonts w:hint="eastAsia" w:ascii="Times New Roman" w:hAnsi="Times New Roman" w:cs="Times New Roman"/>
          <w:lang w:val="en-US" w:eastAsia="zh-CN"/>
        </w:rPr>
        <w:t xml:space="preserve">1.计算机上答题及成绩自动统计系统。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rPr>
      </w:pPr>
      <w:r>
        <w:rPr>
          <w:rFonts w:hint="eastAsia" w:ascii="Times New Roman" w:hAnsi="Times New Roman" w:cs="Times New Roman"/>
          <w:lang w:val="en-US" w:eastAsia="zh-CN"/>
        </w:rPr>
        <w:t xml:space="preserve">2.裁判现场评分设备及成绩统计软件。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rPr>
      </w:pPr>
      <w:r>
        <w:rPr>
          <w:rFonts w:hint="eastAsia" w:ascii="Times New Roman" w:hAnsi="Times New Roman" w:cs="Times New Roman"/>
          <w:lang w:val="en-US" w:eastAsia="zh-CN"/>
        </w:rPr>
        <w:t xml:space="preserve">3.比赛现场同时记录总时长和单项比赛时长的自动计时设备。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rPr>
      </w:pPr>
      <w:r>
        <w:rPr>
          <w:rFonts w:hint="eastAsia" w:ascii="Times New Roman" w:hAnsi="Times New Roman" w:cs="Times New Roman"/>
          <w:lang w:val="en-US" w:eastAsia="zh-CN"/>
        </w:rPr>
        <w:t>凡能达到上述要求的技术平台均可备选。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FF0000"/>
          <w:sz w:val="24"/>
          <w:szCs w:val="24"/>
          <w:lang w:eastAsia="zh-CN"/>
        </w:rPr>
      </w:pPr>
      <w:r>
        <w:rPr>
          <w:rFonts w:hint="eastAsia" w:ascii="仿宋" w:hAnsi="仿宋" w:eastAsia="仿宋" w:cs="仿宋"/>
          <w:b/>
          <w:sz w:val="24"/>
          <w:szCs w:val="24"/>
        </w:rPr>
        <w:t>十</w:t>
      </w:r>
      <w:r>
        <w:rPr>
          <w:rFonts w:hint="eastAsia" w:ascii="仿宋" w:hAnsi="仿宋" w:eastAsia="仿宋" w:cs="仿宋"/>
          <w:b/>
          <w:sz w:val="24"/>
          <w:szCs w:val="24"/>
          <w:lang w:eastAsia="zh-CN"/>
        </w:rPr>
        <w:t>一</w:t>
      </w:r>
      <w:r>
        <w:rPr>
          <w:rFonts w:hint="eastAsia" w:ascii="仿宋" w:hAnsi="仿宋" w:eastAsia="仿宋" w:cs="仿宋"/>
          <w:b/>
          <w:sz w:val="24"/>
          <w:szCs w:val="24"/>
        </w:rPr>
        <w:t>、成绩评定</w:t>
      </w:r>
    </w:p>
    <w:p>
      <w:pPr>
        <w:autoSpaceDE w:val="0"/>
        <w:autoSpaceDN w:val="0"/>
        <w:spacing w:line="500" w:lineRule="exact"/>
        <w:ind w:firstLine="482" w:firstLineChars="200"/>
        <w:rPr>
          <w:rFonts w:ascii="仿宋" w:hAnsi="仿宋" w:eastAsia="仿宋" w:cs="Times New Roman"/>
          <w:b/>
          <w:bCs/>
          <w:kern w:val="0"/>
          <w:sz w:val="24"/>
          <w:szCs w:val="24"/>
        </w:rPr>
      </w:pPr>
      <w:r>
        <w:rPr>
          <w:rFonts w:ascii="仿宋" w:hAnsi="仿宋" w:eastAsia="仿宋" w:cs="Times New Roman"/>
          <w:b/>
          <w:bCs/>
          <w:kern w:val="0"/>
          <w:sz w:val="24"/>
          <w:szCs w:val="24"/>
        </w:rPr>
        <w:t>（一）评分方法</w:t>
      </w:r>
    </w:p>
    <w:p>
      <w:pPr>
        <w:autoSpaceDE w:val="0"/>
        <w:autoSpaceDN w:val="0"/>
        <w:spacing w:line="5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1.裁判队伍组成</w:t>
      </w:r>
    </w:p>
    <w:p>
      <w:pPr>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textAlignment w:val="auto"/>
        <w:rPr>
          <w:rFonts w:ascii="仿宋" w:hAnsi="仿宋" w:eastAsia="仿宋" w:cs="Times New Roman"/>
          <w:b/>
          <w:bCs/>
          <w:kern w:val="0"/>
          <w:sz w:val="24"/>
          <w:szCs w:val="24"/>
        </w:rPr>
      </w:pPr>
      <w:r>
        <w:rPr>
          <w:rFonts w:ascii="仿宋" w:hAnsi="仿宋" w:eastAsia="仿宋" w:cs="Times New Roman"/>
          <w:spacing w:val="-8"/>
          <w:kern w:val="0"/>
          <w:sz w:val="24"/>
          <w:szCs w:val="24"/>
        </w:rPr>
        <w:t>成绩评定实行裁判长负责制，裁判组独立完成成绩评定工作。</w:t>
      </w:r>
      <w:r>
        <w:rPr>
          <w:rFonts w:hint="eastAsia" w:ascii="仿宋" w:hAnsi="仿宋" w:cs="Times New Roman"/>
          <w:spacing w:val="-8"/>
          <w:kern w:val="0"/>
          <w:sz w:val="24"/>
          <w:szCs w:val="24"/>
          <w:lang w:val="en-US" w:eastAsia="zh-CN"/>
        </w:rPr>
        <w:t>裁判组</w:t>
      </w:r>
      <w:r>
        <w:rPr>
          <w:rFonts w:ascii="仿宋" w:hAnsi="仿宋" w:eastAsia="仿宋" w:cs="Times New Roman"/>
          <w:spacing w:val="-8"/>
          <w:kern w:val="0"/>
          <w:sz w:val="24"/>
          <w:szCs w:val="24"/>
        </w:rPr>
        <w:t>由竞赛裁判经验丰富的人员组成，</w:t>
      </w:r>
      <w:r>
        <w:rPr>
          <w:rFonts w:ascii="仿宋" w:hAnsi="仿宋" w:eastAsia="仿宋" w:cs="Times New Roman"/>
          <w:spacing w:val="-13"/>
          <w:kern w:val="0"/>
          <w:sz w:val="24"/>
          <w:szCs w:val="24"/>
        </w:rPr>
        <w:t>具体</w:t>
      </w:r>
      <w:r>
        <w:rPr>
          <w:rFonts w:hint="eastAsia" w:ascii="仿宋" w:hAnsi="仿宋" w:eastAsia="仿宋" w:cs="Times New Roman"/>
          <w:spacing w:val="-13"/>
          <w:kern w:val="0"/>
          <w:sz w:val="24"/>
          <w:szCs w:val="24"/>
          <w:lang w:eastAsia="zh-CN"/>
        </w:rPr>
        <w:t>组成和</w:t>
      </w:r>
      <w:r>
        <w:rPr>
          <w:rFonts w:ascii="仿宋" w:hAnsi="仿宋" w:eastAsia="仿宋" w:cs="Times New Roman"/>
          <w:spacing w:val="-13"/>
          <w:kern w:val="0"/>
          <w:sz w:val="24"/>
          <w:szCs w:val="24"/>
        </w:rPr>
        <w:t>要求如下表</w:t>
      </w:r>
      <w:r>
        <w:rPr>
          <w:rFonts w:hint="eastAsia" w:ascii="仿宋" w:hAnsi="仿宋" w:eastAsia="仿宋" w:cs="Times New Roman"/>
          <w:kern w:val="0"/>
          <w:sz w:val="24"/>
          <w:szCs w:val="24"/>
        </w:rPr>
        <w:t>。</w:t>
      </w:r>
    </w:p>
    <w:p>
      <w:pPr>
        <w:tabs>
          <w:tab w:val="left" w:pos="3834"/>
        </w:tabs>
        <w:autoSpaceDE w:val="0"/>
        <w:autoSpaceDN w:val="0"/>
        <w:spacing w:line="358" w:lineRule="exact"/>
        <w:jc w:val="center"/>
        <w:outlineLvl w:val="1"/>
        <w:rPr>
          <w:rFonts w:ascii="仿宋" w:hAnsi="仿宋" w:eastAsia="仿宋" w:cs="Times New Roman"/>
          <w:b w:val="0"/>
          <w:bCs w:val="0"/>
          <w:kern w:val="0"/>
          <w:sz w:val="24"/>
          <w:szCs w:val="24"/>
        </w:rPr>
      </w:pPr>
      <w:r>
        <w:rPr>
          <w:rFonts w:ascii="仿宋" w:hAnsi="仿宋" w:eastAsia="仿宋" w:cs="Times New Roman"/>
          <w:b w:val="0"/>
          <w:bCs w:val="0"/>
          <w:kern w:val="0"/>
          <w:sz w:val="24"/>
          <w:szCs w:val="24"/>
        </w:rPr>
        <w:t>裁判员</w:t>
      </w:r>
      <w:r>
        <w:rPr>
          <w:rFonts w:hint="eastAsia" w:ascii="仿宋" w:hAnsi="仿宋" w:eastAsia="仿宋" w:cs="Times New Roman"/>
          <w:b w:val="0"/>
          <w:bCs w:val="0"/>
          <w:kern w:val="0"/>
          <w:sz w:val="24"/>
          <w:szCs w:val="24"/>
          <w:lang w:eastAsia="zh-CN"/>
        </w:rPr>
        <w:t>组成与</w:t>
      </w:r>
      <w:r>
        <w:rPr>
          <w:rFonts w:ascii="仿宋" w:hAnsi="仿宋" w:eastAsia="仿宋" w:cs="Times New Roman"/>
          <w:b w:val="0"/>
          <w:bCs w:val="0"/>
          <w:kern w:val="0"/>
          <w:sz w:val="24"/>
          <w:szCs w:val="24"/>
        </w:rPr>
        <w:t>执裁资格要求</w:t>
      </w:r>
    </w:p>
    <w:tbl>
      <w:tblPr>
        <w:tblStyle w:val="23"/>
        <w:tblW w:w="992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3"/>
        <w:gridCol w:w="1153"/>
        <w:gridCol w:w="1471"/>
        <w:gridCol w:w="667"/>
        <w:gridCol w:w="1983"/>
        <w:gridCol w:w="2195"/>
        <w:gridCol w:w="18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trPr>
        <w:tc>
          <w:tcPr>
            <w:tcW w:w="573" w:type="dxa"/>
            <w:tcBorders>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b w:val="0"/>
                <w:bCs/>
                <w:kern w:val="0"/>
                <w:sz w:val="21"/>
                <w:szCs w:val="21"/>
                <w:lang w:eastAsia="en-US"/>
              </w:rPr>
            </w:pPr>
            <w:r>
              <w:rPr>
                <w:rFonts w:hint="eastAsia" w:ascii="仿宋" w:hAnsi="仿宋" w:eastAsia="仿宋" w:cs="仿宋"/>
                <w:b w:val="0"/>
                <w:bCs/>
                <w:kern w:val="0"/>
                <w:sz w:val="21"/>
                <w:szCs w:val="21"/>
                <w:lang w:eastAsia="en-US"/>
              </w:rPr>
              <w:t>序号</w:t>
            </w:r>
          </w:p>
        </w:tc>
        <w:tc>
          <w:tcPr>
            <w:tcW w:w="1153"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b w:val="0"/>
                <w:bCs/>
                <w:kern w:val="0"/>
                <w:sz w:val="21"/>
                <w:szCs w:val="21"/>
                <w:lang w:eastAsia="zh-CN"/>
              </w:rPr>
            </w:pPr>
            <w:r>
              <w:rPr>
                <w:rFonts w:hint="eastAsia" w:ascii="仿宋" w:hAnsi="仿宋" w:eastAsia="仿宋" w:cs="仿宋"/>
                <w:b w:val="0"/>
                <w:bCs w:val="0"/>
                <w:kern w:val="0"/>
                <w:sz w:val="21"/>
                <w:szCs w:val="21"/>
              </w:rPr>
              <w:t>裁判员</w:t>
            </w:r>
            <w:r>
              <w:rPr>
                <w:rFonts w:hint="eastAsia" w:ascii="仿宋" w:hAnsi="仿宋" w:eastAsia="仿宋" w:cs="仿宋"/>
                <w:b w:val="0"/>
                <w:bCs w:val="0"/>
                <w:kern w:val="0"/>
                <w:sz w:val="21"/>
                <w:szCs w:val="21"/>
                <w:lang w:eastAsia="zh-CN"/>
              </w:rPr>
              <w:t>类别</w:t>
            </w:r>
          </w:p>
        </w:tc>
        <w:tc>
          <w:tcPr>
            <w:tcW w:w="1471"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b w:val="0"/>
                <w:bCs w:val="0"/>
                <w:kern w:val="0"/>
                <w:sz w:val="21"/>
                <w:szCs w:val="21"/>
                <w:lang w:eastAsia="zh-CN"/>
              </w:rPr>
            </w:pPr>
            <w:r>
              <w:rPr>
                <w:rFonts w:hint="eastAsia" w:ascii="仿宋" w:hAnsi="仿宋" w:cs="仿宋"/>
                <w:b w:val="0"/>
                <w:bCs w:val="0"/>
                <w:kern w:val="0"/>
                <w:sz w:val="21"/>
                <w:szCs w:val="21"/>
                <w:lang w:eastAsia="zh-CN"/>
              </w:rPr>
              <w:t>竞赛环节</w:t>
            </w:r>
          </w:p>
        </w:tc>
        <w:tc>
          <w:tcPr>
            <w:tcW w:w="667"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cs="仿宋"/>
                <w:b w:val="0"/>
                <w:bCs w:val="0"/>
                <w:kern w:val="0"/>
                <w:sz w:val="21"/>
                <w:szCs w:val="21"/>
                <w:lang w:eastAsia="zh-CN"/>
              </w:rPr>
            </w:pPr>
            <w:r>
              <w:rPr>
                <w:rFonts w:hint="eastAsia" w:ascii="仿宋" w:hAnsi="仿宋" w:cs="仿宋"/>
                <w:b w:val="0"/>
                <w:bCs w:val="0"/>
                <w:kern w:val="0"/>
                <w:sz w:val="21"/>
                <w:szCs w:val="21"/>
                <w:lang w:eastAsia="zh-CN"/>
              </w:rPr>
              <w:t>人数</w:t>
            </w:r>
          </w:p>
        </w:tc>
        <w:tc>
          <w:tcPr>
            <w:tcW w:w="1983"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b w:val="0"/>
                <w:bCs/>
                <w:kern w:val="0"/>
                <w:sz w:val="21"/>
                <w:szCs w:val="21"/>
                <w:lang w:eastAsia="en-US"/>
              </w:rPr>
            </w:pPr>
            <w:r>
              <w:rPr>
                <w:rFonts w:hint="eastAsia" w:ascii="仿宋" w:hAnsi="仿宋" w:eastAsia="仿宋" w:cs="仿宋"/>
                <w:b w:val="0"/>
                <w:bCs/>
                <w:kern w:val="0"/>
                <w:sz w:val="21"/>
                <w:szCs w:val="21"/>
                <w:lang w:eastAsia="en-US"/>
              </w:rPr>
              <w:t>知识能力要求</w:t>
            </w:r>
          </w:p>
        </w:tc>
        <w:tc>
          <w:tcPr>
            <w:tcW w:w="2195"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b w:val="0"/>
                <w:bCs/>
                <w:kern w:val="0"/>
                <w:sz w:val="21"/>
                <w:szCs w:val="21"/>
              </w:rPr>
            </w:pPr>
            <w:r>
              <w:rPr>
                <w:rFonts w:hint="eastAsia" w:ascii="仿宋" w:hAnsi="仿宋" w:eastAsia="仿宋" w:cs="仿宋"/>
                <w:b w:val="0"/>
                <w:bCs/>
                <w:w w:val="95"/>
                <w:kern w:val="0"/>
                <w:sz w:val="21"/>
                <w:szCs w:val="21"/>
              </w:rPr>
              <w:t>工</w:t>
            </w:r>
            <w:r>
              <w:rPr>
                <w:rFonts w:hint="eastAsia" w:ascii="仿宋" w:hAnsi="仿宋" w:eastAsia="仿宋" w:cs="仿宋"/>
                <w:b w:val="0"/>
                <w:bCs/>
                <w:kern w:val="0"/>
                <w:sz w:val="21"/>
                <w:szCs w:val="21"/>
              </w:rPr>
              <w:t>作经历</w:t>
            </w:r>
          </w:p>
        </w:tc>
        <w:tc>
          <w:tcPr>
            <w:tcW w:w="1885"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b w:val="0"/>
                <w:bCs/>
                <w:kern w:val="0"/>
                <w:sz w:val="21"/>
                <w:szCs w:val="21"/>
              </w:rPr>
            </w:pPr>
            <w:r>
              <w:rPr>
                <w:rFonts w:hint="eastAsia" w:ascii="仿宋" w:hAnsi="仿宋" w:eastAsia="仿宋" w:cs="仿宋"/>
                <w:b w:val="0"/>
                <w:bCs/>
                <w:kern w:val="0"/>
                <w:sz w:val="21"/>
                <w:szCs w:val="21"/>
              </w:rPr>
              <w:t>专业技术职称</w:t>
            </w:r>
          </w:p>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b w:val="0"/>
                <w:bCs/>
                <w:kern w:val="0"/>
                <w:sz w:val="21"/>
                <w:szCs w:val="21"/>
              </w:rPr>
            </w:pPr>
            <w:r>
              <w:rPr>
                <w:rFonts w:hint="eastAsia" w:ascii="仿宋" w:hAnsi="仿宋" w:eastAsia="仿宋" w:cs="仿宋"/>
                <w:b w:val="0"/>
                <w:bCs/>
                <w:kern w:val="0"/>
                <w:sz w:val="21"/>
                <w:szCs w:val="21"/>
              </w:rPr>
              <w:t>或资格等级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573" w:type="dxa"/>
            <w:vMerge w:val="restart"/>
            <w:tcBorders>
              <w:top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en-US"/>
              </w:rPr>
            </w:pPr>
            <w:r>
              <w:rPr>
                <w:rFonts w:hint="eastAsia" w:ascii="仿宋" w:hAnsi="仿宋" w:eastAsia="仿宋" w:cs="仿宋"/>
                <w:w w:val="82"/>
                <w:kern w:val="0"/>
                <w:sz w:val="21"/>
                <w:szCs w:val="21"/>
                <w:lang w:eastAsia="en-US"/>
              </w:rPr>
              <w:t>1</w:t>
            </w:r>
          </w:p>
        </w:tc>
        <w:tc>
          <w:tcPr>
            <w:tcW w:w="1153"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加密裁判</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导游讲解赛场</w:t>
            </w:r>
          </w:p>
        </w:tc>
        <w:tc>
          <w:tcPr>
            <w:tcW w:w="66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cs="仿宋"/>
                <w:kern w:val="0"/>
                <w:sz w:val="21"/>
                <w:szCs w:val="21"/>
                <w:lang w:val="en-US" w:eastAsia="zh-CN"/>
              </w:rPr>
            </w:pPr>
            <w:r>
              <w:rPr>
                <w:rFonts w:hint="eastAsia" w:ascii="仿宋" w:hAnsi="仿宋" w:cs="仿宋"/>
                <w:kern w:val="0"/>
                <w:sz w:val="21"/>
                <w:szCs w:val="21"/>
                <w:lang w:val="en-US" w:eastAsia="zh-CN"/>
              </w:rPr>
              <w:t>1</w:t>
            </w:r>
          </w:p>
        </w:tc>
        <w:tc>
          <w:tcPr>
            <w:tcW w:w="1983"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不限</w:t>
            </w:r>
          </w:p>
        </w:tc>
        <w:tc>
          <w:tcPr>
            <w:tcW w:w="219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spacing w:val="-24"/>
                <w:kern w:val="0"/>
                <w:sz w:val="21"/>
                <w:szCs w:val="21"/>
              </w:rPr>
            </w:pPr>
            <w:r>
              <w:rPr>
                <w:rFonts w:hint="eastAsia" w:ascii="仿宋" w:hAnsi="仿宋" w:eastAsia="仿宋" w:cs="仿宋"/>
                <w:color w:val="000000"/>
                <w:kern w:val="0"/>
                <w:sz w:val="21"/>
                <w:szCs w:val="21"/>
                <w:lang w:val="en-US" w:eastAsia="zh-CN" w:bidi="ar"/>
              </w:rPr>
              <w:t>从业 5 年以上，工作细心，责任心强；有省级比赛执裁经验</w:t>
            </w:r>
          </w:p>
        </w:tc>
        <w:tc>
          <w:tcPr>
            <w:tcW w:w="18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具有中级以上职称，或有导游资格证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573"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153"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才艺运用赛场</w:t>
            </w:r>
          </w:p>
        </w:tc>
        <w:tc>
          <w:tcPr>
            <w:tcW w:w="667" w:type="dxa"/>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cs="仿宋"/>
                <w:kern w:val="0"/>
                <w:sz w:val="21"/>
                <w:szCs w:val="21"/>
                <w:lang w:val="en-US" w:eastAsia="zh-CN"/>
              </w:rPr>
            </w:pPr>
            <w:r>
              <w:rPr>
                <w:rFonts w:hint="eastAsia" w:ascii="仿宋" w:hAnsi="仿宋" w:cs="仿宋"/>
                <w:kern w:val="0"/>
                <w:sz w:val="21"/>
                <w:szCs w:val="21"/>
                <w:lang w:val="en-US" w:eastAsia="zh-CN"/>
              </w:rPr>
              <w:t>1</w:t>
            </w:r>
          </w:p>
        </w:tc>
        <w:tc>
          <w:tcPr>
            <w:tcW w:w="1983"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21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8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573" w:type="dxa"/>
            <w:vMerge w:val="continue"/>
            <w:tcBorders>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153"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课堂教学</w:t>
            </w:r>
            <w:r>
              <w:rPr>
                <w:rFonts w:hint="eastAsia" w:ascii="仿宋" w:hAnsi="仿宋" w:cs="仿宋"/>
                <w:kern w:val="0"/>
                <w:sz w:val="21"/>
                <w:szCs w:val="21"/>
                <w:lang w:val="en-US" w:eastAsia="zh-CN"/>
              </w:rPr>
              <w:t>赛场</w:t>
            </w:r>
          </w:p>
        </w:tc>
        <w:tc>
          <w:tcPr>
            <w:tcW w:w="667"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cs="仿宋"/>
                <w:kern w:val="0"/>
                <w:sz w:val="21"/>
                <w:szCs w:val="21"/>
                <w:lang w:val="en-US" w:eastAsia="zh-CN"/>
              </w:rPr>
            </w:pPr>
            <w:r>
              <w:rPr>
                <w:rFonts w:hint="eastAsia" w:ascii="仿宋" w:hAnsi="仿宋" w:cs="仿宋"/>
                <w:kern w:val="0"/>
                <w:sz w:val="21"/>
                <w:szCs w:val="21"/>
                <w:lang w:val="en-US" w:eastAsia="zh-CN"/>
              </w:rPr>
              <w:t>1</w:t>
            </w:r>
          </w:p>
        </w:tc>
        <w:tc>
          <w:tcPr>
            <w:tcW w:w="1983"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219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88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573" w:type="dxa"/>
            <w:vMerge w:val="restart"/>
            <w:tcBorders>
              <w:top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rPr>
            </w:pPr>
            <w:r>
              <w:rPr>
                <w:rFonts w:hint="eastAsia" w:ascii="仿宋" w:hAnsi="仿宋" w:eastAsia="仿宋" w:cs="仿宋"/>
                <w:b w:val="0"/>
                <w:bCs/>
                <w:kern w:val="0"/>
                <w:sz w:val="21"/>
                <w:szCs w:val="21"/>
              </w:rPr>
              <w:t>2</w:t>
            </w:r>
          </w:p>
        </w:tc>
        <w:tc>
          <w:tcPr>
            <w:tcW w:w="1153"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现场裁判</w:t>
            </w:r>
          </w:p>
        </w:tc>
        <w:tc>
          <w:tcPr>
            <w:tcW w:w="1471"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导游讲解赛场</w:t>
            </w: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2</w:t>
            </w:r>
          </w:p>
        </w:tc>
        <w:tc>
          <w:tcPr>
            <w:tcW w:w="198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熟悉</w:t>
            </w:r>
            <w:r>
              <w:rPr>
                <w:rFonts w:hint="eastAsia" w:ascii="仿宋" w:hAnsi="仿宋" w:cs="仿宋"/>
                <w:kern w:val="0"/>
                <w:sz w:val="21"/>
                <w:szCs w:val="21"/>
                <w:lang w:val="en-US" w:eastAsia="zh-CN"/>
              </w:rPr>
              <w:t>导游服务赛项的竞赛规程以及各环节的比赛流程和注意事项</w:t>
            </w:r>
          </w:p>
        </w:tc>
        <w:tc>
          <w:tcPr>
            <w:tcW w:w="2195"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有</w:t>
            </w:r>
            <w:r>
              <w:rPr>
                <w:rFonts w:hint="eastAsia" w:ascii="仿宋" w:hAnsi="仿宋" w:cs="仿宋"/>
                <w:kern w:val="0"/>
                <w:sz w:val="21"/>
                <w:szCs w:val="21"/>
                <w:lang w:val="en-US" w:eastAsia="zh-CN"/>
              </w:rPr>
              <w:t>5</w:t>
            </w:r>
            <w:r>
              <w:rPr>
                <w:rFonts w:hint="eastAsia" w:ascii="仿宋" w:hAnsi="仿宋" w:eastAsia="仿宋" w:cs="仿宋"/>
                <w:kern w:val="0"/>
                <w:sz w:val="21"/>
                <w:szCs w:val="21"/>
                <w:lang w:val="en-US" w:eastAsia="zh-CN"/>
              </w:rPr>
              <w:t>年以</w:t>
            </w:r>
            <w:r>
              <w:rPr>
                <w:rFonts w:hint="eastAsia" w:ascii="仿宋" w:hAnsi="仿宋" w:cs="仿宋"/>
                <w:kern w:val="0"/>
                <w:sz w:val="21"/>
                <w:szCs w:val="21"/>
                <w:lang w:val="en-US" w:eastAsia="zh-CN"/>
              </w:rPr>
              <w:t>赛场</w:t>
            </w:r>
            <w:r>
              <w:rPr>
                <w:rFonts w:hint="eastAsia" w:ascii="仿宋" w:hAnsi="仿宋" w:eastAsia="仿宋" w:cs="仿宋"/>
                <w:kern w:val="0"/>
                <w:sz w:val="21"/>
                <w:szCs w:val="21"/>
                <w:lang w:val="en-US" w:eastAsia="zh-CN"/>
              </w:rPr>
              <w:t>上工作经验，有省级比赛执裁经验</w:t>
            </w:r>
          </w:p>
        </w:tc>
        <w:tc>
          <w:tcPr>
            <w:tcW w:w="1885"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具有中级以上职称或有导游资格证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573"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153"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471" w:type="dxa"/>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r>
              <w:rPr>
                <w:rFonts w:hint="eastAsia" w:ascii="仿宋" w:hAnsi="仿宋" w:cs="仿宋"/>
                <w:kern w:val="0"/>
                <w:sz w:val="21"/>
                <w:szCs w:val="21"/>
                <w:lang w:eastAsia="zh-CN"/>
              </w:rPr>
              <w:t>才艺运用赛场</w:t>
            </w: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2</w:t>
            </w:r>
          </w:p>
        </w:tc>
        <w:tc>
          <w:tcPr>
            <w:tcW w:w="1983"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21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8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573" w:type="dxa"/>
            <w:vMerge w:val="continue"/>
            <w:tcBorders>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153"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471"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课堂教学</w:t>
            </w:r>
            <w:r>
              <w:rPr>
                <w:rFonts w:hint="eastAsia" w:ascii="仿宋" w:hAnsi="仿宋" w:cs="仿宋"/>
                <w:kern w:val="0"/>
                <w:sz w:val="21"/>
                <w:szCs w:val="21"/>
                <w:lang w:val="en-US" w:eastAsia="zh-CN"/>
              </w:rPr>
              <w:t>赛场</w:t>
            </w:r>
          </w:p>
        </w:tc>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2</w:t>
            </w:r>
          </w:p>
        </w:tc>
        <w:tc>
          <w:tcPr>
            <w:tcW w:w="1983"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219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88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 w:hRule="atLeast"/>
          <w:jc w:val="center"/>
        </w:trPr>
        <w:tc>
          <w:tcPr>
            <w:tcW w:w="573" w:type="dxa"/>
            <w:vMerge w:val="restart"/>
            <w:tcBorders>
              <w:top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kern w:val="0"/>
                <w:sz w:val="21"/>
                <w:szCs w:val="21"/>
                <w:lang w:eastAsia="en-US"/>
              </w:rPr>
            </w:pPr>
            <w:r>
              <w:rPr>
                <w:rFonts w:hint="eastAsia" w:ascii="仿宋" w:hAnsi="仿宋" w:eastAsia="仿宋" w:cs="仿宋"/>
                <w:w w:val="82"/>
                <w:kern w:val="0"/>
                <w:sz w:val="21"/>
                <w:szCs w:val="21"/>
                <w:lang w:eastAsia="en-US"/>
              </w:rPr>
              <w:t>3</w:t>
            </w:r>
          </w:p>
        </w:tc>
        <w:tc>
          <w:tcPr>
            <w:tcW w:w="1153"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评分裁判</w:t>
            </w:r>
          </w:p>
        </w:tc>
        <w:tc>
          <w:tcPr>
            <w:tcW w:w="1471"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导游讲解赛场</w:t>
            </w:r>
          </w:p>
        </w:tc>
        <w:tc>
          <w:tcPr>
            <w:tcW w:w="66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7</w:t>
            </w:r>
          </w:p>
        </w:tc>
        <w:tc>
          <w:tcPr>
            <w:tcW w:w="198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bidi="ar"/>
              </w:rPr>
              <w:t>熟悉导游业务或旅行社业务</w:t>
            </w:r>
          </w:p>
        </w:tc>
        <w:tc>
          <w:tcPr>
            <w:tcW w:w="219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bidi="ar"/>
              </w:rPr>
              <w:t>从事导游或旅行社或旅游类教学等相关工作 5 年以上；有省级导游大赛执裁经验</w:t>
            </w:r>
          </w:p>
        </w:tc>
        <w:tc>
          <w:tcPr>
            <w:tcW w:w="188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bidi="ar"/>
              </w:rPr>
              <w:t>具有相关专业副教授以上职称；或中级以上导游证；或导游大师、金牌导游等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jc w:val="center"/>
        </w:trPr>
        <w:tc>
          <w:tcPr>
            <w:tcW w:w="573"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153"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471" w:type="dxa"/>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r>
              <w:rPr>
                <w:rFonts w:hint="eastAsia" w:ascii="仿宋" w:hAnsi="仿宋" w:cs="仿宋"/>
                <w:kern w:val="0"/>
                <w:sz w:val="21"/>
                <w:szCs w:val="21"/>
                <w:lang w:eastAsia="zh-CN"/>
              </w:rPr>
              <w:t>才艺运用赛场</w:t>
            </w:r>
          </w:p>
        </w:tc>
        <w:tc>
          <w:tcPr>
            <w:tcW w:w="66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7</w:t>
            </w:r>
          </w:p>
        </w:tc>
        <w:tc>
          <w:tcPr>
            <w:tcW w:w="1983" w:type="dxa"/>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lang w:val="en-US" w:eastAsia="zh-CN" w:bidi="ar"/>
              </w:rPr>
              <w:t>有一定艺术功底或鉴赏水平</w:t>
            </w:r>
          </w:p>
        </w:tc>
        <w:tc>
          <w:tcPr>
            <w:tcW w:w="2195"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lang w:val="en-US" w:eastAsia="zh-CN" w:bidi="ar"/>
              </w:rPr>
              <w:t>从事文学艺术、表演艺术相关工作 5 年以上；有省级相关比赛执裁经验</w:t>
            </w:r>
          </w:p>
        </w:tc>
        <w:tc>
          <w:tcPr>
            <w:tcW w:w="1885"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lang w:val="en-US" w:eastAsia="zh-CN" w:bidi="ar"/>
              </w:rPr>
              <w:t>文学、艺术相关专业副教授以上职称；或有一定艺术鉴赏能</w:t>
            </w:r>
            <w:r>
              <w:rPr>
                <w:rFonts w:hint="eastAsia" w:ascii="仿宋" w:hAnsi="仿宋" w:cs="仿宋"/>
                <w:color w:val="000000"/>
                <w:kern w:val="0"/>
                <w:sz w:val="21"/>
                <w:szCs w:val="21"/>
                <w:lang w:val="en-US" w:eastAsia="zh-CN" w:bidi="ar"/>
              </w:rPr>
              <w:t>力的</w:t>
            </w:r>
            <w:r>
              <w:rPr>
                <w:rFonts w:hint="eastAsia" w:ascii="仿宋" w:hAnsi="仿宋" w:eastAsia="仿宋" w:cs="仿宋"/>
                <w:color w:val="000000"/>
                <w:kern w:val="0"/>
                <w:sz w:val="21"/>
                <w:szCs w:val="21"/>
                <w:lang w:val="en-US" w:eastAsia="zh-CN" w:bidi="ar"/>
              </w:rPr>
              <w:t>高级以上导游、导游大师、金牌导游工作室领头人</w:t>
            </w:r>
            <w:r>
              <w:rPr>
                <w:rFonts w:hint="eastAsia" w:ascii="仿宋" w:hAnsi="仿宋" w:cs="仿宋"/>
                <w:color w:val="000000"/>
                <w:kern w:val="0"/>
                <w:sz w:val="21"/>
                <w:szCs w:val="21"/>
                <w:lang w:val="en-US" w:eastAsia="zh-CN" w:bidi="ar"/>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jc w:val="center"/>
        </w:trPr>
        <w:tc>
          <w:tcPr>
            <w:tcW w:w="573" w:type="dxa"/>
            <w:vMerge w:val="continue"/>
            <w:tcBorders>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153"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471" w:type="dxa"/>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课堂教学</w:t>
            </w:r>
            <w:r>
              <w:rPr>
                <w:rFonts w:hint="eastAsia" w:ascii="仿宋" w:hAnsi="仿宋" w:cs="仿宋"/>
                <w:kern w:val="0"/>
                <w:sz w:val="21"/>
                <w:szCs w:val="21"/>
                <w:lang w:val="en-US" w:eastAsia="zh-CN"/>
              </w:rPr>
              <w:t>赛场</w:t>
            </w:r>
          </w:p>
        </w:tc>
        <w:tc>
          <w:tcPr>
            <w:tcW w:w="66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7</w:t>
            </w:r>
          </w:p>
        </w:tc>
        <w:tc>
          <w:tcPr>
            <w:tcW w:w="1983" w:type="dxa"/>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lang w:val="en-US" w:eastAsia="zh-CN" w:bidi="ar"/>
              </w:rPr>
              <w:t>熟悉教学规律，熟悉旅行社相关业务</w:t>
            </w:r>
          </w:p>
        </w:tc>
        <w:tc>
          <w:tcPr>
            <w:tcW w:w="2195" w:type="dxa"/>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lang w:val="en-US" w:eastAsia="zh-CN" w:bidi="ar"/>
              </w:rPr>
              <w:t>从事导游或旅行社或旅游类教学等相关工作 5 年以上；</w:t>
            </w:r>
            <w:r>
              <w:rPr>
                <w:rFonts w:hint="eastAsia" w:ascii="仿宋" w:hAnsi="仿宋" w:cs="仿宋"/>
                <w:color w:val="000000"/>
                <w:kern w:val="0"/>
                <w:sz w:val="21"/>
                <w:szCs w:val="21"/>
                <w:lang w:val="en-US" w:eastAsia="zh-CN" w:bidi="ar"/>
              </w:rPr>
              <w:t>有教学能力比赛等相关赛事获奖；</w:t>
            </w:r>
            <w:r>
              <w:rPr>
                <w:rFonts w:hint="eastAsia" w:ascii="仿宋" w:hAnsi="仿宋" w:eastAsia="仿宋" w:cs="仿宋"/>
                <w:color w:val="000000"/>
                <w:kern w:val="0"/>
                <w:sz w:val="21"/>
                <w:szCs w:val="21"/>
                <w:lang w:val="en-US" w:eastAsia="zh-CN" w:bidi="ar"/>
              </w:rPr>
              <w:t>有省级导游大赛执裁经验</w:t>
            </w:r>
          </w:p>
        </w:tc>
        <w:tc>
          <w:tcPr>
            <w:tcW w:w="1885" w:type="dxa"/>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kern w:val="0"/>
                <w:sz w:val="21"/>
                <w:szCs w:val="21"/>
                <w:lang w:eastAsia="zh-CN"/>
              </w:rPr>
            </w:pPr>
            <w:r>
              <w:rPr>
                <w:rFonts w:hint="eastAsia" w:ascii="仿宋" w:hAnsi="仿宋" w:cs="仿宋"/>
                <w:color w:val="000000"/>
                <w:kern w:val="0"/>
                <w:sz w:val="21"/>
                <w:szCs w:val="21"/>
                <w:lang w:val="en-US" w:eastAsia="zh-CN" w:bidi="ar"/>
              </w:rPr>
              <w:t>旅游</w:t>
            </w:r>
            <w:r>
              <w:rPr>
                <w:rFonts w:hint="eastAsia" w:ascii="仿宋" w:hAnsi="仿宋" w:eastAsia="仿宋" w:cs="仿宋"/>
                <w:color w:val="000000"/>
                <w:kern w:val="0"/>
                <w:sz w:val="21"/>
                <w:szCs w:val="21"/>
                <w:lang w:val="en-US" w:eastAsia="zh-CN" w:bidi="ar"/>
              </w:rPr>
              <w:t>相关专业副教授以上职称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jc w:val="center"/>
        </w:trPr>
        <w:tc>
          <w:tcPr>
            <w:tcW w:w="573" w:type="dxa"/>
            <w:vMerge w:val="restart"/>
            <w:tcBorders>
              <w:top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w w:val="82"/>
                <w:kern w:val="0"/>
                <w:sz w:val="21"/>
                <w:szCs w:val="21"/>
              </w:rPr>
            </w:pPr>
            <w:r>
              <w:rPr>
                <w:rFonts w:hint="eastAsia" w:ascii="仿宋" w:hAnsi="仿宋" w:eastAsia="仿宋" w:cs="仿宋"/>
                <w:w w:val="82"/>
                <w:kern w:val="0"/>
                <w:sz w:val="21"/>
                <w:szCs w:val="21"/>
              </w:rPr>
              <w:t>4</w:t>
            </w:r>
          </w:p>
        </w:tc>
        <w:tc>
          <w:tcPr>
            <w:tcW w:w="1153"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统分裁判</w:t>
            </w:r>
          </w:p>
        </w:tc>
        <w:tc>
          <w:tcPr>
            <w:tcW w:w="1471" w:type="dxa"/>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导游讲解赛场</w:t>
            </w:r>
          </w:p>
        </w:tc>
        <w:tc>
          <w:tcPr>
            <w:tcW w:w="66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2</w:t>
            </w:r>
          </w:p>
        </w:tc>
        <w:tc>
          <w:tcPr>
            <w:tcW w:w="1983"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熟悉EXCEL操作，具备良好的计算统分能力</w:t>
            </w:r>
          </w:p>
        </w:tc>
        <w:tc>
          <w:tcPr>
            <w:tcW w:w="2195"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从事过旅游类比赛的统分工作</w:t>
            </w:r>
          </w:p>
        </w:tc>
        <w:tc>
          <w:tcPr>
            <w:tcW w:w="1885"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不限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jc w:val="center"/>
        </w:trPr>
        <w:tc>
          <w:tcPr>
            <w:tcW w:w="573"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153"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p>
        </w:tc>
        <w:tc>
          <w:tcPr>
            <w:tcW w:w="1471" w:type="dxa"/>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pPr>
            <w:r>
              <w:rPr>
                <w:rFonts w:hint="eastAsia" w:ascii="仿宋" w:hAnsi="仿宋" w:cs="仿宋"/>
                <w:kern w:val="0"/>
                <w:sz w:val="21"/>
                <w:szCs w:val="21"/>
                <w:lang w:eastAsia="zh-CN"/>
              </w:rPr>
              <w:t>才艺运用赛场</w:t>
            </w:r>
          </w:p>
        </w:tc>
        <w:tc>
          <w:tcPr>
            <w:tcW w:w="66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2</w:t>
            </w:r>
          </w:p>
        </w:tc>
        <w:tc>
          <w:tcPr>
            <w:tcW w:w="1983"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21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8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jc w:val="center"/>
        </w:trPr>
        <w:tc>
          <w:tcPr>
            <w:tcW w:w="573" w:type="dxa"/>
            <w:vMerge w:val="continue"/>
            <w:tcBorders>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153"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471" w:type="dxa"/>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r>
              <w:rPr>
                <w:rFonts w:hint="eastAsia" w:ascii="仿宋" w:hAnsi="仿宋" w:cs="仿宋"/>
                <w:kern w:val="0"/>
                <w:sz w:val="21"/>
                <w:szCs w:val="21"/>
                <w:lang w:eastAsia="zh-CN"/>
              </w:rPr>
              <w:t>课堂教学</w:t>
            </w:r>
            <w:r>
              <w:rPr>
                <w:rFonts w:hint="eastAsia" w:ascii="仿宋" w:hAnsi="仿宋" w:cs="仿宋"/>
                <w:kern w:val="0"/>
                <w:sz w:val="21"/>
                <w:szCs w:val="21"/>
                <w:lang w:val="en-US" w:eastAsia="zh-CN"/>
              </w:rPr>
              <w:t>赛场</w:t>
            </w:r>
          </w:p>
        </w:tc>
        <w:tc>
          <w:tcPr>
            <w:tcW w:w="66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eastAsia="仿宋" w:cs="仿宋"/>
                <w:kern w:val="0"/>
                <w:sz w:val="21"/>
                <w:szCs w:val="21"/>
                <w:lang w:val="en-US" w:eastAsia="zh-CN"/>
              </w:rPr>
            </w:pPr>
            <w:r>
              <w:rPr>
                <w:rFonts w:hint="eastAsia" w:ascii="仿宋" w:hAnsi="仿宋" w:cs="仿宋"/>
                <w:kern w:val="0"/>
                <w:sz w:val="21"/>
                <w:szCs w:val="21"/>
                <w:lang w:val="en-US" w:eastAsia="zh-CN"/>
              </w:rPr>
              <w:t>2</w:t>
            </w:r>
          </w:p>
        </w:tc>
        <w:tc>
          <w:tcPr>
            <w:tcW w:w="1983"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2195"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c>
          <w:tcPr>
            <w:tcW w:w="1885"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trPr>
        <w:tc>
          <w:tcPr>
            <w:tcW w:w="573" w:type="dxa"/>
            <w:tcBorders>
              <w:top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w w:val="82"/>
                <w:kern w:val="0"/>
                <w:sz w:val="21"/>
                <w:szCs w:val="21"/>
                <w:lang w:val="en-US" w:eastAsia="zh-CN"/>
              </w:rPr>
            </w:pPr>
            <w:r>
              <w:rPr>
                <w:rFonts w:hint="eastAsia" w:ascii="仿宋" w:hAnsi="仿宋" w:cs="仿宋"/>
                <w:w w:val="82"/>
                <w:kern w:val="0"/>
                <w:sz w:val="21"/>
                <w:szCs w:val="21"/>
                <w:lang w:val="en-US" w:eastAsia="zh-CN"/>
              </w:rPr>
              <w:t>5</w:t>
            </w:r>
          </w:p>
        </w:tc>
        <w:tc>
          <w:tcPr>
            <w:tcW w:w="2624" w:type="dxa"/>
            <w:gridSpan w:val="2"/>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210" w:firstLineChars="100"/>
              <w:jc w:val="left"/>
              <w:textAlignment w:val="auto"/>
              <w:rPr>
                <w:rFonts w:hint="eastAsia" w:ascii="仿宋" w:hAnsi="仿宋" w:cs="仿宋"/>
                <w:kern w:val="0"/>
                <w:sz w:val="21"/>
                <w:szCs w:val="21"/>
                <w:lang w:eastAsia="zh-CN"/>
              </w:rPr>
            </w:pPr>
            <w:r>
              <w:rPr>
                <w:rFonts w:hint="eastAsia" w:ascii="仿宋" w:hAnsi="仿宋" w:cs="仿宋"/>
                <w:kern w:val="0"/>
                <w:sz w:val="21"/>
                <w:szCs w:val="21"/>
                <w:lang w:eastAsia="zh-CN"/>
              </w:rPr>
              <w:t>裁判长</w:t>
            </w:r>
          </w:p>
        </w:tc>
        <w:tc>
          <w:tcPr>
            <w:tcW w:w="66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仿宋" w:hAnsi="仿宋" w:cs="仿宋"/>
                <w:kern w:val="0"/>
                <w:sz w:val="21"/>
                <w:szCs w:val="21"/>
                <w:lang w:val="en-US" w:eastAsia="zh-CN"/>
              </w:rPr>
            </w:pPr>
            <w:r>
              <w:rPr>
                <w:rFonts w:hint="eastAsia" w:ascii="仿宋" w:hAnsi="仿宋" w:cs="仿宋"/>
                <w:kern w:val="0"/>
                <w:sz w:val="21"/>
                <w:szCs w:val="21"/>
                <w:lang w:val="en-US" w:eastAsia="zh-CN"/>
              </w:rPr>
              <w:t>1</w:t>
            </w:r>
          </w:p>
        </w:tc>
        <w:tc>
          <w:tcPr>
            <w:tcW w:w="1983"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color w:val="000000"/>
                <w:kern w:val="0"/>
                <w:sz w:val="21"/>
                <w:szCs w:val="21"/>
                <w:lang w:val="en-US" w:eastAsia="zh-CN" w:bidi="ar"/>
              </w:rPr>
              <w:t>熟悉导游业务，文化底蕴丰富</w:t>
            </w:r>
          </w:p>
        </w:tc>
        <w:tc>
          <w:tcPr>
            <w:tcW w:w="2195" w:type="dxa"/>
            <w:tcBorders>
              <w:top w:val="single" w:color="auto" w:sz="4" w:space="0"/>
              <w:left w:val="single" w:color="000000" w:sz="4" w:space="0"/>
              <w:right w:val="single" w:color="000000" w:sz="4" w:space="0"/>
            </w:tcBorders>
            <w:vAlign w:val="center"/>
          </w:tcPr>
          <w:p>
            <w:pPr>
              <w:keepNext w:val="0"/>
              <w:keepLines w:val="0"/>
              <w:widowControl/>
              <w:suppressLineNumbers w:val="0"/>
              <w:jc w:val="left"/>
              <w:rPr>
                <w:rFonts w:hint="eastAsia" w:ascii="仿宋" w:hAnsi="仿宋" w:eastAsia="仿宋" w:cs="仿宋"/>
                <w:kern w:val="0"/>
                <w:sz w:val="21"/>
                <w:szCs w:val="21"/>
                <w:lang w:val="en-US" w:eastAsia="zh-CN"/>
              </w:rPr>
            </w:pPr>
            <w:r>
              <w:rPr>
                <w:rFonts w:hint="eastAsia" w:ascii="仿宋" w:hAnsi="仿宋" w:cs="仿宋"/>
                <w:color w:val="000000"/>
                <w:kern w:val="0"/>
                <w:sz w:val="21"/>
                <w:szCs w:val="21"/>
                <w:lang w:val="en-US" w:eastAsia="zh-CN" w:bidi="ar"/>
              </w:rPr>
              <w:t>从事导游或旅行社相关工作 8 年以上；有省级导游大赛专家组长、裁判长或仲裁的执裁经验</w:t>
            </w:r>
          </w:p>
        </w:tc>
        <w:tc>
          <w:tcPr>
            <w:tcW w:w="1885" w:type="dxa"/>
            <w:tcBorders>
              <w:top w:val="single" w:color="auto" w:sz="4" w:space="0"/>
              <w:left w:val="single" w:color="000000" w:sz="4" w:space="0"/>
              <w:right w:val="single" w:color="000000" w:sz="4" w:space="0"/>
            </w:tcBorders>
            <w:vAlign w:val="center"/>
          </w:tcPr>
          <w:p>
            <w:pPr>
              <w:keepNext w:val="0"/>
              <w:keepLines w:val="0"/>
              <w:widowControl/>
              <w:suppressLineNumbers w:val="0"/>
              <w:jc w:val="center"/>
              <w:rPr>
                <w:rFonts w:hint="eastAsia" w:ascii="仿宋" w:hAnsi="仿宋" w:eastAsia="仿宋" w:cs="仿宋"/>
                <w:kern w:val="0"/>
                <w:sz w:val="21"/>
                <w:szCs w:val="21"/>
                <w:lang w:val="en-US" w:eastAsia="zh-CN"/>
              </w:rPr>
            </w:pPr>
            <w:r>
              <w:rPr>
                <w:rFonts w:hint="eastAsia" w:ascii="仿宋" w:hAnsi="仿宋" w:cs="仿宋"/>
                <w:color w:val="000000"/>
                <w:kern w:val="0"/>
                <w:sz w:val="21"/>
                <w:szCs w:val="21"/>
                <w:lang w:val="en-US" w:eastAsia="zh-CN" w:bidi="ar"/>
              </w:rPr>
              <w:t>具有高级职称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9927" w:type="dxa"/>
            <w:gridSpan w:val="7"/>
            <w:tcBorders>
              <w:top w:val="single" w:color="000000" w:sz="4" w:space="0"/>
            </w:tcBorders>
            <w:vAlign w:val="center"/>
          </w:tcPr>
          <w:p>
            <w:pPr>
              <w:autoSpaceDE w:val="0"/>
              <w:autoSpaceDN w:val="0"/>
              <w:jc w:val="center"/>
              <w:rPr>
                <w:rFonts w:hint="eastAsia" w:ascii="仿宋" w:hAnsi="仿宋" w:eastAsia="仿宋" w:cs="Times New Roman"/>
                <w:b/>
                <w:kern w:val="0"/>
                <w:sz w:val="21"/>
                <w:szCs w:val="21"/>
                <w:highlight w:val="yellow"/>
                <w:lang w:eastAsia="en-US"/>
              </w:rPr>
            </w:pPr>
            <w:r>
              <w:rPr>
                <w:rFonts w:hint="eastAsia" w:ascii="仿宋" w:hAnsi="仿宋" w:eastAsia="仿宋" w:cs="Times New Roman"/>
                <w:b/>
                <w:kern w:val="0"/>
                <w:sz w:val="21"/>
                <w:szCs w:val="21"/>
                <w:highlight w:val="none"/>
                <w:lang w:eastAsia="en-US"/>
              </w:rPr>
              <w:t>裁判员总数</w:t>
            </w:r>
            <w:r>
              <w:rPr>
                <w:rFonts w:hint="eastAsia" w:ascii="仿宋" w:hAnsi="仿宋" w:cs="Times New Roman"/>
                <w:b/>
                <w:kern w:val="0"/>
                <w:sz w:val="21"/>
                <w:szCs w:val="21"/>
                <w:highlight w:val="none"/>
                <w:lang w:eastAsia="zh-CN"/>
              </w:rPr>
              <w:t>：</w:t>
            </w:r>
            <w:r>
              <w:rPr>
                <w:rFonts w:hint="eastAsia" w:ascii="仿宋" w:hAnsi="仿宋" w:cs="Times New Roman"/>
                <w:b/>
                <w:kern w:val="0"/>
                <w:sz w:val="21"/>
                <w:szCs w:val="21"/>
                <w:highlight w:val="none"/>
                <w:lang w:val="en-US" w:eastAsia="zh-CN"/>
              </w:rPr>
              <w:t>37</w:t>
            </w:r>
          </w:p>
        </w:tc>
      </w:tr>
    </w:tbl>
    <w:p/>
    <w:p>
      <w:pPr>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en-US"/>
        </w:rPr>
        <w:t>2.裁判评分方法</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iCs/>
          <w:kern w:val="0"/>
          <w:sz w:val="24"/>
          <w:szCs w:val="24"/>
        </w:rPr>
      </w:pPr>
      <w:r>
        <w:rPr>
          <w:rFonts w:hint="eastAsia" w:ascii="仿宋" w:hAnsi="仿宋" w:eastAsia="仿宋" w:cs="仿宋"/>
          <w:iCs/>
          <w:kern w:val="0"/>
          <w:sz w:val="24"/>
          <w:szCs w:val="24"/>
          <w:lang w:val="en-US" w:eastAsia="zh-CN"/>
        </w:rPr>
        <w:t>理论</w:t>
      </w:r>
      <w:r>
        <w:rPr>
          <w:rFonts w:hint="eastAsia" w:ascii="仿宋" w:hAnsi="仿宋" w:eastAsia="仿宋" w:cs="仿宋"/>
          <w:iCs/>
          <w:kern w:val="0"/>
          <w:sz w:val="24"/>
          <w:szCs w:val="24"/>
        </w:rPr>
        <w:t>知识测试环节：此环节属于结果评分，裁判阅卷后经过复核抽检后公布成绩。</w:t>
      </w:r>
      <w:r>
        <w:rPr>
          <w:rFonts w:hint="eastAsia" w:ascii="仿宋" w:hAnsi="仿宋" w:eastAsia="仿宋" w:cs="仿宋"/>
          <w:iCs/>
          <w:kern w:val="0"/>
          <w:sz w:val="24"/>
          <w:szCs w:val="24"/>
          <w:lang w:val="en-US" w:eastAsia="zh-CN"/>
        </w:rPr>
        <w:t>其余各比赛</w:t>
      </w:r>
      <w:r>
        <w:rPr>
          <w:rFonts w:hint="eastAsia" w:ascii="仿宋" w:hAnsi="仿宋" w:eastAsia="仿宋" w:cs="仿宋"/>
          <w:iCs/>
          <w:kern w:val="0"/>
          <w:sz w:val="24"/>
          <w:szCs w:val="24"/>
        </w:rPr>
        <w:t>环节属于过程评分，</w:t>
      </w:r>
      <w:r>
        <w:rPr>
          <w:rFonts w:hint="eastAsia" w:ascii="仿宋" w:hAnsi="仿宋" w:eastAsia="仿宋" w:cs="仿宋"/>
          <w:iCs/>
          <w:kern w:val="0"/>
          <w:sz w:val="24"/>
          <w:szCs w:val="24"/>
          <w:lang w:val="en-US" w:eastAsia="zh-CN"/>
        </w:rPr>
        <w:t>具体参见</w:t>
      </w:r>
      <w:r>
        <w:rPr>
          <w:rFonts w:hint="eastAsia" w:ascii="仿宋" w:hAnsi="仿宋" w:eastAsia="仿宋" w:cs="仿宋"/>
          <w:iCs/>
          <w:kern w:val="0"/>
          <w:sz w:val="24"/>
          <w:szCs w:val="24"/>
        </w:rPr>
        <w:t>评分标准。</w:t>
      </w:r>
    </w:p>
    <w:p>
      <w:pPr>
        <w:keepNext w:val="0"/>
        <w:keepLines w:val="0"/>
        <w:pageBreakBefore w:val="0"/>
        <w:widowControl/>
        <w:suppressLineNumbers w:val="0"/>
        <w:kinsoku/>
        <w:wordWrap/>
        <w:overflowPunct/>
        <w:topLinePunct w:val="0"/>
        <w:bidi w:val="0"/>
        <w:adjustRightIn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赛前组织裁判培训，统一各比赛项目的评分细则。现场比赛期间，各裁判根据评分标准独立打分，不得相互讨论，不得干扰其他裁判打分。</w:t>
      </w:r>
    </w:p>
    <w:p>
      <w:pPr>
        <w:keepNext w:val="0"/>
        <w:keepLines w:val="0"/>
        <w:pageBreakBefore w:val="0"/>
        <w:numPr>
          <w:ilvl w:val="0"/>
          <w:numId w:val="0"/>
        </w:numPr>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成绩产生方法</w:t>
      </w:r>
    </w:p>
    <w:p>
      <w:pPr>
        <w:keepNext w:val="0"/>
        <w:keepLines w:val="0"/>
        <w:pageBreakBefore w:val="0"/>
        <w:numPr>
          <w:ilvl w:val="0"/>
          <w:numId w:val="0"/>
        </w:numPr>
        <w:kinsoku/>
        <w:wordWrap/>
        <w:overflowPunct/>
        <w:topLinePunct w:val="0"/>
        <w:autoSpaceDE w:val="0"/>
        <w:autoSpaceDN w:val="0"/>
        <w:bidi w:val="0"/>
        <w:adjustRightInd/>
        <w:spacing w:line="360" w:lineRule="auto"/>
        <w:ind w:firstLine="432"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pacing w:val="-12"/>
          <w:kern w:val="0"/>
          <w:sz w:val="24"/>
          <w:szCs w:val="24"/>
        </w:rPr>
        <w:t>为保证公开、公平、公正、透明地进行成绩评定，在裁判员的评</w:t>
      </w:r>
      <w:r>
        <w:rPr>
          <w:rFonts w:hint="eastAsia" w:ascii="仿宋" w:hAnsi="仿宋" w:eastAsia="仿宋" w:cs="仿宋"/>
          <w:color w:val="auto"/>
          <w:spacing w:val="-3"/>
          <w:kern w:val="0"/>
          <w:sz w:val="24"/>
          <w:szCs w:val="24"/>
        </w:rPr>
        <w:t>分中，去掉一个最高分和一个最低分，取平均分作为选手技能得分。</w:t>
      </w:r>
      <w:r>
        <w:rPr>
          <w:rFonts w:hint="eastAsia" w:ascii="仿宋" w:hAnsi="仿宋" w:eastAsia="仿宋" w:cs="仿宋"/>
          <w:color w:val="auto"/>
          <w:spacing w:val="-3"/>
          <w:kern w:val="0"/>
          <w:sz w:val="24"/>
          <w:szCs w:val="24"/>
          <w:lang w:val="en-US" w:eastAsia="zh-CN"/>
        </w:rPr>
        <w:t>具体分值设置与成绩产生方法如下：</w:t>
      </w:r>
    </w:p>
    <w:p>
      <w:pPr>
        <w:keepNext w:val="0"/>
        <w:keepLines w:val="0"/>
        <w:pageBreakBefore w:val="0"/>
        <w:widowControl/>
        <w:kinsoku/>
        <w:wordWrap/>
        <w:overflowPunct/>
        <w:topLinePunct w:val="0"/>
        <w:bidi w:val="0"/>
        <w:adjustRightInd/>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b w:val="0"/>
          <w:bCs w:val="0"/>
          <w:lang w:val="en-US" w:eastAsia="zh-CN"/>
        </w:rPr>
        <w:t>学生</w:t>
      </w:r>
      <w:r>
        <w:rPr>
          <w:rFonts w:hint="eastAsia" w:ascii="仿宋" w:hAnsi="仿宋" w:eastAsia="仿宋" w:cs="仿宋"/>
          <w:b w:val="0"/>
          <w:bCs w:val="0"/>
        </w:rPr>
        <w:t>组：</w:t>
      </w:r>
      <w:r>
        <w:rPr>
          <w:rFonts w:hint="eastAsia" w:ascii="仿宋" w:hAnsi="仿宋" w:eastAsia="仿宋" w:cs="仿宋"/>
        </w:rPr>
        <w:t>决赛总分100 分，理论知识成绩20分，操作技能成绩80分。技能部分包括：即兴讲解20分，景点讲解50分，才艺运用10分。以理论测试的成绩与操作技能的成绩相加为学生组该项目的总成绩，总成绩相同时以技能成绩高者名次在前，技能成绩相同时以景点讲解成绩高者名次在前。</w:t>
      </w:r>
    </w:p>
    <w:p>
      <w:pPr>
        <w:keepNext w:val="0"/>
        <w:keepLines w:val="0"/>
        <w:pageBreakBefore w:val="0"/>
        <w:widowControl/>
        <w:kinsoku/>
        <w:wordWrap/>
        <w:overflowPunct/>
        <w:topLinePunct w:val="0"/>
        <w:bidi w:val="0"/>
        <w:adjustRightInd/>
        <w:snapToGrid w:val="0"/>
        <w:spacing w:line="360" w:lineRule="auto"/>
        <w:ind w:firstLine="480" w:firstLineChars="200"/>
        <w:textAlignment w:val="auto"/>
        <w:rPr>
          <w:rFonts w:hint="eastAsia" w:ascii="仿宋" w:hAnsi="仿宋" w:eastAsia="仿宋" w:cs="仿宋"/>
          <w:b/>
          <w:bCs/>
        </w:rPr>
      </w:pPr>
      <w:r>
        <w:rPr>
          <w:rFonts w:hint="eastAsia" w:ascii="仿宋" w:hAnsi="仿宋" w:eastAsia="仿宋" w:cs="仿宋"/>
          <w:b w:val="0"/>
          <w:bCs w:val="0"/>
        </w:rPr>
        <w:t>教师组：</w:t>
      </w:r>
      <w:r>
        <w:rPr>
          <w:rFonts w:hint="eastAsia" w:ascii="仿宋" w:hAnsi="仿宋" w:eastAsia="仿宋" w:cs="仿宋"/>
        </w:rPr>
        <w:t>决赛总分100 分，课堂教学成绩30分，技能成绩70分。技能部分包括：景区示范讲解40分，即兴讲解30分。以课堂教学的成绩与操作技能的成绩相加为教师组该项目的总成绩，总成绩相同时以技能成绩高者名次在前，技能成绩相同时以景区示范讲解成绩高者名次在前。</w:t>
      </w:r>
    </w:p>
    <w:p>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4.成绩审核</w:t>
      </w:r>
      <w:r>
        <w:rPr>
          <w:rFonts w:hint="eastAsia" w:ascii="仿宋" w:hAnsi="仿宋" w:eastAsia="仿宋" w:cs="仿宋"/>
          <w:kern w:val="0"/>
          <w:sz w:val="24"/>
          <w:szCs w:val="24"/>
          <w:lang w:eastAsia="zh-CN"/>
        </w:rPr>
        <w:t>方法</w:t>
      </w:r>
    </w:p>
    <w:p>
      <w:pPr>
        <w:keepNext w:val="0"/>
        <w:keepLines w:val="0"/>
        <w:pageBreakBefore w:val="0"/>
        <w:kinsoku/>
        <w:wordWrap/>
        <w:overflowPunct/>
        <w:topLinePunct w:val="0"/>
        <w:autoSpaceDE w:val="0"/>
        <w:autoSpaceDN w:val="0"/>
        <w:bidi w:val="0"/>
        <w:spacing w:line="360" w:lineRule="auto"/>
        <w:ind w:firstLine="448" w:firstLineChars="200"/>
        <w:textAlignment w:val="auto"/>
        <w:rPr>
          <w:rFonts w:ascii="仿宋" w:hAnsi="仿宋" w:eastAsia="仿宋" w:cs="Times New Roman"/>
          <w:kern w:val="0"/>
          <w:sz w:val="24"/>
          <w:szCs w:val="24"/>
        </w:rPr>
      </w:pPr>
      <w:r>
        <w:rPr>
          <w:rFonts w:hint="eastAsia" w:ascii="仿宋" w:hAnsi="仿宋" w:eastAsia="仿宋" w:cs="仿宋"/>
          <w:spacing w:val="-8"/>
          <w:kern w:val="0"/>
          <w:sz w:val="24"/>
          <w:szCs w:val="24"/>
        </w:rPr>
        <w:t>各裁判员首先审核自身对选手的原始打分成绩，并签名；裁判长</w:t>
      </w:r>
      <w:r>
        <w:rPr>
          <w:rFonts w:hint="eastAsia" w:ascii="仿宋" w:hAnsi="仿宋" w:eastAsia="仿宋" w:cs="仿宋"/>
          <w:spacing w:val="-3"/>
          <w:kern w:val="0"/>
          <w:sz w:val="24"/>
          <w:szCs w:val="24"/>
        </w:rPr>
        <w:t>对所有裁判员的</w:t>
      </w:r>
      <w:r>
        <w:rPr>
          <w:rFonts w:ascii="仿宋" w:hAnsi="仿宋" w:eastAsia="仿宋" w:cs="Times New Roman"/>
          <w:spacing w:val="-3"/>
          <w:kern w:val="0"/>
          <w:sz w:val="24"/>
          <w:szCs w:val="24"/>
        </w:rPr>
        <w:t>打分成绩进行审核，并签名。</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仿宋" w:hAnsi="仿宋" w:eastAsia="仿宋" w:cs="Times New Roman"/>
          <w:b/>
          <w:bCs/>
          <w:kern w:val="0"/>
          <w:sz w:val="24"/>
          <w:szCs w:val="24"/>
        </w:rPr>
      </w:pPr>
      <w:r>
        <w:rPr>
          <w:rFonts w:ascii="仿宋" w:hAnsi="仿宋" w:eastAsia="仿宋" w:cs="Times New Roman"/>
          <w:b/>
          <w:bCs/>
          <w:kern w:val="0"/>
          <w:sz w:val="24"/>
          <w:szCs w:val="24"/>
        </w:rPr>
        <w:t>（二）成绩复核与解密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Times New Roman"/>
          <w:kern w:val="0"/>
          <w:sz w:val="24"/>
          <w:szCs w:val="24"/>
        </w:rPr>
      </w:pPr>
      <w:r>
        <w:rPr>
          <w:rFonts w:ascii="仿宋" w:hAnsi="仿宋" w:eastAsia="仿宋" w:cs="Times New Roman"/>
          <w:kern w:val="0"/>
          <w:sz w:val="24"/>
          <w:szCs w:val="24"/>
        </w:rPr>
        <w:t>监督、仲裁组将对赛项总成绩排名前30%的所有参赛队伍（选手）的成绩进行复核；对其余成绩进行抽检</w:t>
      </w:r>
      <w:r>
        <w:rPr>
          <w:rFonts w:ascii="仿宋" w:hAnsi="仿宋" w:eastAsia="仿宋" w:cs="Times New Roman"/>
          <w:spacing w:val="-10"/>
          <w:kern w:val="0"/>
          <w:sz w:val="24"/>
          <w:szCs w:val="24"/>
        </w:rPr>
        <w:t>复核，抽检覆盖率不得低于</w:t>
      </w:r>
      <w:r>
        <w:rPr>
          <w:rFonts w:ascii="仿宋" w:hAnsi="仿宋" w:eastAsia="仿宋" w:cs="Times New Roman"/>
          <w:kern w:val="0"/>
          <w:sz w:val="24"/>
          <w:szCs w:val="24"/>
        </w:rPr>
        <w:t>15%</w:t>
      </w:r>
      <w:r>
        <w:rPr>
          <w:rFonts w:ascii="仿宋" w:hAnsi="仿宋" w:eastAsia="仿宋" w:cs="Times New Roman"/>
          <w:spacing w:val="-4"/>
          <w:kern w:val="0"/>
          <w:sz w:val="24"/>
          <w:szCs w:val="24"/>
        </w:rPr>
        <w:t>。如发现成绩错误以书面方式及时告</w:t>
      </w:r>
      <w:r>
        <w:rPr>
          <w:rFonts w:ascii="仿宋" w:hAnsi="仿宋" w:eastAsia="仿宋" w:cs="Times New Roman"/>
          <w:spacing w:val="1"/>
          <w:kern w:val="0"/>
          <w:sz w:val="24"/>
          <w:szCs w:val="24"/>
        </w:rPr>
        <w:t>知裁判长，由裁判长更正成绩并签字确认。复核、抽检错误率超过</w:t>
      </w:r>
      <w:r>
        <w:rPr>
          <w:rFonts w:ascii="仿宋" w:hAnsi="仿宋" w:eastAsia="仿宋" w:cs="Times New Roman"/>
          <w:kern w:val="0"/>
          <w:sz w:val="24"/>
          <w:szCs w:val="24"/>
        </w:rPr>
        <w:t>5%的，裁判组将对所有成绩进行复核。</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仿宋" w:hAnsi="仿宋" w:cs="Times New Roman"/>
          <w:color w:val="000000" w:themeColor="text1"/>
          <w:kern w:val="0"/>
          <w:szCs w:val="24"/>
          <w14:textFill>
            <w14:solidFill>
              <w14:schemeClr w14:val="tx1"/>
            </w14:solidFill>
          </w14:textFill>
        </w:rPr>
      </w:pPr>
      <w:r>
        <w:rPr>
          <w:rFonts w:hint="eastAsia" w:ascii="仿宋" w:hAnsi="仿宋" w:cs="Times New Roman"/>
          <w:color w:val="000000" w:themeColor="text1"/>
          <w:kern w:val="0"/>
          <w:szCs w:val="24"/>
          <w14:textFill>
            <w14:solidFill>
              <w14:schemeClr w14:val="tx1"/>
            </w14:solidFill>
          </w14:textFill>
        </w:rPr>
        <w:t>成绩复核、确认无误后进行成绩排名，得出排名结果后进行解密，不允许先解密后排序。</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仿宋" w:hAnsi="仿宋" w:eastAsia="仿宋" w:cs="Times New Roman"/>
          <w:b/>
          <w:bCs/>
          <w:kern w:val="0"/>
          <w:sz w:val="24"/>
          <w:szCs w:val="24"/>
        </w:rPr>
      </w:pPr>
      <w:r>
        <w:rPr>
          <w:rFonts w:ascii="仿宋" w:hAnsi="仿宋" w:eastAsia="仿宋" w:cs="Times New Roman"/>
          <w:b/>
          <w:bCs/>
          <w:kern w:val="0"/>
          <w:sz w:val="24"/>
          <w:szCs w:val="24"/>
        </w:rPr>
        <w:t>（三）成绩公布</w:t>
      </w:r>
    </w:p>
    <w:p>
      <w:pPr>
        <w:keepNext w:val="0"/>
        <w:keepLines w:val="0"/>
        <w:pageBreakBefore w:val="0"/>
        <w:widowControl w:val="0"/>
        <w:kinsoku/>
        <w:wordWrap/>
        <w:overflowPunct/>
        <w:topLinePunct w:val="0"/>
        <w:autoSpaceDE w:val="0"/>
        <w:autoSpaceDN w:val="0"/>
        <w:bidi w:val="0"/>
        <w:adjustRightInd/>
        <w:snapToGrid/>
        <w:spacing w:line="360" w:lineRule="auto"/>
        <w:ind w:firstLine="458" w:firstLineChars="196"/>
        <w:textAlignment w:val="auto"/>
        <w:rPr>
          <w:rFonts w:ascii="仿宋" w:hAnsi="仿宋" w:eastAsia="仿宋" w:cs="Times New Roman"/>
          <w:spacing w:val="-10"/>
          <w:kern w:val="0"/>
          <w:sz w:val="24"/>
          <w:szCs w:val="24"/>
        </w:rPr>
      </w:pPr>
      <w:r>
        <w:rPr>
          <w:rFonts w:ascii="仿宋" w:hAnsi="仿宋" w:eastAsia="仿宋" w:cs="Times New Roman"/>
          <w:spacing w:val="-3"/>
          <w:kern w:val="0"/>
          <w:sz w:val="24"/>
          <w:szCs w:val="24"/>
        </w:rPr>
        <w:t>记分员将解密后的各参赛队竞赛成绩进行汇总制表，经裁判长、监督仲裁组签字后在指定地点，以纸质形式向全体参赛队进行公布。</w:t>
      </w:r>
      <w:r>
        <w:rPr>
          <w:rFonts w:ascii="仿宋" w:hAnsi="仿宋" w:eastAsia="仿宋" w:cs="Times New Roman"/>
          <w:spacing w:val="-25"/>
          <w:kern w:val="0"/>
          <w:sz w:val="24"/>
          <w:szCs w:val="24"/>
        </w:rPr>
        <w:t>公布</w:t>
      </w:r>
      <w:r>
        <w:rPr>
          <w:rFonts w:hint="eastAsia" w:ascii="仿宋" w:hAnsi="仿宋" w:cs="Times New Roman"/>
          <w:spacing w:val="-25"/>
          <w:kern w:val="0"/>
          <w:sz w:val="24"/>
          <w:szCs w:val="24"/>
          <w:lang w:val="en-US" w:eastAsia="zh-CN"/>
        </w:rPr>
        <w:t xml:space="preserve"> 2</w:t>
      </w:r>
      <w:r>
        <w:rPr>
          <w:rFonts w:ascii="仿宋" w:hAnsi="仿宋" w:eastAsia="仿宋" w:cs="Times New Roman"/>
          <w:spacing w:val="-10"/>
          <w:kern w:val="0"/>
          <w:sz w:val="24"/>
          <w:szCs w:val="24"/>
        </w:rPr>
        <w:t>小时无异议后，将赛项总成绩的最终结果录入赛务管理系统，经裁判长、监督仲裁组长在导出成绩单上审核签字后，在闭赛式上宣布。</w:t>
      </w:r>
      <w:bookmarkStart w:id="0" w:name="（四）评分标准"/>
      <w:bookmarkEnd w:id="0"/>
    </w:p>
    <w:p>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textAlignment w:val="auto"/>
        <w:rPr>
          <w:rFonts w:hint="eastAsia" w:ascii="仿宋" w:hAnsi="仿宋" w:eastAsia="仿宋" w:cs="Times New Roman"/>
          <w:b/>
          <w:bCs/>
          <w:spacing w:val="-10"/>
          <w:kern w:val="0"/>
          <w:sz w:val="24"/>
          <w:szCs w:val="24"/>
        </w:rPr>
      </w:pPr>
      <w:r>
        <w:rPr>
          <w:rFonts w:ascii="仿宋" w:hAnsi="仿宋" w:eastAsia="仿宋" w:cs="Times New Roman"/>
          <w:b/>
          <w:bCs/>
          <w:kern w:val="0"/>
          <w:sz w:val="24"/>
          <w:szCs w:val="24"/>
        </w:rPr>
        <w:t>（四）评分标准</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Times New Roman" w:hAnsi="Times New Roman" w:cs="Times New Roman"/>
          <w:b/>
          <w:bCs/>
        </w:rPr>
      </w:pPr>
      <w:r>
        <w:rPr>
          <w:rFonts w:hint="eastAsia" w:ascii="Times New Roman" w:hAnsi="Times New Roman" w:cs="Times New Roman"/>
          <w:b/>
          <w:bCs/>
          <w:lang w:val="en-US" w:eastAsia="zh-CN"/>
        </w:rPr>
        <w:t>学生</w:t>
      </w:r>
      <w:r>
        <w:rPr>
          <w:rFonts w:hint="eastAsia" w:ascii="Times New Roman" w:hAnsi="Times New Roman" w:cs="Times New Roman"/>
          <w:b/>
          <w:bCs/>
        </w:rPr>
        <w:t>组：</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学生组竞赛成绩具体比例分配如下：</w:t>
      </w:r>
    </w:p>
    <w:tbl>
      <w:tblPr>
        <w:tblStyle w:val="11"/>
        <w:tblW w:w="6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969"/>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vAlign w:val="center"/>
          </w:tcPr>
          <w:p>
            <w:pPr>
              <w:snapToGrid w:val="0"/>
              <w:jc w:val="center"/>
              <w:rPr>
                <w:rFonts w:ascii="Times New Roman" w:hAnsi="Times New Roman" w:cs="Times New Roman"/>
                <w:b/>
                <w:iCs/>
                <w:kern w:val="0"/>
                <w:sz w:val="24"/>
                <w:szCs w:val="24"/>
              </w:rPr>
            </w:pPr>
            <w:r>
              <w:rPr>
                <w:rFonts w:ascii="Times New Roman" w:hAnsi="Times New Roman" w:cs="Times New Roman"/>
                <w:b/>
                <w:iCs/>
                <w:kern w:val="0"/>
                <w:sz w:val="24"/>
                <w:szCs w:val="24"/>
              </w:rPr>
              <w:t>序号</w:t>
            </w:r>
          </w:p>
        </w:tc>
        <w:tc>
          <w:tcPr>
            <w:tcW w:w="3969" w:type="dxa"/>
            <w:vAlign w:val="center"/>
          </w:tcPr>
          <w:p>
            <w:pPr>
              <w:snapToGrid w:val="0"/>
              <w:jc w:val="center"/>
              <w:rPr>
                <w:rFonts w:ascii="Times New Roman" w:hAnsi="Times New Roman" w:cs="Times New Roman"/>
                <w:b/>
                <w:iCs/>
                <w:kern w:val="0"/>
                <w:sz w:val="24"/>
                <w:szCs w:val="24"/>
              </w:rPr>
            </w:pPr>
            <w:r>
              <w:rPr>
                <w:rFonts w:ascii="Times New Roman" w:hAnsi="Times New Roman" w:cs="Times New Roman"/>
                <w:b/>
                <w:iCs/>
                <w:kern w:val="0"/>
                <w:sz w:val="24"/>
                <w:szCs w:val="24"/>
              </w:rPr>
              <w:t>比赛内容</w:t>
            </w:r>
          </w:p>
        </w:tc>
        <w:tc>
          <w:tcPr>
            <w:tcW w:w="1842" w:type="dxa"/>
            <w:vAlign w:val="center"/>
          </w:tcPr>
          <w:p>
            <w:pPr>
              <w:snapToGrid w:val="0"/>
              <w:jc w:val="center"/>
              <w:rPr>
                <w:rFonts w:ascii="Times New Roman" w:hAnsi="Times New Roman" w:cs="Times New Roman"/>
                <w:b/>
                <w:iCs/>
                <w:kern w:val="0"/>
                <w:sz w:val="24"/>
                <w:szCs w:val="24"/>
              </w:rPr>
            </w:pPr>
            <w:r>
              <w:rPr>
                <w:rFonts w:ascii="Times New Roman" w:hAnsi="Times New Roman" w:cs="Times New Roman"/>
                <w:b/>
                <w:iCs/>
                <w:kern w:val="0"/>
                <w:sz w:val="24"/>
                <w:szCs w:val="24"/>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1</w:t>
            </w:r>
          </w:p>
        </w:tc>
        <w:tc>
          <w:tcPr>
            <w:tcW w:w="3969" w:type="dxa"/>
            <w:vAlign w:val="center"/>
          </w:tcPr>
          <w:p>
            <w:pPr>
              <w:snapToGrid w:val="0"/>
              <w:jc w:val="center"/>
              <w:rPr>
                <w:rFonts w:ascii="Times New Roman" w:hAnsi="Times New Roman" w:cs="Times New Roman"/>
                <w:iCs/>
                <w:kern w:val="0"/>
                <w:sz w:val="21"/>
                <w:szCs w:val="21"/>
              </w:rPr>
            </w:pPr>
            <w:r>
              <w:rPr>
                <w:rFonts w:hint="eastAsia" w:ascii="Times New Roman" w:hAnsi="Times New Roman" w:cs="Times New Roman"/>
                <w:iCs/>
                <w:kern w:val="0"/>
                <w:sz w:val="21"/>
                <w:szCs w:val="21"/>
              </w:rPr>
              <w:t>理论</w:t>
            </w:r>
            <w:r>
              <w:rPr>
                <w:rFonts w:ascii="Times New Roman" w:hAnsi="Times New Roman" w:cs="Times New Roman"/>
                <w:iCs/>
                <w:kern w:val="0"/>
                <w:sz w:val="21"/>
                <w:szCs w:val="21"/>
              </w:rPr>
              <w:t>知识测试</w:t>
            </w:r>
          </w:p>
        </w:tc>
        <w:tc>
          <w:tcPr>
            <w:tcW w:w="1842"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2</w:t>
            </w:r>
          </w:p>
        </w:tc>
        <w:tc>
          <w:tcPr>
            <w:tcW w:w="3969" w:type="dxa"/>
            <w:vAlign w:val="center"/>
          </w:tcPr>
          <w:p>
            <w:pPr>
              <w:snapToGrid w:val="0"/>
              <w:jc w:val="center"/>
              <w:rPr>
                <w:rFonts w:ascii="Times New Roman" w:hAnsi="Times New Roman" w:cs="Times New Roman"/>
                <w:iCs/>
                <w:kern w:val="0"/>
                <w:sz w:val="21"/>
                <w:szCs w:val="21"/>
              </w:rPr>
            </w:pPr>
            <w:r>
              <w:rPr>
                <w:rFonts w:hint="eastAsia" w:ascii="Times New Roman" w:hAnsi="Times New Roman" w:cs="Times New Roman"/>
                <w:iCs/>
                <w:kern w:val="0"/>
                <w:sz w:val="21"/>
                <w:szCs w:val="21"/>
              </w:rPr>
              <w:t>即兴</w:t>
            </w:r>
            <w:r>
              <w:rPr>
                <w:rFonts w:ascii="Times New Roman" w:hAnsi="Times New Roman" w:cs="Times New Roman"/>
                <w:iCs/>
                <w:kern w:val="0"/>
                <w:sz w:val="21"/>
                <w:szCs w:val="21"/>
              </w:rPr>
              <w:t>讲解</w:t>
            </w:r>
          </w:p>
        </w:tc>
        <w:tc>
          <w:tcPr>
            <w:tcW w:w="1842" w:type="dxa"/>
            <w:vAlign w:val="center"/>
          </w:tcPr>
          <w:p>
            <w:pPr>
              <w:snapToGrid w:val="0"/>
              <w:jc w:val="center"/>
              <w:rPr>
                <w:rFonts w:ascii="Times New Roman" w:hAnsi="Times New Roman" w:cs="Times New Roman"/>
                <w:iCs/>
                <w:kern w:val="0"/>
                <w:sz w:val="21"/>
                <w:szCs w:val="21"/>
              </w:rPr>
            </w:pPr>
            <w:r>
              <w:rPr>
                <w:rFonts w:hint="eastAsia" w:ascii="Times New Roman" w:hAnsi="Times New Roman" w:cs="Times New Roman"/>
                <w:iCs/>
                <w:kern w:val="0"/>
                <w:sz w:val="21"/>
                <w:szCs w:val="21"/>
              </w:rPr>
              <w:t>2</w:t>
            </w:r>
            <w:r>
              <w:rPr>
                <w:rFonts w:ascii="Times New Roman" w:hAnsi="Times New Roman" w:cs="Times New Roman"/>
                <w:iCs/>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3</w:t>
            </w:r>
          </w:p>
        </w:tc>
        <w:tc>
          <w:tcPr>
            <w:tcW w:w="3969"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景点讲解</w:t>
            </w:r>
          </w:p>
        </w:tc>
        <w:tc>
          <w:tcPr>
            <w:tcW w:w="1842" w:type="dxa"/>
            <w:vAlign w:val="center"/>
          </w:tcPr>
          <w:p>
            <w:pPr>
              <w:snapToGrid w:val="0"/>
              <w:jc w:val="center"/>
              <w:rPr>
                <w:rFonts w:ascii="Times New Roman" w:hAnsi="Times New Roman" w:cs="Times New Roman"/>
                <w:iCs/>
                <w:kern w:val="0"/>
                <w:sz w:val="21"/>
                <w:szCs w:val="21"/>
              </w:rPr>
            </w:pPr>
            <w:r>
              <w:rPr>
                <w:rFonts w:hint="eastAsia" w:ascii="Times New Roman" w:hAnsi="Times New Roman" w:cs="Times New Roman"/>
                <w:iCs/>
                <w:kern w:val="0"/>
                <w:sz w:val="21"/>
                <w:szCs w:val="21"/>
              </w:rPr>
              <w:t>5</w:t>
            </w:r>
            <w:r>
              <w:rPr>
                <w:rFonts w:ascii="Times New Roman" w:hAnsi="Times New Roman" w:cs="Times New Roman"/>
                <w:iCs/>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4</w:t>
            </w:r>
          </w:p>
        </w:tc>
        <w:tc>
          <w:tcPr>
            <w:tcW w:w="3969"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才艺运用</w:t>
            </w:r>
          </w:p>
        </w:tc>
        <w:tc>
          <w:tcPr>
            <w:tcW w:w="1842"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5</w:t>
            </w:r>
          </w:p>
        </w:tc>
        <w:tc>
          <w:tcPr>
            <w:tcW w:w="3969"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总计</w:t>
            </w:r>
          </w:p>
        </w:tc>
        <w:tc>
          <w:tcPr>
            <w:tcW w:w="1842"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100%</w:t>
            </w:r>
          </w:p>
        </w:tc>
      </w:tr>
    </w:tbl>
    <w:p>
      <w:pPr>
        <w:widowControl/>
        <w:snapToGrid w:val="0"/>
        <w:spacing w:line="360" w:lineRule="auto"/>
        <w:ind w:firstLine="422" w:firstLineChars="200"/>
        <w:jc w:val="left"/>
        <w:rPr>
          <w:rFonts w:hint="eastAsia" w:ascii="Times New Roman" w:hAnsi="Times New Roman" w:cs="Times New Roman"/>
          <w:b/>
          <w:bCs/>
          <w:sz w:val="21"/>
          <w:szCs w:val="21"/>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理论知识测试环节：此环节为机考形式，现场公布成绩。</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即兴讲解环节：评分标准及要求具体参见表一。</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景点讲解环节：评分标准及要求具体参见表二。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才艺运用环节：评分标准及要求具体参见表三。</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lang w:val="en-US" w:eastAsia="zh-CN"/>
        </w:rPr>
        <w:t>附加要求：省级以上（含省级）教育系统、行业大赛中获得等级奖项(含行业金牌导游)的导游词不得重复使用。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lang w:val="en-US" w:eastAsia="zh-CN"/>
        </w:rPr>
      </w:pPr>
    </w:p>
    <w:p>
      <w:pPr>
        <w:adjustRightInd w:val="0"/>
        <w:snapToGrid w:val="0"/>
        <w:spacing w:line="400" w:lineRule="exact"/>
        <w:ind w:firstLine="480" w:firstLineChars="200"/>
        <w:jc w:val="center"/>
        <w:rPr>
          <w:rFonts w:ascii="仿宋" w:hAnsi="仿宋"/>
        </w:rPr>
      </w:pPr>
      <w:r>
        <w:rPr>
          <w:rFonts w:hint="eastAsia" w:ascii="仿宋" w:hAnsi="仿宋"/>
        </w:rPr>
        <w:t>表一：即兴讲解评分标准及要求表</w:t>
      </w:r>
    </w:p>
    <w:tbl>
      <w:tblPr>
        <w:tblStyle w:val="10"/>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5838"/>
        <w:gridCol w:w="101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480" w:lineRule="exact"/>
              <w:jc w:val="center"/>
              <w:rPr>
                <w:rFonts w:ascii="仿宋" w:hAnsi="仿宋"/>
                <w:b/>
              </w:rPr>
            </w:pPr>
            <w:r>
              <w:rPr>
                <w:rFonts w:hint="eastAsia" w:ascii="仿宋" w:hAnsi="仿宋"/>
                <w:b/>
              </w:rPr>
              <w:t>项目</w:t>
            </w:r>
          </w:p>
        </w:tc>
        <w:tc>
          <w:tcPr>
            <w:tcW w:w="5838" w:type="dxa"/>
          </w:tcPr>
          <w:p>
            <w:pPr>
              <w:adjustRightInd w:val="0"/>
              <w:snapToGrid w:val="0"/>
              <w:spacing w:line="480" w:lineRule="exact"/>
              <w:jc w:val="center"/>
              <w:rPr>
                <w:rFonts w:ascii="仿宋" w:hAnsi="仿宋"/>
                <w:b/>
              </w:rPr>
            </w:pPr>
            <w:r>
              <w:rPr>
                <w:rFonts w:hint="eastAsia" w:ascii="仿宋" w:hAnsi="仿宋"/>
                <w:b/>
              </w:rPr>
              <w:t>评分标准及要求</w:t>
            </w:r>
          </w:p>
        </w:tc>
        <w:tc>
          <w:tcPr>
            <w:tcW w:w="1019" w:type="dxa"/>
          </w:tcPr>
          <w:p>
            <w:pPr>
              <w:adjustRightInd w:val="0"/>
              <w:snapToGrid w:val="0"/>
              <w:spacing w:line="480" w:lineRule="exact"/>
              <w:jc w:val="center"/>
              <w:rPr>
                <w:rFonts w:ascii="仿宋" w:hAnsi="仿宋"/>
                <w:b/>
              </w:rPr>
            </w:pPr>
            <w:r>
              <w:rPr>
                <w:rFonts w:hint="eastAsia" w:ascii="仿宋" w:hAnsi="仿宋"/>
                <w:b/>
              </w:rPr>
              <w:t>分值</w:t>
            </w:r>
          </w:p>
        </w:tc>
        <w:tc>
          <w:tcPr>
            <w:tcW w:w="1235" w:type="dxa"/>
          </w:tcPr>
          <w:p>
            <w:pPr>
              <w:adjustRightInd w:val="0"/>
              <w:snapToGrid w:val="0"/>
              <w:spacing w:line="480" w:lineRule="exact"/>
              <w:jc w:val="center"/>
              <w:rPr>
                <w:rFonts w:ascii="仿宋" w:hAnsi="仿宋"/>
                <w:b/>
              </w:rPr>
            </w:pPr>
            <w:r>
              <w:rPr>
                <w:rFonts w:hint="eastAsia" w:ascii="仿宋" w:hAnsi="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线路设计</w:t>
            </w:r>
          </w:p>
          <w:p>
            <w:pPr>
              <w:adjustRightInd w:val="0"/>
              <w:snapToGrid w:val="0"/>
              <w:spacing w:line="360" w:lineRule="exact"/>
              <w:jc w:val="center"/>
              <w:rPr>
                <w:rFonts w:ascii="仿宋" w:hAnsi="仿宋"/>
                <w:sz w:val="21"/>
                <w:szCs w:val="21"/>
              </w:rPr>
            </w:pPr>
            <w:r>
              <w:rPr>
                <w:rFonts w:hint="eastAsia" w:ascii="仿宋" w:hAnsi="仿宋"/>
                <w:sz w:val="21"/>
                <w:szCs w:val="21"/>
              </w:rPr>
              <w:t>（60）</w:t>
            </w:r>
          </w:p>
          <w:p>
            <w:pPr>
              <w:adjustRightInd w:val="0"/>
              <w:snapToGrid w:val="0"/>
              <w:spacing w:line="360" w:lineRule="exact"/>
              <w:jc w:val="center"/>
              <w:rPr>
                <w:rFonts w:ascii="仿宋" w:hAnsi="仿宋"/>
                <w:sz w:val="21"/>
                <w:szCs w:val="21"/>
              </w:rPr>
            </w:pP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1．紧扣团型，资源选择得当，体现参与主体适契性。</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20分</w:t>
            </w:r>
          </w:p>
        </w:tc>
        <w:tc>
          <w:tcPr>
            <w:tcW w:w="1235" w:type="dxa"/>
            <w:vMerge w:val="restart"/>
            <w:vAlign w:val="center"/>
          </w:tcPr>
          <w:p>
            <w:pPr>
              <w:adjustRightInd w:val="0"/>
              <w:snapToGrid w:val="0"/>
              <w:jc w:val="left"/>
              <w:rPr>
                <w:rFonts w:ascii="仿宋" w:hAnsi="仿宋"/>
                <w:sz w:val="21"/>
                <w:szCs w:val="21"/>
              </w:rPr>
            </w:pPr>
            <w:r>
              <w:rPr>
                <w:rFonts w:hint="eastAsia" w:ascii="Times New Roman" w:hAnsi="Times New Roman" w:cs="Times New Roman"/>
                <w:sz w:val="21"/>
                <w:szCs w:val="21"/>
              </w:rPr>
              <w:t>2</w:t>
            </w:r>
            <w:r>
              <w:rPr>
                <w:rFonts w:ascii="Times New Roman" w:hAnsi="Times New Roman" w:cs="Times New Roman"/>
                <w:sz w:val="21"/>
                <w:szCs w:val="21"/>
                <w:lang w:val="zh-CN"/>
              </w:rPr>
              <w:t>分30秒设时间提醒；不足</w:t>
            </w:r>
            <w:r>
              <w:rPr>
                <w:rFonts w:hint="eastAsia" w:ascii="Times New Roman" w:hAnsi="Times New Roman" w:cs="Times New Roman"/>
                <w:sz w:val="21"/>
                <w:szCs w:val="21"/>
              </w:rPr>
              <w:t>2</w:t>
            </w:r>
            <w:r>
              <w:rPr>
                <w:rFonts w:ascii="Times New Roman" w:hAnsi="Times New Roman" w:cs="Times New Roman"/>
                <w:sz w:val="21"/>
                <w:szCs w:val="21"/>
                <w:lang w:val="zh-CN"/>
              </w:rPr>
              <w:t>分钟30秒扣</w:t>
            </w:r>
            <w:r>
              <w:rPr>
                <w:rFonts w:hint="eastAsia" w:ascii="Times New Roman" w:hAnsi="Times New Roman" w:cs="Times New Roman"/>
                <w:sz w:val="21"/>
                <w:szCs w:val="21"/>
              </w:rPr>
              <w:t>2</w:t>
            </w:r>
            <w:r>
              <w:rPr>
                <w:rFonts w:ascii="Times New Roman" w:hAnsi="Times New Roman" w:cs="Times New Roman"/>
                <w:sz w:val="21"/>
                <w:szCs w:val="21"/>
                <w:lang w:val="zh-CN"/>
              </w:rPr>
              <w:t>分；不足</w:t>
            </w:r>
            <w:r>
              <w:rPr>
                <w:rFonts w:hint="eastAsia" w:ascii="Times New Roman" w:hAnsi="Times New Roman" w:cs="Times New Roman"/>
                <w:sz w:val="21"/>
                <w:szCs w:val="21"/>
              </w:rPr>
              <w:t>2</w:t>
            </w:r>
            <w:r>
              <w:rPr>
                <w:rFonts w:ascii="Times New Roman" w:hAnsi="Times New Roman" w:cs="Times New Roman"/>
                <w:sz w:val="21"/>
                <w:szCs w:val="21"/>
                <w:lang w:val="zh-CN"/>
              </w:rPr>
              <w:t>分钟扣</w:t>
            </w:r>
            <w:r>
              <w:rPr>
                <w:rFonts w:hint="eastAsia" w:ascii="Times New Roman" w:hAnsi="Times New Roman" w:cs="Times New Roman"/>
                <w:sz w:val="21"/>
                <w:szCs w:val="21"/>
              </w:rPr>
              <w:t>4</w:t>
            </w:r>
            <w:r>
              <w:rPr>
                <w:rFonts w:ascii="Times New Roman" w:hAnsi="Times New Roman" w:cs="Times New Roman"/>
                <w:sz w:val="21"/>
                <w:szCs w:val="21"/>
                <w:lang w:val="zh-CN"/>
              </w:rPr>
              <w:t>分</w:t>
            </w:r>
            <w:r>
              <w:rPr>
                <w:rFonts w:hint="eastAsia" w:ascii="Times New Roman" w:hAnsi="Times New Roman" w:cs="Times New Roman"/>
                <w:sz w:val="21"/>
                <w:szCs w:val="21"/>
                <w:lang w:val="zh-CN"/>
              </w:rPr>
              <w:t>；</w:t>
            </w:r>
            <w:r>
              <w:rPr>
                <w:rFonts w:hint="eastAsia" w:ascii="Times New Roman" w:hAnsi="Times New Roman" w:cs="Times New Roman"/>
                <w:sz w:val="21"/>
                <w:szCs w:val="21"/>
              </w:rPr>
              <w:t>3</w:t>
            </w:r>
            <w:r>
              <w:rPr>
                <w:rFonts w:ascii="Times New Roman" w:hAnsi="Times New Roman" w:cs="Times New Roman"/>
                <w:sz w:val="21"/>
                <w:szCs w:val="21"/>
              </w:rPr>
              <w:t>分钟到</w:t>
            </w:r>
            <w:r>
              <w:rPr>
                <w:rFonts w:ascii="Times New Roman" w:hAnsi="Times New Roman" w:cs="Times New Roman"/>
                <w:sz w:val="21"/>
                <w:szCs w:val="21"/>
                <w:lang w:val="zh-CN"/>
              </w:rPr>
              <w:t>主持人</w:t>
            </w:r>
            <w:r>
              <w:rPr>
                <w:rFonts w:ascii="Times New Roman" w:hAnsi="Times New Roman" w:cs="Times New Roman"/>
                <w:sz w:val="21"/>
                <w:szCs w:val="21"/>
              </w:rPr>
              <w:t>叫停。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sz w:val="21"/>
                <w:szCs w:val="21"/>
              </w:rPr>
            </w:pP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2．要素与元素契合，体现旅行内容匹配度和丰富性。</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sz w:val="21"/>
                <w:szCs w:val="21"/>
              </w:rPr>
            </w:pP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3．</w:t>
            </w:r>
            <w:r>
              <w:rPr>
                <w:rFonts w:hint="eastAsia"/>
                <w:sz w:val="21"/>
                <w:szCs w:val="21"/>
              </w:rPr>
              <w:t>景点选取得当，</w:t>
            </w:r>
            <w:r>
              <w:rPr>
                <w:rFonts w:hint="eastAsia" w:ascii="仿宋" w:hAnsi="仿宋"/>
                <w:sz w:val="21"/>
                <w:szCs w:val="21"/>
              </w:rPr>
              <w:t>体现线路设计的科学性和合理性。</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sz w:val="21"/>
                <w:szCs w:val="21"/>
              </w:rPr>
            </w:pP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4．文化挖掘，线路设计体现地方文化的特色性。</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04" w:type="dxa"/>
            <w:vMerge w:val="continue"/>
            <w:vAlign w:val="center"/>
          </w:tcPr>
          <w:p>
            <w:pPr>
              <w:adjustRightInd w:val="0"/>
              <w:snapToGrid w:val="0"/>
              <w:spacing w:line="360" w:lineRule="exact"/>
              <w:jc w:val="center"/>
              <w:rPr>
                <w:rFonts w:ascii="仿宋" w:hAnsi="仿宋"/>
                <w:sz w:val="21"/>
                <w:szCs w:val="21"/>
              </w:rPr>
            </w:pP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5．与时俱进，具有创新性和时代特色。</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导游讲解</w:t>
            </w:r>
          </w:p>
          <w:p>
            <w:pPr>
              <w:adjustRightInd w:val="0"/>
              <w:snapToGrid w:val="0"/>
              <w:spacing w:line="360" w:lineRule="exact"/>
              <w:jc w:val="center"/>
              <w:rPr>
                <w:rFonts w:ascii="仿宋" w:hAnsi="仿宋"/>
                <w:sz w:val="21"/>
                <w:szCs w:val="21"/>
              </w:rPr>
            </w:pPr>
            <w:r>
              <w:rPr>
                <w:rFonts w:hint="eastAsia" w:ascii="仿宋" w:hAnsi="仿宋"/>
                <w:sz w:val="21"/>
                <w:szCs w:val="21"/>
              </w:rPr>
              <w:t>（40）</w:t>
            </w: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1．语言规范，表达流畅，富有亲和力。</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sz w:val="21"/>
                <w:szCs w:val="21"/>
              </w:rPr>
            </w:pP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2．</w:t>
            </w:r>
            <w:r>
              <w:rPr>
                <w:rFonts w:hint="eastAsia"/>
                <w:sz w:val="21"/>
                <w:szCs w:val="21"/>
              </w:rPr>
              <w:t>讲解风格符合团型特点。</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sz w:val="21"/>
                <w:szCs w:val="21"/>
              </w:rPr>
            </w:pPr>
          </w:p>
        </w:tc>
        <w:tc>
          <w:tcPr>
            <w:tcW w:w="5838" w:type="dxa"/>
          </w:tcPr>
          <w:p>
            <w:pPr>
              <w:pStyle w:val="5"/>
              <w:rPr>
                <w:rFonts w:ascii="仿宋" w:hAnsi="仿宋"/>
                <w:sz w:val="21"/>
                <w:szCs w:val="21"/>
              </w:rPr>
            </w:pPr>
            <w:r>
              <w:rPr>
                <w:rFonts w:hint="eastAsia" w:ascii="仿宋" w:hAnsi="仿宋"/>
                <w:sz w:val="21"/>
                <w:szCs w:val="21"/>
              </w:rPr>
              <w:t>3．导游讲解方法和技巧运用恰当。</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sz w:val="21"/>
                <w:szCs w:val="21"/>
              </w:rPr>
            </w:pPr>
          </w:p>
        </w:tc>
        <w:tc>
          <w:tcPr>
            <w:tcW w:w="5838" w:type="dxa"/>
          </w:tcPr>
          <w:p>
            <w:pPr>
              <w:adjustRightInd w:val="0"/>
              <w:snapToGrid w:val="0"/>
              <w:spacing w:line="360" w:lineRule="exact"/>
              <w:rPr>
                <w:rFonts w:ascii="仿宋" w:hAnsi="仿宋"/>
                <w:sz w:val="21"/>
                <w:szCs w:val="21"/>
              </w:rPr>
            </w:pPr>
            <w:r>
              <w:rPr>
                <w:rFonts w:hint="eastAsia" w:ascii="仿宋" w:hAnsi="仿宋"/>
                <w:sz w:val="21"/>
                <w:szCs w:val="21"/>
              </w:rPr>
              <w:t>4．讲解节奏控制合理，富有感染力和渗透性。</w:t>
            </w:r>
          </w:p>
        </w:tc>
        <w:tc>
          <w:tcPr>
            <w:tcW w:w="1019"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235" w:type="dxa"/>
            <w:vMerge w:val="continue"/>
            <w:vAlign w:val="center"/>
          </w:tcPr>
          <w:p>
            <w:pPr>
              <w:adjustRightInd w:val="0"/>
              <w:snapToGrid w:val="0"/>
              <w:spacing w:line="360" w:lineRule="exact"/>
              <w:jc w:val="center"/>
              <w:rPr>
                <w:rFonts w:ascii="仿宋" w:hAnsi="仿宋"/>
                <w:sz w:val="18"/>
                <w:szCs w:val="18"/>
              </w:rPr>
            </w:pPr>
          </w:p>
        </w:tc>
      </w:tr>
    </w:tbl>
    <w:p>
      <w:pPr>
        <w:adjustRightInd w:val="0"/>
        <w:snapToGrid w:val="0"/>
        <w:spacing w:line="400" w:lineRule="exact"/>
        <w:ind w:firstLine="360" w:firstLineChars="200"/>
        <w:jc w:val="center"/>
        <w:rPr>
          <w:rFonts w:ascii="仿宋" w:hAnsi="仿宋"/>
          <w:sz w:val="18"/>
          <w:szCs w:val="18"/>
        </w:rPr>
      </w:pPr>
    </w:p>
    <w:p>
      <w:pPr>
        <w:adjustRightInd w:val="0"/>
        <w:snapToGrid w:val="0"/>
        <w:ind w:firstLine="480" w:firstLineChars="200"/>
        <w:jc w:val="center"/>
        <w:rPr>
          <w:rFonts w:ascii="仿宋" w:hAnsi="仿宋"/>
        </w:rPr>
      </w:pPr>
      <w:r>
        <w:rPr>
          <w:rFonts w:hint="eastAsia" w:ascii="仿宋" w:hAnsi="仿宋"/>
        </w:rPr>
        <w:t>表二：景点讲解评分标准及要求表</w:t>
      </w:r>
    </w:p>
    <w:tbl>
      <w:tblPr>
        <w:tblStyle w:val="10"/>
        <w:tblpPr w:leftFromText="180" w:rightFromText="180" w:vertAnchor="text" w:horzAnchor="page" w:tblpX="1420" w:tblpY="422"/>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42"/>
        <w:gridCol w:w="4685"/>
        <w:gridCol w:w="83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78" w:type="dxa"/>
            <w:gridSpan w:val="2"/>
            <w:vAlign w:val="center"/>
          </w:tcPr>
          <w:p>
            <w:pPr>
              <w:jc w:val="center"/>
              <w:rPr>
                <w:rFonts w:ascii="仿宋" w:hAnsi="仿宋"/>
                <w:b/>
                <w:bCs/>
              </w:rPr>
            </w:pPr>
            <w:r>
              <w:rPr>
                <w:rFonts w:hint="eastAsia" w:ascii="仿宋" w:hAnsi="仿宋"/>
                <w:b/>
                <w:bCs/>
              </w:rPr>
              <w:t>项目</w:t>
            </w:r>
          </w:p>
        </w:tc>
        <w:tc>
          <w:tcPr>
            <w:tcW w:w="4685" w:type="dxa"/>
            <w:vAlign w:val="center"/>
          </w:tcPr>
          <w:p>
            <w:pPr>
              <w:jc w:val="center"/>
              <w:rPr>
                <w:rFonts w:ascii="仿宋" w:hAnsi="仿宋"/>
                <w:b/>
                <w:bCs/>
              </w:rPr>
            </w:pPr>
            <w:r>
              <w:rPr>
                <w:rFonts w:hint="eastAsia" w:ascii="仿宋" w:hAnsi="仿宋"/>
                <w:b/>
                <w:bCs/>
              </w:rPr>
              <w:t>评分标准及要求</w:t>
            </w:r>
          </w:p>
        </w:tc>
        <w:tc>
          <w:tcPr>
            <w:tcW w:w="835" w:type="dxa"/>
            <w:vAlign w:val="center"/>
          </w:tcPr>
          <w:p>
            <w:pPr>
              <w:jc w:val="center"/>
              <w:rPr>
                <w:rFonts w:ascii="仿宋" w:hAnsi="仿宋"/>
                <w:b/>
                <w:bCs/>
              </w:rPr>
            </w:pPr>
            <w:r>
              <w:rPr>
                <w:rFonts w:hint="eastAsia" w:ascii="仿宋" w:hAnsi="仿宋"/>
                <w:b/>
                <w:bCs/>
              </w:rPr>
              <w:t>分值</w:t>
            </w:r>
          </w:p>
        </w:tc>
        <w:tc>
          <w:tcPr>
            <w:tcW w:w="1277" w:type="dxa"/>
            <w:vAlign w:val="center"/>
          </w:tcPr>
          <w:p>
            <w:pPr>
              <w:jc w:val="center"/>
              <w:rPr>
                <w:rFonts w:ascii="仿宋" w:hAnsi="仿宋"/>
                <w:b/>
                <w:bCs/>
              </w:rPr>
            </w:pPr>
            <w:r>
              <w:rPr>
                <w:rFonts w:hint="eastAsia" w:ascii="仿宋" w:hAnsi="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9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仪</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仪</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仪</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（20）</w:t>
            </w: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1.仪容仪表</w:t>
            </w:r>
          </w:p>
        </w:tc>
        <w:tc>
          <w:tcPr>
            <w:tcW w:w="46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衣着打扮端庄整齐，与所讲景点内容协调，言行举止大方得体，符合导游人员礼仪礼貌规范。</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restart"/>
            <w:vAlign w:val="center"/>
          </w:tcPr>
          <w:p>
            <w:pPr>
              <w:pStyle w:val="22"/>
              <w:spacing w:line="240" w:lineRule="auto"/>
              <w:ind w:firstLine="0"/>
              <w:rPr>
                <w:rFonts w:ascii="仿宋" w:hAnsi="仿宋" w:eastAsia="仿宋"/>
                <w:iCs w:val="0"/>
                <w:color w:val="auto"/>
                <w:kern w:val="2"/>
                <w:sz w:val="21"/>
                <w:szCs w:val="21"/>
                <w:lang w:val="zh-CN"/>
              </w:rPr>
            </w:pPr>
            <w:r>
              <w:rPr>
                <w:rFonts w:hint="eastAsia" w:ascii="仿宋" w:hAnsi="仿宋" w:eastAsia="仿宋"/>
                <w:iCs w:val="0"/>
                <w:color w:val="auto"/>
                <w:kern w:val="2"/>
                <w:sz w:val="21"/>
                <w:szCs w:val="21"/>
              </w:rPr>
              <w:t>1.</w:t>
            </w:r>
            <w:r>
              <w:rPr>
                <w:rFonts w:hint="eastAsia" w:ascii="仿宋" w:hAnsi="仿宋" w:eastAsia="仿宋"/>
                <w:iCs w:val="0"/>
                <w:color w:val="auto"/>
                <w:kern w:val="2"/>
                <w:sz w:val="21"/>
                <w:szCs w:val="21"/>
                <w:lang w:val="zh-CN"/>
              </w:rPr>
              <w:t>4分30秒设时间提醒；不足4分</w:t>
            </w:r>
            <w:r>
              <w:rPr>
                <w:rFonts w:hint="eastAsia" w:ascii="仿宋" w:hAnsi="仿宋" w:eastAsia="仿宋"/>
                <w:iCs w:val="0"/>
                <w:color w:val="auto"/>
                <w:kern w:val="2"/>
                <w:sz w:val="21"/>
                <w:szCs w:val="21"/>
              </w:rPr>
              <w:t>30</w:t>
            </w:r>
            <w:r>
              <w:rPr>
                <w:rFonts w:hint="eastAsia" w:ascii="仿宋" w:hAnsi="仿宋" w:eastAsia="仿宋"/>
                <w:iCs w:val="0"/>
                <w:color w:val="auto"/>
                <w:kern w:val="2"/>
                <w:sz w:val="21"/>
                <w:szCs w:val="21"/>
                <w:lang w:val="zh-CN"/>
              </w:rPr>
              <w:t>秒扣</w:t>
            </w:r>
            <w:r>
              <w:rPr>
                <w:rFonts w:hint="eastAsia" w:ascii="仿宋" w:hAnsi="仿宋" w:eastAsia="仿宋"/>
                <w:iCs w:val="0"/>
                <w:color w:val="auto"/>
                <w:kern w:val="2"/>
                <w:sz w:val="21"/>
                <w:szCs w:val="21"/>
              </w:rPr>
              <w:t>2</w:t>
            </w:r>
            <w:r>
              <w:rPr>
                <w:rFonts w:hint="eastAsia" w:ascii="仿宋" w:hAnsi="仿宋" w:eastAsia="仿宋"/>
                <w:iCs w:val="0"/>
                <w:color w:val="auto"/>
                <w:kern w:val="2"/>
                <w:sz w:val="21"/>
                <w:szCs w:val="21"/>
                <w:lang w:val="zh-CN"/>
              </w:rPr>
              <w:t>分；不足4分钟扣</w:t>
            </w:r>
            <w:r>
              <w:rPr>
                <w:rFonts w:hint="eastAsia" w:ascii="仿宋" w:hAnsi="仿宋" w:eastAsia="仿宋"/>
                <w:iCs w:val="0"/>
                <w:color w:val="auto"/>
                <w:kern w:val="2"/>
                <w:sz w:val="21"/>
                <w:szCs w:val="21"/>
              </w:rPr>
              <w:t>4</w:t>
            </w:r>
            <w:r>
              <w:rPr>
                <w:rFonts w:hint="eastAsia" w:ascii="仿宋" w:hAnsi="仿宋" w:eastAsia="仿宋"/>
                <w:iCs w:val="0"/>
                <w:color w:val="auto"/>
                <w:kern w:val="2"/>
                <w:sz w:val="21"/>
                <w:szCs w:val="21"/>
                <w:lang w:val="zh-CN"/>
              </w:rPr>
              <w:t>分；</w:t>
            </w:r>
            <w:r>
              <w:rPr>
                <w:rFonts w:hint="eastAsia" w:ascii="仿宋" w:hAnsi="仿宋" w:eastAsia="仿宋"/>
                <w:iCs w:val="0"/>
                <w:color w:val="auto"/>
                <w:kern w:val="2"/>
                <w:sz w:val="21"/>
                <w:szCs w:val="21"/>
              </w:rPr>
              <w:t>5分钟到主持人叫停。</w:t>
            </w:r>
          </w:p>
          <w:p>
            <w:pPr>
              <w:adjustRightInd w:val="0"/>
              <w:snapToGrid w:val="0"/>
              <w:jc w:val="left"/>
              <w:rPr>
                <w:rFonts w:ascii="仿宋" w:hAnsi="仿宋"/>
              </w:rPr>
            </w:pPr>
            <w:r>
              <w:rPr>
                <w:rFonts w:hint="eastAsia" w:ascii="仿宋" w:hAnsi="仿宋"/>
                <w:sz w:val="21"/>
                <w:szCs w:val="21"/>
              </w:rPr>
              <w:t>2.</w:t>
            </w:r>
            <w:r>
              <w:rPr>
                <w:rFonts w:hint="eastAsia" w:ascii="仿宋" w:hAnsi="仿宋"/>
                <w:sz w:val="21"/>
                <w:szCs w:val="21"/>
                <w:lang w:val="zh-CN"/>
              </w:rPr>
              <w:t>选手所选定的景点若超出规程规定的范围，该部分成绩全部取消。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2.言行举止</w:t>
            </w:r>
          </w:p>
        </w:tc>
        <w:tc>
          <w:tcPr>
            <w:tcW w:w="46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礼貌用语恰当，态度真诚友好，表情生动丰富，手势及其它肢体语言应用适当与适度。</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讲</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解</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（50）</w:t>
            </w: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1.讲解内容</w:t>
            </w:r>
          </w:p>
        </w:tc>
        <w:tc>
          <w:tcPr>
            <w:tcW w:w="46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内容健康、完整；信息正确、准确，无明显错误；重点突出,紧扣主题，与时俱进。</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20分</w:t>
            </w:r>
          </w:p>
        </w:tc>
        <w:tc>
          <w:tcPr>
            <w:tcW w:w="1277"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2.条理结构</w:t>
            </w:r>
          </w:p>
        </w:tc>
        <w:tc>
          <w:tcPr>
            <w:tcW w:w="46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结构合理，层次分明，详略得当，逻辑性强。</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3.文化内涵</w:t>
            </w:r>
          </w:p>
        </w:tc>
        <w:tc>
          <w:tcPr>
            <w:tcW w:w="46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具有一定的文化内涵，能体现物境、情境和意境的统一。</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4.导游词编写</w:t>
            </w:r>
          </w:p>
        </w:tc>
        <w:tc>
          <w:tcPr>
            <w:tcW w:w="46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导游词编写规范且有一定特色。</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9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讲</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解</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（30）</w:t>
            </w: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1.</w:t>
            </w:r>
            <w:r>
              <w:rPr>
                <w:rFonts w:ascii="仿宋" w:hAnsi="仿宋"/>
                <w:sz w:val="21"/>
                <w:szCs w:val="21"/>
              </w:rPr>
              <w:t>语音语调</w:t>
            </w:r>
          </w:p>
        </w:tc>
        <w:tc>
          <w:tcPr>
            <w:tcW w:w="4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 xml:space="preserve">语音清晰，语速适中，节奏合理，富有韵律美。 </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b/>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2.表达能力</w:t>
            </w:r>
          </w:p>
        </w:tc>
        <w:tc>
          <w:tcPr>
            <w:tcW w:w="4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 xml:space="preserve">口齿清楚、语法正确；表达自然流畅；具有生动性和趣味性。 </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b/>
                <w:sz w:val="21"/>
                <w:szCs w:val="21"/>
              </w:rPr>
            </w:pPr>
          </w:p>
        </w:tc>
        <w:tc>
          <w:tcPr>
            <w:tcW w:w="154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3.讲解技巧</w:t>
            </w:r>
          </w:p>
        </w:tc>
        <w:tc>
          <w:tcPr>
            <w:tcW w:w="4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讲解角度新颖；能因人、因地、因时使用恰当的讲解技巧；讲解通俗易懂，富有感染力。</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277" w:type="dxa"/>
            <w:vMerge w:val="continue"/>
            <w:vAlign w:val="center"/>
          </w:tcPr>
          <w:p>
            <w:pPr>
              <w:adjustRightInd w:val="0"/>
              <w:snapToGrid w:val="0"/>
              <w:spacing w:line="360" w:lineRule="exact"/>
              <w:jc w:val="center"/>
              <w:rPr>
                <w:rFonts w:ascii="仿宋" w:hAnsi="仿宋"/>
              </w:rPr>
            </w:pPr>
          </w:p>
        </w:tc>
      </w:tr>
    </w:tbl>
    <w:p>
      <w:pPr>
        <w:keepNext w:val="0"/>
        <w:keepLines w:val="0"/>
        <w:pageBreakBefore w:val="0"/>
        <w:widowControl w:val="0"/>
        <w:kinsoku/>
        <w:wordWrap/>
        <w:overflowPunct/>
        <w:topLinePunct w:val="0"/>
        <w:autoSpaceDE/>
        <w:autoSpaceDN/>
        <w:bidi w:val="0"/>
        <w:adjustRightInd w:val="0"/>
        <w:snapToGrid w:val="0"/>
        <w:spacing w:after="157" w:afterLines="50" w:line="480" w:lineRule="exact"/>
        <w:ind w:firstLine="480" w:firstLineChars="200"/>
        <w:jc w:val="center"/>
        <w:textAlignment w:val="auto"/>
        <w:rPr>
          <w:rFonts w:ascii="仿宋" w:hAnsi="仿宋"/>
        </w:rPr>
      </w:pPr>
      <w:r>
        <w:rPr>
          <w:rFonts w:hint="eastAsia" w:ascii="仿宋" w:hAnsi="仿宋"/>
        </w:rPr>
        <w:t>表三：才艺运用评分标准及要求表</w:t>
      </w:r>
    </w:p>
    <w:tbl>
      <w:tblPr>
        <w:tblStyle w:val="10"/>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100"/>
        <w:gridCol w:w="113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20" w:type="dxa"/>
            <w:vAlign w:val="center"/>
          </w:tcPr>
          <w:p>
            <w:pPr>
              <w:adjustRightInd w:val="0"/>
              <w:snapToGrid w:val="0"/>
              <w:spacing w:line="360" w:lineRule="exact"/>
              <w:jc w:val="center"/>
              <w:rPr>
                <w:rFonts w:ascii="仿宋" w:hAnsi="仿宋"/>
                <w:b/>
                <w:bCs/>
              </w:rPr>
            </w:pPr>
            <w:r>
              <w:rPr>
                <w:rFonts w:hint="eastAsia" w:ascii="仿宋" w:hAnsi="仿宋"/>
                <w:b/>
                <w:bCs/>
              </w:rPr>
              <w:t>项目</w:t>
            </w:r>
          </w:p>
        </w:tc>
        <w:tc>
          <w:tcPr>
            <w:tcW w:w="5100" w:type="dxa"/>
            <w:vAlign w:val="center"/>
          </w:tcPr>
          <w:p>
            <w:pPr>
              <w:adjustRightInd w:val="0"/>
              <w:snapToGrid w:val="0"/>
              <w:jc w:val="center"/>
              <w:rPr>
                <w:rFonts w:ascii="仿宋" w:hAnsi="仿宋"/>
                <w:b/>
                <w:bCs/>
              </w:rPr>
            </w:pPr>
            <w:r>
              <w:rPr>
                <w:rFonts w:hint="eastAsia" w:ascii="仿宋" w:hAnsi="仿宋"/>
                <w:b/>
                <w:bCs/>
              </w:rPr>
              <w:t>评分标准及要求</w:t>
            </w:r>
          </w:p>
        </w:tc>
        <w:tc>
          <w:tcPr>
            <w:tcW w:w="1136" w:type="dxa"/>
            <w:vAlign w:val="center"/>
          </w:tcPr>
          <w:p>
            <w:pPr>
              <w:adjustRightInd w:val="0"/>
              <w:snapToGrid w:val="0"/>
              <w:jc w:val="center"/>
              <w:rPr>
                <w:rFonts w:ascii="仿宋" w:hAnsi="仿宋"/>
                <w:b/>
                <w:bCs/>
              </w:rPr>
            </w:pPr>
            <w:r>
              <w:rPr>
                <w:rFonts w:hint="eastAsia" w:ascii="仿宋" w:hAnsi="仿宋"/>
                <w:b/>
                <w:bCs/>
              </w:rPr>
              <w:t>分值</w:t>
            </w:r>
          </w:p>
        </w:tc>
        <w:tc>
          <w:tcPr>
            <w:tcW w:w="1815" w:type="dxa"/>
            <w:vAlign w:val="center"/>
          </w:tcPr>
          <w:p>
            <w:pPr>
              <w:adjustRightInd w:val="0"/>
              <w:snapToGrid w:val="0"/>
              <w:jc w:val="center"/>
              <w:rPr>
                <w:rFonts w:ascii="仿宋" w:hAnsi="仿宋"/>
                <w:b/>
                <w:bCs/>
              </w:rPr>
            </w:pPr>
            <w:r>
              <w:rPr>
                <w:rFonts w:hint="eastAsia" w:ascii="仿宋" w:hAnsi="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20" w:type="dxa"/>
            <w:vAlign w:val="center"/>
          </w:tcPr>
          <w:p>
            <w:pPr>
              <w:adjustRightInd w:val="0"/>
              <w:snapToGrid w:val="0"/>
              <w:spacing w:line="360" w:lineRule="exact"/>
              <w:jc w:val="center"/>
              <w:rPr>
                <w:rFonts w:ascii="仿宋" w:hAnsi="仿宋"/>
                <w:b/>
                <w:bCs/>
                <w:sz w:val="21"/>
                <w:szCs w:val="21"/>
              </w:rPr>
            </w:pPr>
            <w:r>
              <w:rPr>
                <w:rFonts w:hint="eastAsia" w:ascii="仿宋" w:hAnsi="仿宋"/>
                <w:sz w:val="21"/>
                <w:szCs w:val="21"/>
              </w:rPr>
              <w:t>情境描述</w:t>
            </w:r>
          </w:p>
        </w:tc>
        <w:tc>
          <w:tcPr>
            <w:tcW w:w="5100" w:type="dxa"/>
            <w:vAlign w:val="center"/>
          </w:tcPr>
          <w:p>
            <w:pPr>
              <w:adjustRightInd w:val="0"/>
              <w:snapToGrid w:val="0"/>
              <w:jc w:val="left"/>
              <w:rPr>
                <w:rFonts w:ascii="仿宋" w:hAnsi="仿宋"/>
                <w:b/>
                <w:bCs/>
                <w:sz w:val="21"/>
                <w:szCs w:val="21"/>
              </w:rPr>
            </w:pPr>
            <w:r>
              <w:rPr>
                <w:rFonts w:ascii="Times New Roman" w:hAnsi="Times New Roman" w:cs="Times New Roman"/>
                <w:sz w:val="21"/>
                <w:szCs w:val="21"/>
                <w:lang w:val="zh-CN"/>
              </w:rPr>
              <w:t>情景设置符合导游工作实际，描述生动完整，与才艺展示结合紧密</w:t>
            </w:r>
            <w:r>
              <w:rPr>
                <w:rFonts w:hint="eastAsia" w:ascii="Times New Roman" w:hAnsi="Times New Roman" w:cs="Times New Roman"/>
                <w:sz w:val="21"/>
                <w:szCs w:val="21"/>
                <w:lang w:val="zh-CN"/>
              </w:rPr>
              <w:t>。</w:t>
            </w:r>
          </w:p>
        </w:tc>
        <w:tc>
          <w:tcPr>
            <w:tcW w:w="1136" w:type="dxa"/>
            <w:vAlign w:val="center"/>
          </w:tcPr>
          <w:p>
            <w:pPr>
              <w:adjustRightInd w:val="0"/>
              <w:snapToGrid w:val="0"/>
              <w:jc w:val="center"/>
              <w:rPr>
                <w:rFonts w:ascii="仿宋" w:hAnsi="仿宋"/>
                <w:b/>
                <w:bCs/>
                <w:sz w:val="21"/>
                <w:szCs w:val="21"/>
              </w:rPr>
            </w:pPr>
            <w:r>
              <w:rPr>
                <w:rFonts w:hint="eastAsia" w:ascii="仿宋" w:hAnsi="仿宋"/>
                <w:sz w:val="21"/>
                <w:szCs w:val="21"/>
              </w:rPr>
              <w:t>10分</w:t>
            </w:r>
          </w:p>
        </w:tc>
        <w:tc>
          <w:tcPr>
            <w:tcW w:w="1815" w:type="dxa"/>
            <w:vMerge w:val="restart"/>
            <w:vAlign w:val="center"/>
          </w:tcPr>
          <w:p>
            <w:pPr>
              <w:numPr>
                <w:ilvl w:val="0"/>
                <w:numId w:val="4"/>
              </w:numPr>
              <w:adjustRightInd w:val="0"/>
              <w:snapToGrid w:val="0"/>
              <w:jc w:val="left"/>
              <w:rPr>
                <w:rFonts w:ascii="Times New Roman" w:hAnsi="Times New Roman" w:cs="Times New Roman"/>
                <w:sz w:val="21"/>
                <w:szCs w:val="21"/>
                <w:lang w:val="zh-CN"/>
              </w:rPr>
            </w:pPr>
            <w:r>
              <w:rPr>
                <w:rFonts w:ascii="Times New Roman" w:hAnsi="Times New Roman" w:cs="Times New Roman"/>
                <w:sz w:val="21"/>
                <w:szCs w:val="21"/>
                <w:lang w:val="zh-CN"/>
              </w:rPr>
              <w:t>才艺运用总时长不足3 分</w:t>
            </w:r>
            <w:r>
              <w:rPr>
                <w:rFonts w:hint="eastAsia" w:ascii="Times New Roman" w:hAnsi="Times New Roman" w:cs="Times New Roman"/>
                <w:sz w:val="21"/>
                <w:szCs w:val="21"/>
                <w:lang w:val="zh-CN"/>
              </w:rPr>
              <w:t>钟</w:t>
            </w:r>
            <w:r>
              <w:rPr>
                <w:rFonts w:ascii="Times New Roman" w:hAnsi="Times New Roman" w:cs="Times New Roman"/>
                <w:sz w:val="21"/>
                <w:szCs w:val="21"/>
                <w:lang w:val="zh-CN"/>
              </w:rPr>
              <w:t>扣</w:t>
            </w:r>
            <w:r>
              <w:rPr>
                <w:rFonts w:hint="eastAsia" w:ascii="Times New Roman" w:hAnsi="Times New Roman" w:cs="Times New Roman"/>
                <w:sz w:val="21"/>
                <w:szCs w:val="21"/>
              </w:rPr>
              <w:t>2</w:t>
            </w:r>
            <w:r>
              <w:rPr>
                <w:rFonts w:ascii="Times New Roman" w:hAnsi="Times New Roman" w:cs="Times New Roman"/>
                <w:sz w:val="21"/>
                <w:szCs w:val="21"/>
                <w:lang w:val="zh-CN"/>
              </w:rPr>
              <w:t>分</w:t>
            </w:r>
            <w:r>
              <w:rPr>
                <w:rFonts w:hint="eastAsia" w:ascii="Times New Roman" w:hAnsi="Times New Roman" w:cs="Times New Roman"/>
                <w:sz w:val="21"/>
                <w:szCs w:val="21"/>
                <w:lang w:val="zh-CN"/>
              </w:rPr>
              <w:t>；</w:t>
            </w:r>
            <w:r>
              <w:rPr>
                <w:rFonts w:ascii="Times New Roman" w:hAnsi="Times New Roman" w:cs="Times New Roman"/>
                <w:sz w:val="21"/>
                <w:szCs w:val="21"/>
                <w:lang w:val="zh-CN"/>
              </w:rPr>
              <w:t>不足</w:t>
            </w:r>
            <w:r>
              <w:rPr>
                <w:rFonts w:hint="eastAsia" w:ascii="Times New Roman" w:hAnsi="Times New Roman" w:cs="Times New Roman"/>
                <w:sz w:val="21"/>
                <w:szCs w:val="21"/>
              </w:rPr>
              <w:t>2</w:t>
            </w:r>
            <w:r>
              <w:rPr>
                <w:rFonts w:ascii="Times New Roman" w:hAnsi="Times New Roman" w:cs="Times New Roman"/>
                <w:sz w:val="21"/>
                <w:szCs w:val="21"/>
                <w:lang w:val="zh-CN"/>
              </w:rPr>
              <w:t xml:space="preserve"> 分</w:t>
            </w:r>
            <w:r>
              <w:rPr>
                <w:rFonts w:hint="eastAsia" w:ascii="Times New Roman" w:hAnsi="Times New Roman" w:cs="Times New Roman"/>
                <w:sz w:val="21"/>
                <w:szCs w:val="21"/>
              </w:rPr>
              <w:t>30秒</w:t>
            </w:r>
            <w:r>
              <w:rPr>
                <w:rFonts w:ascii="Times New Roman" w:hAnsi="Times New Roman" w:cs="Times New Roman"/>
                <w:sz w:val="21"/>
                <w:szCs w:val="21"/>
                <w:lang w:val="zh-CN"/>
              </w:rPr>
              <w:t>扣</w:t>
            </w:r>
            <w:r>
              <w:rPr>
                <w:rFonts w:hint="eastAsia" w:ascii="Times New Roman" w:hAnsi="Times New Roman" w:cs="Times New Roman"/>
                <w:sz w:val="21"/>
                <w:szCs w:val="21"/>
              </w:rPr>
              <w:t>4</w:t>
            </w:r>
            <w:r>
              <w:rPr>
                <w:rFonts w:ascii="Times New Roman" w:hAnsi="Times New Roman" w:cs="Times New Roman"/>
                <w:sz w:val="21"/>
                <w:szCs w:val="21"/>
                <w:lang w:val="zh-CN"/>
              </w:rPr>
              <w:t>分</w:t>
            </w:r>
            <w:r>
              <w:rPr>
                <w:rFonts w:hint="eastAsia" w:ascii="Times New Roman" w:hAnsi="Times New Roman" w:cs="Times New Roman"/>
                <w:sz w:val="21"/>
                <w:szCs w:val="21"/>
                <w:lang w:val="zh-CN"/>
              </w:rPr>
              <w:t>；</w:t>
            </w:r>
            <w:r>
              <w:rPr>
                <w:rFonts w:ascii="Times New Roman" w:hAnsi="Times New Roman" w:cs="Times New Roman"/>
                <w:sz w:val="21"/>
                <w:szCs w:val="21"/>
                <w:lang w:val="zh-CN"/>
              </w:rPr>
              <w:t>才艺展示不足</w:t>
            </w:r>
            <w:r>
              <w:rPr>
                <w:rFonts w:ascii="Times New Roman" w:hAnsi="Times New Roman" w:cs="Times New Roman"/>
                <w:sz w:val="21"/>
                <w:szCs w:val="21"/>
              </w:rPr>
              <w:t>2分30秒扣</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w:t>
            </w:r>
            <w:r>
              <w:rPr>
                <w:rFonts w:ascii="Times New Roman" w:hAnsi="Times New Roman" w:cs="Times New Roman"/>
                <w:sz w:val="21"/>
                <w:szCs w:val="21"/>
                <w:lang w:val="zh-CN"/>
              </w:rPr>
              <w:t>不足</w:t>
            </w:r>
            <w:r>
              <w:rPr>
                <w:rFonts w:ascii="Times New Roman" w:hAnsi="Times New Roman" w:cs="Times New Roman"/>
                <w:sz w:val="21"/>
                <w:szCs w:val="21"/>
              </w:rPr>
              <w:t>2分</w:t>
            </w:r>
            <w:r>
              <w:rPr>
                <w:rFonts w:hint="eastAsia" w:ascii="Times New Roman" w:hAnsi="Times New Roman" w:cs="Times New Roman"/>
                <w:sz w:val="21"/>
                <w:szCs w:val="21"/>
              </w:rPr>
              <w:t>钟</w:t>
            </w:r>
            <w:r>
              <w:rPr>
                <w:rFonts w:ascii="Times New Roman" w:hAnsi="Times New Roman" w:cs="Times New Roman"/>
                <w:sz w:val="21"/>
                <w:szCs w:val="21"/>
              </w:rPr>
              <w:t>扣</w:t>
            </w:r>
            <w:r>
              <w:rPr>
                <w:rFonts w:hint="eastAsia" w:ascii="Times New Roman" w:hAnsi="Times New Roman" w:cs="Times New Roman"/>
                <w:sz w:val="21"/>
                <w:szCs w:val="21"/>
              </w:rPr>
              <w:t>4</w:t>
            </w:r>
            <w:r>
              <w:rPr>
                <w:rFonts w:ascii="Times New Roman" w:hAnsi="Times New Roman" w:cs="Times New Roman"/>
                <w:sz w:val="21"/>
                <w:szCs w:val="21"/>
              </w:rPr>
              <w:t>分</w:t>
            </w:r>
            <w:r>
              <w:rPr>
                <w:rFonts w:hint="eastAsia" w:ascii="Times New Roman" w:hAnsi="Times New Roman" w:cs="Times New Roman"/>
                <w:sz w:val="21"/>
                <w:szCs w:val="21"/>
              </w:rPr>
              <w:t>；</w:t>
            </w:r>
            <w:r>
              <w:rPr>
                <w:rFonts w:ascii="Times New Roman" w:hAnsi="Times New Roman" w:cs="Times New Roman"/>
                <w:sz w:val="21"/>
                <w:szCs w:val="21"/>
                <w:lang w:val="zh-CN"/>
              </w:rPr>
              <w:t>超时扣内容不完整分。</w:t>
            </w:r>
          </w:p>
          <w:p>
            <w:pPr>
              <w:numPr>
                <w:ilvl w:val="0"/>
                <w:numId w:val="4"/>
              </w:numPr>
              <w:adjustRightInd w:val="0"/>
              <w:snapToGrid w:val="0"/>
              <w:jc w:val="left"/>
              <w:rPr>
                <w:rFonts w:ascii="仿宋" w:hAnsi="仿宋"/>
              </w:rPr>
            </w:pPr>
            <w:r>
              <w:rPr>
                <w:rFonts w:ascii="Times New Roman" w:hAnsi="Times New Roman" w:cs="Times New Roman"/>
                <w:sz w:val="21"/>
                <w:szCs w:val="21"/>
                <w:lang w:val="zh-CN"/>
              </w:rPr>
              <w:t>选手道具自备且独自一人一次性携带上场。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20"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形象</w:t>
            </w:r>
          </w:p>
        </w:tc>
        <w:tc>
          <w:tcPr>
            <w:tcW w:w="5100" w:type="dxa"/>
            <w:vAlign w:val="center"/>
          </w:tcPr>
          <w:p>
            <w:pPr>
              <w:adjustRightInd w:val="0"/>
              <w:snapToGrid w:val="0"/>
              <w:jc w:val="left"/>
              <w:rPr>
                <w:rFonts w:ascii="仿宋" w:hAnsi="仿宋"/>
                <w:sz w:val="21"/>
                <w:szCs w:val="21"/>
              </w:rPr>
            </w:pPr>
            <w:r>
              <w:rPr>
                <w:rFonts w:hint="eastAsia" w:ascii="仿宋" w:hAnsi="仿宋"/>
                <w:sz w:val="21"/>
                <w:szCs w:val="21"/>
              </w:rPr>
              <w:t>外形条件、衣着打扮是否符合主题和节目要求。</w:t>
            </w:r>
          </w:p>
        </w:tc>
        <w:tc>
          <w:tcPr>
            <w:tcW w:w="1136" w:type="dxa"/>
            <w:vAlign w:val="center"/>
          </w:tcPr>
          <w:p>
            <w:pPr>
              <w:adjustRightInd w:val="0"/>
              <w:snapToGrid w:val="0"/>
              <w:jc w:val="center"/>
              <w:rPr>
                <w:rFonts w:ascii="仿宋" w:hAnsi="仿宋"/>
                <w:sz w:val="21"/>
                <w:szCs w:val="21"/>
              </w:rPr>
            </w:pPr>
            <w:r>
              <w:rPr>
                <w:rFonts w:hint="eastAsia" w:ascii="仿宋" w:hAnsi="仿宋"/>
                <w:sz w:val="21"/>
                <w:szCs w:val="21"/>
              </w:rPr>
              <w:t>20分</w:t>
            </w:r>
          </w:p>
        </w:tc>
        <w:tc>
          <w:tcPr>
            <w:tcW w:w="1815" w:type="dxa"/>
            <w:vMerge w:val="continue"/>
            <w:vAlign w:val="center"/>
          </w:tcPr>
          <w:p>
            <w:pPr>
              <w:adjustRightInd w:val="0"/>
              <w:snapToGrid w:val="0"/>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20"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作品</w:t>
            </w:r>
          </w:p>
        </w:tc>
        <w:tc>
          <w:tcPr>
            <w:tcW w:w="5100" w:type="dxa"/>
            <w:vAlign w:val="center"/>
          </w:tcPr>
          <w:p>
            <w:pPr>
              <w:adjustRightInd w:val="0"/>
              <w:snapToGrid w:val="0"/>
              <w:rPr>
                <w:rFonts w:ascii="仿宋" w:hAnsi="仿宋"/>
                <w:sz w:val="21"/>
                <w:szCs w:val="21"/>
              </w:rPr>
            </w:pPr>
            <w:r>
              <w:rPr>
                <w:rFonts w:hint="eastAsia" w:ascii="仿宋" w:hAnsi="仿宋"/>
                <w:sz w:val="21"/>
                <w:szCs w:val="21"/>
              </w:rPr>
              <w:t>节目编排题材新颖，有时代感；</w:t>
            </w:r>
          </w:p>
          <w:p>
            <w:pPr>
              <w:adjustRightInd w:val="0"/>
              <w:snapToGrid w:val="0"/>
              <w:rPr>
                <w:rFonts w:ascii="仿宋" w:hAnsi="仿宋"/>
                <w:sz w:val="21"/>
                <w:szCs w:val="21"/>
              </w:rPr>
            </w:pPr>
            <w:r>
              <w:rPr>
                <w:rFonts w:ascii="Times New Roman" w:hAnsi="Times New Roman" w:cs="Times New Roman"/>
                <w:sz w:val="21"/>
                <w:szCs w:val="21"/>
              </w:rPr>
              <w:t>弘扬地方文化</w:t>
            </w:r>
            <w:r>
              <w:rPr>
                <w:rFonts w:hint="eastAsia" w:ascii="Times New Roman" w:hAnsi="Times New Roman" w:cs="Times New Roman"/>
                <w:sz w:val="21"/>
                <w:szCs w:val="21"/>
              </w:rPr>
              <w:t>，</w:t>
            </w:r>
            <w:r>
              <w:rPr>
                <w:rFonts w:hint="eastAsia" w:ascii="仿宋" w:hAnsi="仿宋"/>
                <w:sz w:val="21"/>
                <w:szCs w:val="21"/>
              </w:rPr>
              <w:t>主题鲜明，内容积极向上；</w:t>
            </w:r>
          </w:p>
          <w:p>
            <w:pPr>
              <w:adjustRightInd w:val="0"/>
              <w:snapToGrid w:val="0"/>
              <w:rPr>
                <w:rFonts w:ascii="仿宋" w:hAnsi="仿宋"/>
                <w:sz w:val="21"/>
                <w:szCs w:val="21"/>
              </w:rPr>
            </w:pPr>
            <w:r>
              <w:rPr>
                <w:rFonts w:hint="eastAsia" w:ascii="仿宋" w:hAnsi="仿宋"/>
                <w:sz w:val="21"/>
                <w:szCs w:val="21"/>
              </w:rPr>
              <w:t>与导游工作性质贴近。</w:t>
            </w:r>
          </w:p>
        </w:tc>
        <w:tc>
          <w:tcPr>
            <w:tcW w:w="1136" w:type="dxa"/>
            <w:vAlign w:val="center"/>
          </w:tcPr>
          <w:p>
            <w:pPr>
              <w:adjustRightInd w:val="0"/>
              <w:snapToGrid w:val="0"/>
              <w:jc w:val="center"/>
              <w:rPr>
                <w:rFonts w:ascii="仿宋" w:hAnsi="仿宋"/>
                <w:sz w:val="21"/>
                <w:szCs w:val="21"/>
              </w:rPr>
            </w:pPr>
            <w:r>
              <w:rPr>
                <w:rFonts w:hint="eastAsia" w:ascii="仿宋" w:hAnsi="仿宋"/>
                <w:sz w:val="21"/>
                <w:szCs w:val="21"/>
              </w:rPr>
              <w:t>30分</w:t>
            </w:r>
          </w:p>
        </w:tc>
        <w:tc>
          <w:tcPr>
            <w:tcW w:w="1815" w:type="dxa"/>
            <w:vMerge w:val="continue"/>
            <w:vAlign w:val="center"/>
          </w:tcPr>
          <w:p>
            <w:pPr>
              <w:adjustRightInd w:val="0"/>
              <w:snapToGrid w:val="0"/>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220"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专业素养</w:t>
            </w:r>
          </w:p>
        </w:tc>
        <w:tc>
          <w:tcPr>
            <w:tcW w:w="5100" w:type="dxa"/>
            <w:vAlign w:val="center"/>
          </w:tcPr>
          <w:p>
            <w:pPr>
              <w:adjustRightInd w:val="0"/>
              <w:snapToGrid w:val="0"/>
              <w:rPr>
                <w:rFonts w:ascii="仿宋" w:hAnsi="仿宋"/>
                <w:sz w:val="21"/>
                <w:szCs w:val="21"/>
              </w:rPr>
            </w:pPr>
            <w:r>
              <w:rPr>
                <w:rFonts w:hint="eastAsia" w:ascii="仿宋" w:hAnsi="仿宋"/>
                <w:sz w:val="21"/>
                <w:szCs w:val="21"/>
              </w:rPr>
              <w:t>音乐类：音准、节奏、演唱方法等</w:t>
            </w:r>
          </w:p>
          <w:p>
            <w:pPr>
              <w:adjustRightInd w:val="0"/>
              <w:snapToGrid w:val="0"/>
              <w:rPr>
                <w:rFonts w:ascii="仿宋" w:hAnsi="仿宋"/>
                <w:sz w:val="21"/>
                <w:szCs w:val="21"/>
              </w:rPr>
            </w:pPr>
            <w:r>
              <w:rPr>
                <w:rFonts w:hint="eastAsia" w:ascii="仿宋" w:hAnsi="仿宋"/>
                <w:sz w:val="21"/>
                <w:szCs w:val="21"/>
              </w:rPr>
              <w:t>舞蹈类：协调、柔韧、基本技巧等</w:t>
            </w:r>
          </w:p>
          <w:p>
            <w:pPr>
              <w:adjustRightInd w:val="0"/>
              <w:snapToGrid w:val="0"/>
              <w:rPr>
                <w:rFonts w:ascii="仿宋" w:hAnsi="仿宋"/>
                <w:sz w:val="21"/>
                <w:szCs w:val="21"/>
              </w:rPr>
            </w:pPr>
            <w:r>
              <w:rPr>
                <w:rFonts w:hint="eastAsia" w:ascii="仿宋" w:hAnsi="仿宋"/>
                <w:sz w:val="21"/>
                <w:szCs w:val="21"/>
              </w:rPr>
              <w:t>其他表演类：有现场情境感、语言表现力强、内外部技巧有机结合。</w:t>
            </w:r>
          </w:p>
          <w:p>
            <w:pPr>
              <w:adjustRightInd w:val="0"/>
              <w:snapToGrid w:val="0"/>
              <w:rPr>
                <w:rFonts w:ascii="仿宋" w:hAnsi="仿宋"/>
                <w:sz w:val="21"/>
                <w:szCs w:val="21"/>
              </w:rPr>
            </w:pPr>
            <w:r>
              <w:rPr>
                <w:rFonts w:hint="eastAsia" w:ascii="仿宋" w:hAnsi="仿宋"/>
                <w:sz w:val="21"/>
                <w:szCs w:val="21"/>
              </w:rPr>
              <w:t>现场表现：表演自然、流畅，无差错；准备充分、临场发挥稳定、适应性强、感染力强。</w:t>
            </w:r>
          </w:p>
        </w:tc>
        <w:tc>
          <w:tcPr>
            <w:tcW w:w="1136" w:type="dxa"/>
            <w:vAlign w:val="center"/>
          </w:tcPr>
          <w:p>
            <w:pPr>
              <w:adjustRightInd w:val="0"/>
              <w:snapToGrid w:val="0"/>
              <w:jc w:val="center"/>
              <w:rPr>
                <w:rFonts w:ascii="仿宋" w:hAnsi="仿宋"/>
                <w:sz w:val="21"/>
                <w:szCs w:val="21"/>
              </w:rPr>
            </w:pPr>
            <w:r>
              <w:rPr>
                <w:rFonts w:hint="eastAsia" w:ascii="仿宋" w:hAnsi="仿宋"/>
                <w:sz w:val="21"/>
                <w:szCs w:val="21"/>
              </w:rPr>
              <w:t>40分</w:t>
            </w:r>
          </w:p>
        </w:tc>
        <w:tc>
          <w:tcPr>
            <w:tcW w:w="1815" w:type="dxa"/>
            <w:vMerge w:val="continue"/>
            <w:vAlign w:val="center"/>
          </w:tcPr>
          <w:p>
            <w:pPr>
              <w:adjustRightInd w:val="0"/>
              <w:snapToGrid w:val="0"/>
              <w:jc w:val="center"/>
              <w:rPr>
                <w:rFonts w:ascii="仿宋" w:hAnsi="仿宋"/>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cs="Times New Roman"/>
          <w:b/>
          <w:bCs/>
        </w:rPr>
      </w:pPr>
      <w:r>
        <w:rPr>
          <w:rFonts w:hint="eastAsia" w:ascii="Times New Roman" w:hAnsi="Times New Roman" w:cs="Times New Roman"/>
          <w:b/>
          <w:bCs/>
        </w:rPr>
        <w:t>教师组：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教师组竞赛成绩具体比例分配如下：</w:t>
      </w:r>
    </w:p>
    <w:tbl>
      <w:tblPr>
        <w:tblStyle w:val="11"/>
        <w:tblW w:w="6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969"/>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vAlign w:val="center"/>
          </w:tcPr>
          <w:p>
            <w:pPr>
              <w:snapToGrid w:val="0"/>
              <w:jc w:val="center"/>
              <w:rPr>
                <w:rFonts w:ascii="Times New Roman" w:hAnsi="Times New Roman" w:cs="Times New Roman"/>
                <w:b/>
                <w:iCs/>
                <w:kern w:val="0"/>
              </w:rPr>
            </w:pPr>
            <w:r>
              <w:rPr>
                <w:rFonts w:ascii="Times New Roman" w:hAnsi="Times New Roman" w:cs="Times New Roman"/>
                <w:b/>
                <w:iCs/>
                <w:kern w:val="0"/>
              </w:rPr>
              <w:t>序号</w:t>
            </w:r>
          </w:p>
        </w:tc>
        <w:tc>
          <w:tcPr>
            <w:tcW w:w="3969" w:type="dxa"/>
            <w:vAlign w:val="center"/>
          </w:tcPr>
          <w:p>
            <w:pPr>
              <w:snapToGrid w:val="0"/>
              <w:jc w:val="center"/>
              <w:rPr>
                <w:rFonts w:ascii="Times New Roman" w:hAnsi="Times New Roman" w:cs="Times New Roman"/>
                <w:b/>
                <w:iCs/>
                <w:kern w:val="0"/>
              </w:rPr>
            </w:pPr>
            <w:r>
              <w:rPr>
                <w:rFonts w:ascii="Times New Roman" w:hAnsi="Times New Roman" w:cs="Times New Roman"/>
                <w:b/>
                <w:iCs/>
                <w:kern w:val="0"/>
              </w:rPr>
              <w:t>比赛内容</w:t>
            </w:r>
          </w:p>
        </w:tc>
        <w:tc>
          <w:tcPr>
            <w:tcW w:w="1842" w:type="dxa"/>
            <w:vAlign w:val="center"/>
          </w:tcPr>
          <w:p>
            <w:pPr>
              <w:snapToGrid w:val="0"/>
              <w:jc w:val="center"/>
              <w:rPr>
                <w:rFonts w:ascii="Times New Roman" w:hAnsi="Times New Roman" w:cs="Times New Roman"/>
                <w:b/>
                <w:iCs/>
                <w:kern w:val="0"/>
              </w:rPr>
            </w:pPr>
            <w:r>
              <w:rPr>
                <w:rFonts w:ascii="Times New Roman" w:hAnsi="Times New Roman" w:cs="Times New Roman"/>
                <w:b/>
                <w:iCs/>
                <w:kern w:val="0"/>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1</w:t>
            </w:r>
          </w:p>
        </w:tc>
        <w:tc>
          <w:tcPr>
            <w:tcW w:w="3969" w:type="dxa"/>
            <w:vAlign w:val="center"/>
          </w:tcPr>
          <w:p>
            <w:pPr>
              <w:snapToGrid w:val="0"/>
              <w:jc w:val="center"/>
              <w:rPr>
                <w:rFonts w:ascii="Times New Roman" w:hAnsi="Times New Roman" w:cs="Times New Roman"/>
                <w:iCs/>
                <w:kern w:val="0"/>
                <w:sz w:val="21"/>
                <w:szCs w:val="21"/>
              </w:rPr>
            </w:pPr>
            <w:r>
              <w:rPr>
                <w:rFonts w:hint="eastAsia" w:ascii="Times New Roman" w:hAnsi="Times New Roman" w:cs="Times New Roman"/>
                <w:iCs/>
                <w:kern w:val="0"/>
                <w:sz w:val="21"/>
                <w:szCs w:val="21"/>
              </w:rPr>
              <w:t>课堂教学</w:t>
            </w:r>
          </w:p>
        </w:tc>
        <w:tc>
          <w:tcPr>
            <w:tcW w:w="1842"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2</w:t>
            </w:r>
          </w:p>
        </w:tc>
        <w:tc>
          <w:tcPr>
            <w:tcW w:w="3969" w:type="dxa"/>
            <w:vAlign w:val="center"/>
          </w:tcPr>
          <w:p>
            <w:pPr>
              <w:snapToGrid w:val="0"/>
              <w:jc w:val="center"/>
              <w:rPr>
                <w:rFonts w:ascii="Times New Roman" w:hAnsi="Times New Roman" w:cs="Times New Roman"/>
                <w:iCs/>
                <w:kern w:val="0"/>
                <w:sz w:val="21"/>
                <w:szCs w:val="21"/>
              </w:rPr>
            </w:pPr>
            <w:r>
              <w:rPr>
                <w:rFonts w:hint="eastAsia" w:ascii="Times New Roman" w:hAnsi="Times New Roman" w:cs="Times New Roman"/>
                <w:iCs/>
                <w:kern w:val="0"/>
                <w:sz w:val="21"/>
                <w:szCs w:val="21"/>
              </w:rPr>
              <w:t>景区示范</w:t>
            </w:r>
            <w:r>
              <w:rPr>
                <w:rFonts w:ascii="Times New Roman" w:hAnsi="Times New Roman" w:cs="Times New Roman"/>
                <w:iCs/>
                <w:kern w:val="0"/>
                <w:sz w:val="21"/>
                <w:szCs w:val="21"/>
              </w:rPr>
              <w:t>讲解</w:t>
            </w:r>
          </w:p>
        </w:tc>
        <w:tc>
          <w:tcPr>
            <w:tcW w:w="1842"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101"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3</w:t>
            </w:r>
          </w:p>
        </w:tc>
        <w:tc>
          <w:tcPr>
            <w:tcW w:w="3969" w:type="dxa"/>
            <w:vAlign w:val="center"/>
          </w:tcPr>
          <w:p>
            <w:pPr>
              <w:snapToGrid w:val="0"/>
              <w:jc w:val="center"/>
              <w:rPr>
                <w:rFonts w:ascii="Times New Roman" w:hAnsi="Times New Roman" w:cs="Times New Roman"/>
                <w:iCs/>
                <w:kern w:val="0"/>
                <w:sz w:val="21"/>
                <w:szCs w:val="21"/>
              </w:rPr>
            </w:pPr>
            <w:r>
              <w:rPr>
                <w:rFonts w:hint="eastAsia" w:ascii="Times New Roman" w:hAnsi="Times New Roman" w:cs="Times New Roman"/>
                <w:iCs/>
                <w:kern w:val="0"/>
                <w:sz w:val="21"/>
                <w:szCs w:val="21"/>
              </w:rPr>
              <w:t>即兴</w:t>
            </w:r>
            <w:r>
              <w:rPr>
                <w:rFonts w:ascii="Times New Roman" w:hAnsi="Times New Roman" w:cs="Times New Roman"/>
                <w:iCs/>
                <w:kern w:val="0"/>
                <w:sz w:val="21"/>
                <w:szCs w:val="21"/>
              </w:rPr>
              <w:t>讲解</w:t>
            </w:r>
          </w:p>
        </w:tc>
        <w:tc>
          <w:tcPr>
            <w:tcW w:w="1842" w:type="dxa"/>
            <w:vAlign w:val="center"/>
          </w:tcPr>
          <w:p>
            <w:pPr>
              <w:snapToGrid w:val="0"/>
              <w:jc w:val="center"/>
              <w:rPr>
                <w:rFonts w:ascii="Times New Roman" w:hAnsi="Times New Roman" w:cs="Times New Roman"/>
                <w:iCs/>
                <w:kern w:val="0"/>
                <w:sz w:val="21"/>
                <w:szCs w:val="21"/>
              </w:rPr>
            </w:pPr>
            <w:r>
              <w:rPr>
                <w:rFonts w:ascii="Times New Roman" w:hAnsi="Times New Roman" w:cs="Times New Roman"/>
                <w:iCs/>
                <w:kern w:val="0"/>
                <w:sz w:val="21"/>
                <w:szCs w:val="21"/>
              </w:rPr>
              <w:t>30%</w:t>
            </w:r>
          </w:p>
        </w:tc>
      </w:tr>
    </w:tbl>
    <w:p>
      <w:pPr>
        <w:keepNext w:val="0"/>
        <w:keepLines w:val="0"/>
        <w:pageBreakBefore w:val="0"/>
        <w:widowControl/>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课堂教学环节：评分标准及要求具体参见表四。</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景区示范讲解环节：评分标准及要求具体参见表五。</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即兴讲解环节：评分标准及要求具体参见表六。</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color w:val="FF0000"/>
          <w:sz w:val="24"/>
          <w:szCs w:val="24"/>
          <w:lang w:eastAsia="zh-CN"/>
        </w:rPr>
      </w:pPr>
      <w:r>
        <w:rPr>
          <w:rFonts w:hint="eastAsia" w:ascii="Times New Roman" w:hAnsi="Times New Roman" w:cs="Times New Roman"/>
          <w:lang w:val="en-US" w:eastAsia="zh-CN"/>
        </w:rPr>
        <w:t>附加要求：省级以上（含省级）教育系统、行业大赛中获得等级奖项(含行业金牌导游)的导游词和教案（ppt、讲稿等）不得重复使用。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firstLine="480" w:firstLineChars="200"/>
        <w:jc w:val="center"/>
        <w:textAlignment w:val="auto"/>
        <w:rPr>
          <w:rFonts w:ascii="仿宋" w:hAnsi="仿宋"/>
        </w:rPr>
      </w:pPr>
      <w:r>
        <w:rPr>
          <w:rFonts w:hint="eastAsia" w:ascii="仿宋" w:hAnsi="仿宋"/>
        </w:rPr>
        <w:t>表四：课堂教学评分标准</w:t>
      </w:r>
    </w:p>
    <w:tbl>
      <w:tblPr>
        <w:tblStyle w:val="1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057"/>
        <w:gridCol w:w="110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adjustRightInd w:val="0"/>
              <w:snapToGrid w:val="0"/>
              <w:spacing w:line="480" w:lineRule="exact"/>
              <w:jc w:val="center"/>
              <w:rPr>
                <w:rFonts w:ascii="仿宋" w:hAnsi="仿宋"/>
                <w:b/>
              </w:rPr>
            </w:pPr>
            <w:r>
              <w:rPr>
                <w:rFonts w:hint="eastAsia" w:ascii="仿宋" w:hAnsi="仿宋"/>
                <w:b/>
              </w:rPr>
              <w:t>项目</w:t>
            </w:r>
          </w:p>
        </w:tc>
        <w:tc>
          <w:tcPr>
            <w:tcW w:w="5057" w:type="dxa"/>
          </w:tcPr>
          <w:p>
            <w:pPr>
              <w:adjustRightInd w:val="0"/>
              <w:snapToGrid w:val="0"/>
              <w:spacing w:line="480" w:lineRule="exact"/>
              <w:jc w:val="center"/>
              <w:rPr>
                <w:rFonts w:ascii="仿宋" w:hAnsi="仿宋"/>
                <w:b/>
              </w:rPr>
            </w:pPr>
            <w:r>
              <w:rPr>
                <w:rFonts w:hint="eastAsia" w:ascii="仿宋" w:hAnsi="仿宋"/>
                <w:b/>
              </w:rPr>
              <w:t>评分标准及要求</w:t>
            </w:r>
          </w:p>
        </w:tc>
        <w:tc>
          <w:tcPr>
            <w:tcW w:w="1104" w:type="dxa"/>
          </w:tcPr>
          <w:p>
            <w:pPr>
              <w:adjustRightInd w:val="0"/>
              <w:snapToGrid w:val="0"/>
              <w:spacing w:line="480" w:lineRule="exact"/>
              <w:jc w:val="center"/>
              <w:rPr>
                <w:rFonts w:ascii="仿宋" w:hAnsi="仿宋"/>
                <w:b/>
              </w:rPr>
            </w:pPr>
            <w:r>
              <w:rPr>
                <w:rFonts w:hint="eastAsia" w:ascii="仿宋" w:hAnsi="仿宋"/>
                <w:b/>
              </w:rPr>
              <w:t>分值</w:t>
            </w:r>
          </w:p>
        </w:tc>
        <w:tc>
          <w:tcPr>
            <w:tcW w:w="1671" w:type="dxa"/>
          </w:tcPr>
          <w:p>
            <w:pPr>
              <w:adjustRightInd w:val="0"/>
              <w:snapToGrid w:val="0"/>
              <w:spacing w:line="480" w:lineRule="exact"/>
              <w:jc w:val="center"/>
              <w:rPr>
                <w:rFonts w:ascii="仿宋" w:hAnsi="仿宋"/>
                <w:b/>
              </w:rPr>
            </w:pPr>
            <w:r>
              <w:rPr>
                <w:rFonts w:hint="eastAsia" w:ascii="仿宋" w:hAnsi="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教态</w:t>
            </w:r>
          </w:p>
        </w:tc>
        <w:tc>
          <w:tcPr>
            <w:tcW w:w="5057"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仪态端庄、大方，教态亲切、自然，精神饱满，手势及其它肢体语言应用适当。</w:t>
            </w:r>
          </w:p>
        </w:tc>
        <w:tc>
          <w:tcPr>
            <w:tcW w:w="1104"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6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rPr>
            </w:pPr>
            <w:r>
              <w:rPr>
                <w:rFonts w:hint="eastAsia" w:ascii="Times New Roman" w:hAnsi="Times New Roman" w:cs="Times New Roman"/>
                <w:sz w:val="21"/>
                <w:szCs w:val="21"/>
              </w:rPr>
              <w:t>9</w:t>
            </w:r>
            <w:r>
              <w:rPr>
                <w:rFonts w:ascii="Times New Roman" w:hAnsi="Times New Roman" w:cs="Times New Roman"/>
                <w:sz w:val="21"/>
                <w:szCs w:val="21"/>
                <w:lang w:val="zh-CN"/>
              </w:rPr>
              <w:t>分钟</w:t>
            </w:r>
            <w:bookmarkStart w:id="2" w:name="_GoBack"/>
            <w:bookmarkEnd w:id="2"/>
            <w:r>
              <w:rPr>
                <w:rFonts w:ascii="Times New Roman" w:hAnsi="Times New Roman" w:cs="Times New Roman"/>
                <w:sz w:val="21"/>
                <w:szCs w:val="21"/>
                <w:lang w:val="zh-CN"/>
              </w:rPr>
              <w:t>设时间提醒；不足</w:t>
            </w:r>
            <w:r>
              <w:rPr>
                <w:rFonts w:hint="eastAsia" w:ascii="Times New Roman" w:hAnsi="Times New Roman" w:cs="Times New Roman"/>
                <w:sz w:val="21"/>
                <w:szCs w:val="21"/>
              </w:rPr>
              <w:t>9</w:t>
            </w:r>
            <w:r>
              <w:rPr>
                <w:rFonts w:ascii="Times New Roman" w:hAnsi="Times New Roman" w:cs="Times New Roman"/>
                <w:sz w:val="21"/>
                <w:szCs w:val="21"/>
                <w:lang w:val="zh-CN"/>
              </w:rPr>
              <w:t>分钟扣</w:t>
            </w:r>
            <w:r>
              <w:rPr>
                <w:rFonts w:hint="eastAsia" w:ascii="Times New Roman" w:hAnsi="Times New Roman" w:cs="Times New Roman"/>
                <w:sz w:val="21"/>
                <w:szCs w:val="21"/>
              </w:rPr>
              <w:t>2</w:t>
            </w:r>
            <w:r>
              <w:rPr>
                <w:rFonts w:ascii="Times New Roman" w:hAnsi="Times New Roman" w:cs="Times New Roman"/>
                <w:sz w:val="21"/>
                <w:szCs w:val="21"/>
                <w:lang w:val="zh-CN"/>
              </w:rPr>
              <w:t>分；不足</w:t>
            </w:r>
            <w:r>
              <w:rPr>
                <w:rFonts w:hint="eastAsia" w:ascii="Times New Roman" w:hAnsi="Times New Roman" w:cs="Times New Roman"/>
                <w:sz w:val="21"/>
                <w:szCs w:val="21"/>
              </w:rPr>
              <w:t>8</w:t>
            </w:r>
            <w:r>
              <w:rPr>
                <w:rFonts w:ascii="Times New Roman" w:hAnsi="Times New Roman" w:cs="Times New Roman"/>
                <w:sz w:val="21"/>
                <w:szCs w:val="21"/>
                <w:lang w:val="zh-CN"/>
              </w:rPr>
              <w:t>分钟扣</w:t>
            </w:r>
            <w:r>
              <w:rPr>
                <w:rFonts w:hint="eastAsia" w:ascii="Times New Roman" w:hAnsi="Times New Roman" w:cs="Times New Roman"/>
                <w:sz w:val="21"/>
                <w:szCs w:val="21"/>
              </w:rPr>
              <w:t>4</w:t>
            </w:r>
            <w:r>
              <w:rPr>
                <w:rFonts w:ascii="Times New Roman" w:hAnsi="Times New Roman" w:cs="Times New Roman"/>
                <w:sz w:val="21"/>
                <w:szCs w:val="21"/>
                <w:lang w:val="zh-CN"/>
              </w:rPr>
              <w:t>分</w:t>
            </w:r>
            <w:r>
              <w:rPr>
                <w:rFonts w:hint="eastAsia" w:ascii="Times New Roman" w:hAnsi="Times New Roman" w:cs="Times New Roman"/>
                <w:sz w:val="21"/>
                <w:szCs w:val="21"/>
                <w:lang w:val="zh-CN"/>
              </w:rPr>
              <w:t>。</w:t>
            </w:r>
            <w:r>
              <w:rPr>
                <w:rFonts w:hint="eastAsia" w:ascii="仿宋" w:hAnsi="仿宋"/>
                <w:sz w:val="21"/>
                <w:szCs w:val="21"/>
              </w:rPr>
              <w:t>10分钟到主持人叫停。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语言表达</w:t>
            </w:r>
          </w:p>
        </w:tc>
        <w:tc>
          <w:tcPr>
            <w:tcW w:w="5057"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普通话标准；语言规范简洁，熟练流畅，语速适当，生动形象，富有亲和力和感染力。</w:t>
            </w:r>
          </w:p>
        </w:tc>
        <w:tc>
          <w:tcPr>
            <w:tcW w:w="1104"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10分</w:t>
            </w:r>
          </w:p>
        </w:tc>
        <w:tc>
          <w:tcPr>
            <w:tcW w:w="1671"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教学内容</w:t>
            </w:r>
          </w:p>
        </w:tc>
        <w:tc>
          <w:tcPr>
            <w:tcW w:w="5057"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教学理</w:t>
            </w:r>
            <w:r>
              <w:rPr>
                <w:rFonts w:hint="eastAsia" w:ascii="仿宋" w:hAnsi="仿宋"/>
                <w:color w:val="auto"/>
                <w:sz w:val="21"/>
                <w:szCs w:val="21"/>
              </w:rPr>
              <w:t>念先进</w:t>
            </w:r>
            <w:r>
              <w:rPr>
                <w:rFonts w:hint="eastAsia" w:ascii="仿宋" w:hAnsi="仿宋"/>
                <w:color w:val="auto"/>
                <w:sz w:val="21"/>
                <w:szCs w:val="21"/>
                <w:lang w:eastAsia="zh-CN"/>
              </w:rPr>
              <w:t>，能够</w:t>
            </w:r>
            <w:r>
              <w:rPr>
                <w:rFonts w:hint="eastAsia" w:ascii="仿宋" w:hAnsi="仿宋"/>
                <w:color w:val="auto"/>
                <w:sz w:val="21"/>
                <w:szCs w:val="21"/>
              </w:rPr>
              <w:t>反映相关领域产业升级的新技术、新工艺、新规范；教学目标明确，教学重难点突出；教学设计构思独特，教学内容有效支撑教学目标的实现，且容量适度，衔接有序，结构清晰，适用于实际教学；有机融入课程思政</w:t>
            </w:r>
            <w:r>
              <w:rPr>
                <w:rFonts w:hint="eastAsia" w:ascii="仿宋" w:hAnsi="仿宋"/>
                <w:color w:val="auto"/>
                <w:sz w:val="21"/>
                <w:szCs w:val="21"/>
                <w:lang w:eastAsia="zh-CN"/>
              </w:rPr>
              <w:t>、</w:t>
            </w:r>
            <w:r>
              <w:rPr>
                <w:rFonts w:hint="eastAsia" w:ascii="仿宋" w:hAnsi="仿宋"/>
                <w:color w:val="auto"/>
                <w:sz w:val="21"/>
                <w:szCs w:val="21"/>
              </w:rPr>
              <w:t>劳动教育和</w:t>
            </w:r>
            <w:r>
              <w:rPr>
                <w:rFonts w:hint="eastAsia" w:ascii="仿宋" w:hAnsi="仿宋"/>
                <w:color w:val="auto"/>
                <w:sz w:val="21"/>
                <w:szCs w:val="21"/>
                <w:lang w:eastAsia="zh-CN"/>
              </w:rPr>
              <w:t>美育</w:t>
            </w:r>
            <w:r>
              <w:rPr>
                <w:rFonts w:hint="eastAsia" w:ascii="仿宋" w:hAnsi="仿宋"/>
                <w:color w:val="auto"/>
                <w:sz w:val="21"/>
                <w:szCs w:val="21"/>
              </w:rPr>
              <w:t>内容。</w:t>
            </w:r>
          </w:p>
        </w:tc>
        <w:tc>
          <w:tcPr>
            <w:tcW w:w="1104"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40分</w:t>
            </w:r>
          </w:p>
        </w:tc>
        <w:tc>
          <w:tcPr>
            <w:tcW w:w="1671"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教学方法</w:t>
            </w:r>
          </w:p>
        </w:tc>
        <w:tc>
          <w:tcPr>
            <w:tcW w:w="5057"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以生为本，知行合一，教学方法灵活、有效，注重创新能力培养；因材施教，教学互动深入有效，节奏把控张弛有度；板书设计规范，字迹工整清晰，与多媒体教学配合合理。</w:t>
            </w:r>
          </w:p>
        </w:tc>
        <w:tc>
          <w:tcPr>
            <w:tcW w:w="1104" w:type="dxa"/>
            <w:vAlign w:val="center"/>
          </w:tcPr>
          <w:p>
            <w:pPr>
              <w:adjustRightInd w:val="0"/>
              <w:snapToGrid w:val="0"/>
              <w:spacing w:line="360" w:lineRule="exact"/>
              <w:jc w:val="center"/>
              <w:rPr>
                <w:rFonts w:ascii="仿宋" w:hAnsi="仿宋"/>
                <w:sz w:val="21"/>
                <w:szCs w:val="21"/>
              </w:rPr>
            </w:pPr>
            <w:r>
              <w:rPr>
                <w:rFonts w:hint="eastAsia" w:ascii="仿宋" w:hAnsi="仿宋"/>
                <w:sz w:val="21"/>
                <w:szCs w:val="21"/>
              </w:rPr>
              <w:t>20分</w:t>
            </w:r>
          </w:p>
        </w:tc>
        <w:tc>
          <w:tcPr>
            <w:tcW w:w="1671"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sz w:val="21"/>
                <w:szCs w:val="21"/>
              </w:rPr>
            </w:pPr>
            <w:r>
              <w:rPr>
                <w:rFonts w:hint="eastAsia" w:ascii="仿宋" w:hAnsi="仿宋"/>
                <w:sz w:val="21"/>
                <w:szCs w:val="21"/>
              </w:rPr>
              <w:t>信息化运用</w:t>
            </w:r>
          </w:p>
        </w:tc>
        <w:tc>
          <w:tcPr>
            <w:tcW w:w="5057"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sz w:val="21"/>
                <w:szCs w:val="21"/>
              </w:rPr>
            </w:pPr>
            <w:r>
              <w:rPr>
                <w:rFonts w:hint="eastAsia" w:ascii="仿宋" w:hAnsi="仿宋"/>
                <w:sz w:val="21"/>
                <w:szCs w:val="21"/>
              </w:rPr>
              <w:t>合理运用信息技术以及数字资源开展教学与评价；多媒体课件内容科学、画面设计生动、操作简单快捷。</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sz w:val="21"/>
                <w:szCs w:val="21"/>
              </w:rPr>
            </w:pPr>
            <w:r>
              <w:rPr>
                <w:rFonts w:hint="eastAsia" w:ascii="仿宋" w:hAnsi="仿宋"/>
                <w:sz w:val="21"/>
                <w:szCs w:val="21"/>
              </w:rPr>
              <w:t>10分</w:t>
            </w:r>
          </w:p>
        </w:tc>
        <w:tc>
          <w:tcPr>
            <w:tcW w:w="1671"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sz w:val="21"/>
                <w:szCs w:val="21"/>
              </w:rPr>
            </w:pPr>
            <w:r>
              <w:rPr>
                <w:rFonts w:hint="eastAsia" w:ascii="仿宋" w:hAnsi="仿宋"/>
                <w:sz w:val="21"/>
                <w:szCs w:val="21"/>
              </w:rPr>
              <w:t>教学效果及特色</w:t>
            </w:r>
          </w:p>
        </w:tc>
        <w:tc>
          <w:tcPr>
            <w:tcW w:w="5057"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sz w:val="21"/>
                <w:szCs w:val="21"/>
              </w:rPr>
            </w:pPr>
            <w:r>
              <w:rPr>
                <w:rFonts w:hint="eastAsia" w:ascii="仿宋" w:hAnsi="仿宋"/>
                <w:sz w:val="21"/>
                <w:szCs w:val="21"/>
              </w:rPr>
              <w:t>注意教书育人，教学具有吸引力，能调动课堂气氛，有自己的教学风格。教学效果好。</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sz w:val="21"/>
                <w:szCs w:val="21"/>
              </w:rPr>
            </w:pPr>
            <w:r>
              <w:rPr>
                <w:rFonts w:hint="eastAsia" w:ascii="仿宋" w:hAnsi="仿宋"/>
                <w:sz w:val="21"/>
                <w:szCs w:val="21"/>
              </w:rPr>
              <w:t>10分</w:t>
            </w:r>
          </w:p>
        </w:tc>
        <w:tc>
          <w:tcPr>
            <w:tcW w:w="1671" w:type="dxa"/>
            <w:vMerge w:val="continue"/>
            <w:vAlign w:val="center"/>
          </w:tcPr>
          <w:p>
            <w:pPr>
              <w:adjustRightInd w:val="0"/>
              <w:snapToGrid w:val="0"/>
              <w:spacing w:line="360" w:lineRule="exact"/>
              <w:jc w:val="center"/>
              <w:rPr>
                <w:rFonts w:ascii="仿宋" w:hAnsi="仿宋"/>
              </w:rPr>
            </w:pPr>
          </w:p>
        </w:tc>
      </w:tr>
    </w:tbl>
    <w:p>
      <w:pPr>
        <w:adjustRightInd w:val="0"/>
        <w:snapToGrid w:val="0"/>
        <w:spacing w:line="400" w:lineRule="exact"/>
        <w:ind w:firstLine="480" w:firstLineChars="200"/>
        <w:jc w:val="center"/>
        <w:rPr>
          <w:rFonts w:ascii="仿宋" w:hAnsi="仿宋"/>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ascii="仿宋" w:hAnsi="仿宋"/>
        </w:rPr>
      </w:pPr>
      <w:r>
        <w:rPr>
          <w:rFonts w:hint="eastAsia" w:ascii="仿宋" w:hAnsi="仿宋"/>
        </w:rPr>
        <w:t>表五：景区示范讲解评分标准及要求表</w:t>
      </w:r>
    </w:p>
    <w:tbl>
      <w:tblPr>
        <w:tblStyle w:val="10"/>
        <w:tblpPr w:leftFromText="180" w:rightFromText="180" w:vertAnchor="text" w:horzAnchor="page" w:tblpX="1420" w:tblpY="422"/>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42"/>
        <w:gridCol w:w="4478"/>
        <w:gridCol w:w="911"/>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78" w:type="dxa"/>
            <w:gridSpan w:val="2"/>
            <w:vAlign w:val="center"/>
          </w:tcPr>
          <w:p>
            <w:pPr>
              <w:jc w:val="center"/>
              <w:rPr>
                <w:rFonts w:ascii="仿宋" w:hAnsi="仿宋"/>
                <w:b/>
                <w:bCs/>
              </w:rPr>
            </w:pPr>
            <w:r>
              <w:rPr>
                <w:rFonts w:hint="eastAsia" w:ascii="仿宋" w:hAnsi="仿宋"/>
                <w:b/>
                <w:bCs/>
              </w:rPr>
              <w:t>项目</w:t>
            </w:r>
          </w:p>
        </w:tc>
        <w:tc>
          <w:tcPr>
            <w:tcW w:w="4478" w:type="dxa"/>
            <w:vAlign w:val="center"/>
          </w:tcPr>
          <w:p>
            <w:pPr>
              <w:jc w:val="center"/>
              <w:rPr>
                <w:rFonts w:ascii="仿宋" w:hAnsi="仿宋"/>
                <w:b/>
                <w:bCs/>
              </w:rPr>
            </w:pPr>
            <w:r>
              <w:rPr>
                <w:rFonts w:hint="eastAsia" w:ascii="仿宋" w:hAnsi="仿宋"/>
                <w:b/>
                <w:bCs/>
              </w:rPr>
              <w:t>评分标准及要求</w:t>
            </w:r>
          </w:p>
        </w:tc>
        <w:tc>
          <w:tcPr>
            <w:tcW w:w="911" w:type="dxa"/>
            <w:vAlign w:val="center"/>
          </w:tcPr>
          <w:p>
            <w:pPr>
              <w:jc w:val="center"/>
              <w:rPr>
                <w:rFonts w:ascii="仿宋" w:hAnsi="仿宋"/>
                <w:b/>
                <w:bCs/>
              </w:rPr>
            </w:pPr>
            <w:r>
              <w:rPr>
                <w:rFonts w:hint="eastAsia" w:ascii="仿宋" w:hAnsi="仿宋"/>
                <w:b/>
                <w:bCs/>
              </w:rPr>
              <w:t>分值</w:t>
            </w:r>
          </w:p>
        </w:tc>
        <w:tc>
          <w:tcPr>
            <w:tcW w:w="1408" w:type="dxa"/>
            <w:vAlign w:val="center"/>
          </w:tcPr>
          <w:p>
            <w:pPr>
              <w:jc w:val="center"/>
              <w:rPr>
                <w:rFonts w:ascii="仿宋" w:hAnsi="仿宋"/>
                <w:b/>
                <w:bCs/>
              </w:rPr>
            </w:pPr>
            <w:r>
              <w:rPr>
                <w:rFonts w:hint="eastAsia" w:ascii="仿宋" w:hAnsi="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仪</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仪</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仪</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（20）</w:t>
            </w: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1.仪容仪表</w:t>
            </w:r>
          </w:p>
        </w:tc>
        <w:tc>
          <w:tcPr>
            <w:tcW w:w="44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衣着打扮端庄整齐，与所讲景点内容协调，言行举止大方得体，符合导游人员礼仪礼貌规范。</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restart"/>
            <w:vAlign w:val="center"/>
          </w:tcPr>
          <w:p>
            <w:pPr>
              <w:pStyle w:val="22"/>
              <w:spacing w:line="240" w:lineRule="auto"/>
              <w:ind w:firstLine="0"/>
              <w:rPr>
                <w:rFonts w:ascii="仿宋" w:hAnsi="仿宋" w:eastAsia="仿宋"/>
                <w:iCs w:val="0"/>
                <w:color w:val="auto"/>
                <w:kern w:val="2"/>
                <w:sz w:val="24"/>
                <w:szCs w:val="24"/>
                <w:lang w:val="zh-CN"/>
              </w:rPr>
            </w:pPr>
            <w:r>
              <w:rPr>
                <w:rFonts w:hint="eastAsia" w:ascii="仿宋" w:hAnsi="仿宋" w:eastAsia="仿宋"/>
                <w:iCs w:val="0"/>
                <w:color w:val="auto"/>
                <w:kern w:val="2"/>
                <w:sz w:val="21"/>
                <w:szCs w:val="21"/>
                <w:lang w:val="zh-CN"/>
              </w:rPr>
              <w:t>4分30秒设时间提醒，不足4分</w:t>
            </w:r>
            <w:r>
              <w:rPr>
                <w:rFonts w:hint="eastAsia" w:ascii="仿宋" w:hAnsi="仿宋" w:eastAsia="仿宋"/>
                <w:iCs w:val="0"/>
                <w:color w:val="auto"/>
                <w:kern w:val="2"/>
                <w:sz w:val="21"/>
                <w:szCs w:val="21"/>
              </w:rPr>
              <w:t>30</w:t>
            </w:r>
            <w:r>
              <w:rPr>
                <w:rFonts w:hint="eastAsia" w:ascii="仿宋" w:hAnsi="仿宋" w:eastAsia="仿宋"/>
                <w:iCs w:val="0"/>
                <w:color w:val="auto"/>
                <w:kern w:val="2"/>
                <w:sz w:val="21"/>
                <w:szCs w:val="21"/>
                <w:lang w:val="zh-CN"/>
              </w:rPr>
              <w:t>秒扣</w:t>
            </w:r>
            <w:r>
              <w:rPr>
                <w:rFonts w:hint="eastAsia" w:ascii="仿宋" w:hAnsi="仿宋" w:eastAsia="仿宋"/>
                <w:iCs w:val="0"/>
                <w:color w:val="auto"/>
                <w:kern w:val="2"/>
                <w:sz w:val="21"/>
                <w:szCs w:val="21"/>
              </w:rPr>
              <w:t>2</w:t>
            </w:r>
            <w:r>
              <w:rPr>
                <w:rFonts w:hint="eastAsia" w:ascii="仿宋" w:hAnsi="仿宋" w:eastAsia="仿宋"/>
                <w:iCs w:val="0"/>
                <w:color w:val="auto"/>
                <w:kern w:val="2"/>
                <w:sz w:val="21"/>
                <w:szCs w:val="21"/>
                <w:lang w:val="zh-CN"/>
              </w:rPr>
              <w:t>分，不足4分</w:t>
            </w:r>
            <w:r>
              <w:rPr>
                <w:rFonts w:hint="eastAsia" w:ascii="仿宋" w:hAnsi="仿宋" w:eastAsia="仿宋"/>
                <w:iCs w:val="0"/>
                <w:color w:val="auto"/>
                <w:kern w:val="2"/>
                <w:sz w:val="21"/>
                <w:szCs w:val="21"/>
              </w:rPr>
              <w:t>钟</w:t>
            </w:r>
            <w:r>
              <w:rPr>
                <w:rFonts w:hint="eastAsia" w:ascii="仿宋" w:hAnsi="仿宋" w:eastAsia="仿宋"/>
                <w:iCs w:val="0"/>
                <w:color w:val="auto"/>
                <w:kern w:val="2"/>
                <w:sz w:val="21"/>
                <w:szCs w:val="21"/>
                <w:lang w:val="zh-CN"/>
              </w:rPr>
              <w:t>扣</w:t>
            </w:r>
            <w:r>
              <w:rPr>
                <w:rFonts w:hint="eastAsia" w:ascii="仿宋" w:hAnsi="仿宋" w:eastAsia="仿宋"/>
                <w:iCs w:val="0"/>
                <w:color w:val="auto"/>
                <w:kern w:val="2"/>
                <w:sz w:val="21"/>
                <w:szCs w:val="21"/>
              </w:rPr>
              <w:t>4</w:t>
            </w:r>
            <w:r>
              <w:rPr>
                <w:rFonts w:hint="eastAsia" w:ascii="仿宋" w:hAnsi="仿宋" w:eastAsia="仿宋"/>
                <w:iCs w:val="0"/>
                <w:color w:val="auto"/>
                <w:kern w:val="2"/>
                <w:sz w:val="21"/>
                <w:szCs w:val="21"/>
                <w:lang w:val="zh-CN"/>
              </w:rPr>
              <w:t>分，</w:t>
            </w:r>
            <w:r>
              <w:rPr>
                <w:rFonts w:hint="eastAsia" w:ascii="仿宋" w:hAnsi="仿宋" w:eastAsia="仿宋"/>
                <w:iCs w:val="0"/>
                <w:color w:val="auto"/>
                <w:kern w:val="2"/>
                <w:sz w:val="21"/>
                <w:szCs w:val="21"/>
              </w:rPr>
              <w:t>5分钟到主持人叫停。</w:t>
            </w:r>
          </w:p>
          <w:p>
            <w:pPr>
              <w:adjustRightInd w:val="0"/>
              <w:snapToGrid w:val="0"/>
              <w:jc w:val="left"/>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2.言行举止</w:t>
            </w:r>
          </w:p>
        </w:tc>
        <w:tc>
          <w:tcPr>
            <w:tcW w:w="44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礼貌用语恰当，态度真诚友好，表情生动丰富，手势及其它肢体语言应用适当与适度。</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9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讲</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解</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（50）</w:t>
            </w: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1. 讲解内容</w:t>
            </w:r>
          </w:p>
        </w:tc>
        <w:tc>
          <w:tcPr>
            <w:tcW w:w="44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内容健康、完整；信息正确、准确，无明显错误；重点突出,紧扣主题，与时俱进。</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20分</w:t>
            </w:r>
          </w:p>
        </w:tc>
        <w:tc>
          <w:tcPr>
            <w:tcW w:w="1408"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2．条理结构</w:t>
            </w:r>
          </w:p>
        </w:tc>
        <w:tc>
          <w:tcPr>
            <w:tcW w:w="44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结构合理，层次分明，详略得当，逻辑性强。</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3. 文化内涵</w:t>
            </w:r>
          </w:p>
        </w:tc>
        <w:tc>
          <w:tcPr>
            <w:tcW w:w="44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具有一定的文化内涵，能体现物境、情境和意境的统一。</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4.导游词编写</w:t>
            </w:r>
          </w:p>
        </w:tc>
        <w:tc>
          <w:tcPr>
            <w:tcW w:w="44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导游词编写规范且有一定特色。</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讲</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解</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（30）</w:t>
            </w: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1.</w:t>
            </w:r>
            <w:r>
              <w:rPr>
                <w:rFonts w:ascii="仿宋" w:hAnsi="仿宋"/>
                <w:sz w:val="21"/>
                <w:szCs w:val="21"/>
              </w:rPr>
              <w:t xml:space="preserve"> 语音语调</w:t>
            </w:r>
          </w:p>
        </w:tc>
        <w:tc>
          <w:tcPr>
            <w:tcW w:w="44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 xml:space="preserve">语音清晰，语速适中，节奏合理，富有韵律美。 </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b/>
                <w:sz w:val="21"/>
                <w:szCs w:val="21"/>
              </w:rPr>
            </w:pPr>
          </w:p>
        </w:tc>
        <w:tc>
          <w:tcPr>
            <w:tcW w:w="15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2. 表达能力</w:t>
            </w:r>
          </w:p>
        </w:tc>
        <w:tc>
          <w:tcPr>
            <w:tcW w:w="44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 xml:space="preserve">口齿清楚、语法正确；表达自然流畅；具有生动性和趣味性。 </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continue"/>
            <w:vAlign w:val="center"/>
          </w:tcPr>
          <w:p>
            <w:pPr>
              <w:adjustRightInd w:val="0"/>
              <w:snapToGrid w:val="0"/>
              <w:spacing w:line="36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9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b/>
                <w:sz w:val="21"/>
                <w:szCs w:val="21"/>
              </w:rPr>
            </w:pPr>
          </w:p>
        </w:tc>
        <w:tc>
          <w:tcPr>
            <w:tcW w:w="154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3. 讲解技巧</w:t>
            </w:r>
          </w:p>
        </w:tc>
        <w:tc>
          <w:tcPr>
            <w:tcW w:w="44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sz w:val="21"/>
                <w:szCs w:val="21"/>
              </w:rPr>
            </w:pPr>
            <w:r>
              <w:rPr>
                <w:rFonts w:hint="eastAsia" w:ascii="仿宋" w:hAnsi="仿宋"/>
                <w:sz w:val="21"/>
                <w:szCs w:val="21"/>
              </w:rPr>
              <w:t>讲解角度新颖；能因人、因地、因时使用恰当的讲解技巧；讲解通俗易懂，富有感染力。</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sz w:val="21"/>
                <w:szCs w:val="21"/>
              </w:rPr>
            </w:pPr>
            <w:r>
              <w:rPr>
                <w:rFonts w:hint="eastAsia" w:ascii="仿宋" w:hAnsi="仿宋"/>
                <w:sz w:val="21"/>
                <w:szCs w:val="21"/>
              </w:rPr>
              <w:t>10分</w:t>
            </w:r>
          </w:p>
        </w:tc>
        <w:tc>
          <w:tcPr>
            <w:tcW w:w="1408" w:type="dxa"/>
            <w:vMerge w:val="continue"/>
            <w:vAlign w:val="center"/>
          </w:tcPr>
          <w:p>
            <w:pPr>
              <w:adjustRightInd w:val="0"/>
              <w:snapToGrid w:val="0"/>
              <w:spacing w:line="360" w:lineRule="exact"/>
              <w:jc w:val="center"/>
              <w:rPr>
                <w:rFonts w:ascii="仿宋" w:hAnsi="仿宋"/>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firstLineChars="200"/>
        <w:jc w:val="center"/>
        <w:textAlignment w:val="auto"/>
        <w:rPr>
          <w:rFonts w:ascii="仿宋" w:hAnsi="仿宋"/>
        </w:rPr>
      </w:pPr>
      <w:r>
        <w:rPr>
          <w:rFonts w:hint="eastAsia" w:ascii="仿宋" w:hAnsi="仿宋"/>
        </w:rPr>
        <w:t>表六：</w:t>
      </w:r>
      <w:r>
        <w:rPr>
          <w:rFonts w:hint="eastAsia" w:ascii="仿宋" w:hAnsi="仿宋"/>
          <w:color w:val="auto"/>
        </w:rPr>
        <w:t>教师组即兴讲解评分标</w:t>
      </w:r>
      <w:r>
        <w:rPr>
          <w:rFonts w:hint="eastAsia" w:ascii="仿宋" w:hAnsi="仿宋"/>
        </w:rPr>
        <w:t>准及要求</w:t>
      </w:r>
    </w:p>
    <w:tbl>
      <w:tblPr>
        <w:tblStyle w:val="10"/>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5838"/>
        <w:gridCol w:w="101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480" w:lineRule="exact"/>
              <w:jc w:val="center"/>
              <w:rPr>
                <w:rFonts w:ascii="仿宋" w:hAnsi="仿宋"/>
                <w:b/>
                <w:color w:val="auto"/>
              </w:rPr>
            </w:pPr>
            <w:r>
              <w:rPr>
                <w:rFonts w:hint="eastAsia" w:ascii="仿宋" w:hAnsi="仿宋"/>
                <w:b/>
                <w:color w:val="auto"/>
              </w:rPr>
              <w:t>项目</w:t>
            </w:r>
          </w:p>
        </w:tc>
        <w:tc>
          <w:tcPr>
            <w:tcW w:w="5838" w:type="dxa"/>
          </w:tcPr>
          <w:p>
            <w:pPr>
              <w:adjustRightInd w:val="0"/>
              <w:snapToGrid w:val="0"/>
              <w:spacing w:line="480" w:lineRule="exact"/>
              <w:jc w:val="center"/>
              <w:rPr>
                <w:rFonts w:ascii="仿宋" w:hAnsi="仿宋"/>
                <w:b/>
                <w:color w:val="auto"/>
              </w:rPr>
            </w:pPr>
            <w:r>
              <w:rPr>
                <w:rFonts w:hint="eastAsia" w:ascii="仿宋" w:hAnsi="仿宋"/>
                <w:b/>
                <w:color w:val="auto"/>
              </w:rPr>
              <w:t>评分标准及要求</w:t>
            </w:r>
          </w:p>
        </w:tc>
        <w:tc>
          <w:tcPr>
            <w:tcW w:w="1019" w:type="dxa"/>
          </w:tcPr>
          <w:p>
            <w:pPr>
              <w:adjustRightInd w:val="0"/>
              <w:snapToGrid w:val="0"/>
              <w:spacing w:line="480" w:lineRule="exact"/>
              <w:jc w:val="center"/>
              <w:rPr>
                <w:rFonts w:ascii="仿宋" w:hAnsi="仿宋"/>
                <w:b/>
                <w:color w:val="auto"/>
              </w:rPr>
            </w:pPr>
            <w:r>
              <w:rPr>
                <w:rFonts w:hint="eastAsia" w:ascii="仿宋" w:hAnsi="仿宋"/>
                <w:b/>
                <w:color w:val="auto"/>
              </w:rPr>
              <w:t>分值</w:t>
            </w:r>
          </w:p>
        </w:tc>
        <w:tc>
          <w:tcPr>
            <w:tcW w:w="1235" w:type="dxa"/>
          </w:tcPr>
          <w:p>
            <w:pPr>
              <w:adjustRightInd w:val="0"/>
              <w:snapToGrid w:val="0"/>
              <w:spacing w:line="480" w:lineRule="exact"/>
              <w:jc w:val="center"/>
              <w:rPr>
                <w:rFonts w:ascii="仿宋" w:hAnsi="仿宋"/>
                <w:b/>
                <w:color w:val="auto"/>
              </w:rPr>
            </w:pPr>
            <w:r>
              <w:rPr>
                <w:rFonts w:hint="eastAsia" w:ascii="仿宋" w:hAnsi="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lang w:eastAsia="zh-CN"/>
              </w:rPr>
              <w:t>产品</w:t>
            </w:r>
            <w:r>
              <w:rPr>
                <w:rFonts w:hint="eastAsia" w:ascii="仿宋" w:hAnsi="仿宋"/>
                <w:color w:val="auto"/>
                <w:sz w:val="21"/>
                <w:szCs w:val="21"/>
              </w:rPr>
              <w:t>设计</w:t>
            </w:r>
          </w:p>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rPr>
              <w:t>（60）</w:t>
            </w:r>
          </w:p>
          <w:p>
            <w:pPr>
              <w:adjustRightInd w:val="0"/>
              <w:snapToGrid w:val="0"/>
              <w:spacing w:line="360" w:lineRule="exact"/>
              <w:jc w:val="center"/>
              <w:rPr>
                <w:rFonts w:ascii="仿宋" w:hAnsi="仿宋"/>
                <w:color w:val="auto"/>
                <w:sz w:val="21"/>
                <w:szCs w:val="21"/>
              </w:rPr>
            </w:pPr>
          </w:p>
        </w:tc>
        <w:tc>
          <w:tcPr>
            <w:tcW w:w="5838" w:type="dxa"/>
          </w:tcPr>
          <w:p>
            <w:pPr>
              <w:adjustRightInd w:val="0"/>
              <w:snapToGrid w:val="0"/>
              <w:spacing w:line="360" w:lineRule="exact"/>
              <w:rPr>
                <w:rFonts w:hint="eastAsia" w:ascii="仿宋" w:hAnsi="仿宋" w:eastAsia="仿宋"/>
                <w:color w:val="auto"/>
                <w:sz w:val="21"/>
                <w:szCs w:val="21"/>
                <w:lang w:eastAsia="zh-CN"/>
              </w:rPr>
            </w:pPr>
            <w:r>
              <w:rPr>
                <w:rFonts w:hint="eastAsia" w:ascii="仿宋" w:hAnsi="仿宋"/>
                <w:color w:val="auto"/>
                <w:sz w:val="21"/>
                <w:szCs w:val="21"/>
              </w:rPr>
              <w:t>1．</w:t>
            </w:r>
            <w:r>
              <w:rPr>
                <w:rFonts w:hint="eastAsia" w:ascii="仿宋" w:hAnsi="仿宋"/>
                <w:color w:val="auto"/>
                <w:sz w:val="21"/>
                <w:szCs w:val="21"/>
                <w:lang w:eastAsia="zh-CN"/>
              </w:rPr>
              <w:t>匹配资源类型，目的地</w:t>
            </w:r>
            <w:r>
              <w:rPr>
                <w:rFonts w:hint="eastAsia" w:ascii="仿宋" w:hAnsi="仿宋"/>
                <w:color w:val="auto"/>
                <w:sz w:val="21"/>
                <w:szCs w:val="21"/>
              </w:rPr>
              <w:t>选择得当</w:t>
            </w:r>
            <w:r>
              <w:rPr>
                <w:rFonts w:hint="eastAsia" w:ascii="仿宋" w:hAnsi="仿宋"/>
                <w:color w:val="auto"/>
                <w:sz w:val="21"/>
                <w:szCs w:val="21"/>
                <w:lang w:eastAsia="zh-CN"/>
              </w:rPr>
              <w:t>，游客关注度高。</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lang w:val="en-US" w:eastAsia="zh-CN"/>
              </w:rPr>
              <w:t>1</w:t>
            </w:r>
            <w:r>
              <w:rPr>
                <w:rFonts w:hint="eastAsia" w:ascii="仿宋" w:hAnsi="仿宋"/>
                <w:color w:val="auto"/>
                <w:sz w:val="21"/>
                <w:szCs w:val="21"/>
              </w:rPr>
              <w:t>0分</w:t>
            </w:r>
          </w:p>
        </w:tc>
        <w:tc>
          <w:tcPr>
            <w:tcW w:w="1235" w:type="dxa"/>
            <w:vMerge w:val="restart"/>
            <w:vAlign w:val="center"/>
          </w:tcPr>
          <w:p>
            <w:pPr>
              <w:adjustRightInd w:val="0"/>
              <w:snapToGrid w:val="0"/>
              <w:jc w:val="left"/>
              <w:rPr>
                <w:rFonts w:ascii="仿宋" w:hAnsi="仿宋"/>
                <w:color w:val="auto"/>
              </w:rPr>
            </w:pPr>
            <w:r>
              <w:rPr>
                <w:rFonts w:hint="eastAsia" w:ascii="Times New Roman" w:hAnsi="Times New Roman" w:cs="Times New Roman"/>
                <w:color w:val="auto"/>
                <w:sz w:val="21"/>
                <w:szCs w:val="21"/>
                <w:lang w:val="en-US" w:eastAsia="zh-CN"/>
              </w:rPr>
              <w:t>3</w:t>
            </w:r>
            <w:r>
              <w:rPr>
                <w:rFonts w:ascii="Times New Roman" w:hAnsi="Times New Roman" w:cs="Times New Roman"/>
                <w:color w:val="auto"/>
                <w:sz w:val="21"/>
                <w:szCs w:val="21"/>
                <w:lang w:val="zh-CN"/>
              </w:rPr>
              <w:t>分30秒设时间提醒；不足</w:t>
            </w:r>
            <w:r>
              <w:rPr>
                <w:rFonts w:hint="eastAsia" w:ascii="Times New Roman" w:hAnsi="Times New Roman" w:cs="Times New Roman"/>
                <w:color w:val="auto"/>
                <w:sz w:val="21"/>
                <w:szCs w:val="21"/>
                <w:lang w:val="en-US" w:eastAsia="zh-CN"/>
              </w:rPr>
              <w:t>3</w:t>
            </w:r>
            <w:r>
              <w:rPr>
                <w:rFonts w:ascii="Times New Roman" w:hAnsi="Times New Roman" w:cs="Times New Roman"/>
                <w:color w:val="auto"/>
                <w:sz w:val="21"/>
                <w:szCs w:val="21"/>
                <w:lang w:val="zh-CN"/>
              </w:rPr>
              <w:t>分30秒扣</w:t>
            </w:r>
            <w:r>
              <w:rPr>
                <w:rFonts w:hint="eastAsia" w:ascii="Times New Roman" w:hAnsi="Times New Roman" w:cs="Times New Roman"/>
                <w:color w:val="auto"/>
                <w:sz w:val="21"/>
                <w:szCs w:val="21"/>
              </w:rPr>
              <w:t>2</w:t>
            </w:r>
            <w:r>
              <w:rPr>
                <w:rFonts w:ascii="Times New Roman" w:hAnsi="Times New Roman" w:cs="Times New Roman"/>
                <w:color w:val="auto"/>
                <w:sz w:val="21"/>
                <w:szCs w:val="21"/>
                <w:lang w:val="zh-CN"/>
              </w:rPr>
              <w:t>分；不足</w:t>
            </w:r>
            <w:r>
              <w:rPr>
                <w:rFonts w:hint="eastAsia" w:ascii="Times New Roman" w:hAnsi="Times New Roman" w:cs="Times New Roman"/>
                <w:color w:val="auto"/>
                <w:sz w:val="21"/>
                <w:szCs w:val="21"/>
                <w:lang w:val="en-US" w:eastAsia="zh-CN"/>
              </w:rPr>
              <w:t>3</w:t>
            </w:r>
            <w:r>
              <w:rPr>
                <w:rFonts w:ascii="Times New Roman" w:hAnsi="Times New Roman" w:cs="Times New Roman"/>
                <w:color w:val="auto"/>
                <w:sz w:val="21"/>
                <w:szCs w:val="21"/>
                <w:lang w:val="zh-CN"/>
              </w:rPr>
              <w:t>分钟扣</w:t>
            </w:r>
            <w:r>
              <w:rPr>
                <w:rFonts w:hint="eastAsia" w:ascii="Times New Roman" w:hAnsi="Times New Roman" w:cs="Times New Roman"/>
                <w:color w:val="auto"/>
                <w:sz w:val="21"/>
                <w:szCs w:val="21"/>
              </w:rPr>
              <w:t>4</w:t>
            </w:r>
            <w:r>
              <w:rPr>
                <w:rFonts w:ascii="Times New Roman" w:hAnsi="Times New Roman" w:cs="Times New Roman"/>
                <w:color w:val="auto"/>
                <w:sz w:val="21"/>
                <w:szCs w:val="21"/>
                <w:lang w:val="zh-CN"/>
              </w:rPr>
              <w:t>分</w:t>
            </w:r>
            <w:r>
              <w:rPr>
                <w:rFonts w:hint="eastAsia" w:ascii="Times New Roman" w:hAnsi="Times New Roman" w:cs="Times New Roman"/>
                <w:color w:val="auto"/>
                <w:sz w:val="21"/>
                <w:szCs w:val="21"/>
                <w:lang w:val="zh-CN"/>
              </w:rPr>
              <w:t>；</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分钟到</w:t>
            </w:r>
            <w:r>
              <w:rPr>
                <w:rFonts w:ascii="Times New Roman" w:hAnsi="Times New Roman" w:cs="Times New Roman"/>
                <w:color w:val="auto"/>
                <w:sz w:val="21"/>
                <w:szCs w:val="21"/>
                <w:lang w:val="zh-CN"/>
              </w:rPr>
              <w:t>主持人</w:t>
            </w:r>
            <w:r>
              <w:rPr>
                <w:rFonts w:ascii="Times New Roman" w:hAnsi="Times New Roman" w:cs="Times New Roman"/>
                <w:color w:val="auto"/>
                <w:sz w:val="21"/>
                <w:szCs w:val="21"/>
              </w:rPr>
              <w:t>叫停。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color w:val="FF0000"/>
                <w:sz w:val="21"/>
                <w:szCs w:val="21"/>
              </w:rPr>
            </w:pPr>
          </w:p>
        </w:tc>
        <w:tc>
          <w:tcPr>
            <w:tcW w:w="5838"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color w:val="auto"/>
                <w:sz w:val="21"/>
                <w:szCs w:val="21"/>
              </w:rPr>
            </w:pPr>
            <w:r>
              <w:rPr>
                <w:rFonts w:hint="eastAsia" w:ascii="仿宋" w:hAnsi="仿宋"/>
                <w:color w:val="auto"/>
                <w:sz w:val="21"/>
                <w:szCs w:val="21"/>
              </w:rPr>
              <w:t>2．紧扣团型，</w:t>
            </w:r>
            <w:r>
              <w:rPr>
                <w:rFonts w:hint="eastAsia" w:ascii="仿宋" w:hAnsi="仿宋"/>
                <w:color w:val="auto"/>
                <w:sz w:val="21"/>
                <w:szCs w:val="21"/>
                <w:lang w:eastAsia="zh-CN"/>
              </w:rPr>
              <w:t>旅游</w:t>
            </w:r>
            <w:r>
              <w:rPr>
                <w:rFonts w:hint="eastAsia" w:ascii="仿宋" w:hAnsi="仿宋"/>
                <w:color w:val="auto"/>
                <w:sz w:val="21"/>
                <w:szCs w:val="21"/>
              </w:rPr>
              <w:t>资源</w:t>
            </w:r>
            <w:r>
              <w:rPr>
                <w:rFonts w:hint="eastAsia" w:ascii="仿宋" w:hAnsi="仿宋"/>
                <w:color w:val="auto"/>
                <w:sz w:val="21"/>
                <w:szCs w:val="21"/>
                <w:lang w:eastAsia="zh-CN"/>
              </w:rPr>
              <w:t>或旅游活动</w:t>
            </w:r>
            <w:r>
              <w:rPr>
                <w:rFonts w:hint="eastAsia" w:ascii="仿宋" w:hAnsi="仿宋"/>
                <w:color w:val="auto"/>
                <w:sz w:val="21"/>
                <w:szCs w:val="21"/>
              </w:rPr>
              <w:t>选择</w:t>
            </w:r>
            <w:r>
              <w:rPr>
                <w:rFonts w:hint="eastAsia" w:ascii="仿宋" w:hAnsi="仿宋"/>
                <w:color w:val="auto"/>
                <w:sz w:val="21"/>
                <w:szCs w:val="21"/>
                <w:lang w:eastAsia="zh-CN"/>
              </w:rPr>
              <w:t>恰当</w:t>
            </w:r>
            <w:r>
              <w:rPr>
                <w:rFonts w:hint="eastAsia" w:ascii="仿宋" w:hAnsi="仿宋"/>
                <w:color w:val="auto"/>
                <w:sz w:val="21"/>
                <w:szCs w:val="21"/>
              </w:rPr>
              <w:t>，体现参与主体适契性。</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rPr>
              <w:t>10分</w:t>
            </w:r>
          </w:p>
        </w:tc>
        <w:tc>
          <w:tcPr>
            <w:tcW w:w="1235" w:type="dxa"/>
            <w:vMerge w:val="continue"/>
            <w:vAlign w:val="center"/>
          </w:tcPr>
          <w:p>
            <w:pPr>
              <w:adjustRightInd w:val="0"/>
              <w:snapToGrid w:val="0"/>
              <w:spacing w:line="360" w:lineRule="exact"/>
              <w:jc w:val="center"/>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color w:val="FF0000"/>
                <w:sz w:val="21"/>
                <w:szCs w:val="21"/>
              </w:rPr>
            </w:pPr>
          </w:p>
        </w:tc>
        <w:tc>
          <w:tcPr>
            <w:tcW w:w="5838" w:type="dxa"/>
          </w:tcPr>
          <w:p>
            <w:pPr>
              <w:adjustRightInd w:val="0"/>
              <w:snapToGrid w:val="0"/>
              <w:spacing w:line="360" w:lineRule="exact"/>
              <w:rPr>
                <w:rFonts w:ascii="仿宋" w:hAnsi="仿宋"/>
                <w:color w:val="auto"/>
                <w:sz w:val="21"/>
                <w:szCs w:val="21"/>
              </w:rPr>
            </w:pPr>
            <w:r>
              <w:rPr>
                <w:rFonts w:hint="eastAsia" w:ascii="仿宋" w:hAnsi="仿宋"/>
                <w:color w:val="auto"/>
                <w:sz w:val="21"/>
                <w:szCs w:val="21"/>
              </w:rPr>
              <w:t>3．</w:t>
            </w:r>
            <w:r>
              <w:rPr>
                <w:rFonts w:hint="eastAsia" w:ascii="仿宋" w:hAnsi="仿宋"/>
                <w:color w:val="auto"/>
                <w:sz w:val="21"/>
                <w:szCs w:val="21"/>
                <w:lang w:eastAsia="zh-CN"/>
              </w:rPr>
              <w:t>产品设计</w:t>
            </w:r>
            <w:r>
              <w:rPr>
                <w:rFonts w:hint="eastAsia" w:ascii="仿宋" w:hAnsi="仿宋"/>
                <w:color w:val="auto"/>
                <w:sz w:val="21"/>
                <w:szCs w:val="21"/>
              </w:rPr>
              <w:t>与</w:t>
            </w:r>
            <w:r>
              <w:rPr>
                <w:rFonts w:hint="eastAsia" w:ascii="仿宋" w:hAnsi="仿宋"/>
                <w:color w:val="auto"/>
                <w:sz w:val="21"/>
                <w:szCs w:val="21"/>
                <w:lang w:eastAsia="zh-CN"/>
              </w:rPr>
              <w:t>出游目的</w:t>
            </w:r>
            <w:r>
              <w:rPr>
                <w:rFonts w:hint="eastAsia" w:ascii="仿宋" w:hAnsi="仿宋"/>
                <w:color w:val="auto"/>
                <w:sz w:val="21"/>
                <w:szCs w:val="21"/>
              </w:rPr>
              <w:t>契合，体现旅行内容</w:t>
            </w:r>
            <w:r>
              <w:rPr>
                <w:rFonts w:hint="eastAsia" w:ascii="仿宋" w:hAnsi="仿宋"/>
                <w:color w:val="auto"/>
                <w:sz w:val="21"/>
                <w:szCs w:val="21"/>
                <w:lang w:eastAsia="zh-CN"/>
              </w:rPr>
              <w:t>针对性</w:t>
            </w:r>
            <w:r>
              <w:rPr>
                <w:rFonts w:hint="eastAsia" w:ascii="仿宋" w:hAnsi="仿宋"/>
                <w:color w:val="auto"/>
                <w:sz w:val="21"/>
                <w:szCs w:val="21"/>
              </w:rPr>
              <w:t>和丰富性。</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lang w:val="en-US" w:eastAsia="zh-CN"/>
              </w:rPr>
              <w:t>2</w:t>
            </w:r>
            <w:r>
              <w:rPr>
                <w:rFonts w:hint="eastAsia" w:ascii="仿宋" w:hAnsi="仿宋"/>
                <w:color w:val="auto"/>
                <w:sz w:val="21"/>
                <w:szCs w:val="21"/>
              </w:rPr>
              <w:t>0分</w:t>
            </w:r>
          </w:p>
        </w:tc>
        <w:tc>
          <w:tcPr>
            <w:tcW w:w="1235" w:type="dxa"/>
            <w:vMerge w:val="continue"/>
            <w:vAlign w:val="center"/>
          </w:tcPr>
          <w:p>
            <w:pPr>
              <w:adjustRightInd w:val="0"/>
              <w:snapToGrid w:val="0"/>
              <w:spacing w:line="360" w:lineRule="exact"/>
              <w:jc w:val="center"/>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color w:val="FF0000"/>
                <w:sz w:val="21"/>
                <w:szCs w:val="21"/>
              </w:rPr>
            </w:pPr>
          </w:p>
        </w:tc>
        <w:tc>
          <w:tcPr>
            <w:tcW w:w="5838" w:type="dxa"/>
          </w:tcPr>
          <w:p>
            <w:pPr>
              <w:adjustRightInd w:val="0"/>
              <w:snapToGrid w:val="0"/>
              <w:spacing w:line="360" w:lineRule="exact"/>
              <w:rPr>
                <w:rFonts w:ascii="仿宋" w:hAnsi="仿宋"/>
                <w:color w:val="auto"/>
                <w:sz w:val="21"/>
                <w:szCs w:val="21"/>
              </w:rPr>
            </w:pPr>
            <w:r>
              <w:rPr>
                <w:rFonts w:hint="eastAsia" w:ascii="仿宋" w:hAnsi="仿宋"/>
                <w:color w:val="auto"/>
                <w:sz w:val="21"/>
                <w:szCs w:val="21"/>
              </w:rPr>
              <w:t>4．</w:t>
            </w:r>
            <w:r>
              <w:rPr>
                <w:rFonts w:hint="eastAsia" w:ascii="仿宋" w:hAnsi="仿宋"/>
                <w:color w:val="auto"/>
                <w:sz w:val="21"/>
                <w:szCs w:val="21"/>
                <w:lang w:eastAsia="zh-CN"/>
              </w:rPr>
              <w:t>产品</w:t>
            </w:r>
            <w:r>
              <w:rPr>
                <w:rFonts w:hint="eastAsia" w:ascii="仿宋" w:hAnsi="仿宋"/>
                <w:color w:val="auto"/>
                <w:sz w:val="21"/>
                <w:szCs w:val="21"/>
              </w:rPr>
              <w:t>设计</w:t>
            </w:r>
            <w:r>
              <w:rPr>
                <w:rFonts w:hint="eastAsia" w:ascii="仿宋" w:hAnsi="仿宋"/>
                <w:color w:val="auto"/>
                <w:sz w:val="21"/>
                <w:szCs w:val="21"/>
                <w:lang w:eastAsia="zh-CN"/>
              </w:rPr>
              <w:t>科学合理，在地文化特色鲜明</w:t>
            </w:r>
            <w:r>
              <w:rPr>
                <w:rFonts w:hint="eastAsia" w:ascii="仿宋" w:hAnsi="仿宋"/>
                <w:color w:val="auto"/>
                <w:sz w:val="21"/>
                <w:szCs w:val="21"/>
              </w:rPr>
              <w:t>。</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rPr>
              <w:t>10分</w:t>
            </w:r>
          </w:p>
        </w:tc>
        <w:tc>
          <w:tcPr>
            <w:tcW w:w="1235" w:type="dxa"/>
            <w:vMerge w:val="continue"/>
            <w:vAlign w:val="center"/>
          </w:tcPr>
          <w:p>
            <w:pPr>
              <w:adjustRightInd w:val="0"/>
              <w:snapToGrid w:val="0"/>
              <w:spacing w:line="360" w:lineRule="exact"/>
              <w:jc w:val="center"/>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04" w:type="dxa"/>
            <w:vMerge w:val="continue"/>
            <w:vAlign w:val="center"/>
          </w:tcPr>
          <w:p>
            <w:pPr>
              <w:adjustRightInd w:val="0"/>
              <w:snapToGrid w:val="0"/>
              <w:spacing w:line="360" w:lineRule="exact"/>
              <w:jc w:val="center"/>
              <w:rPr>
                <w:rFonts w:ascii="仿宋" w:hAnsi="仿宋"/>
                <w:color w:val="FF0000"/>
                <w:sz w:val="21"/>
                <w:szCs w:val="21"/>
              </w:rPr>
            </w:pPr>
          </w:p>
        </w:tc>
        <w:tc>
          <w:tcPr>
            <w:tcW w:w="5838" w:type="dxa"/>
          </w:tcPr>
          <w:p>
            <w:pPr>
              <w:adjustRightInd w:val="0"/>
              <w:snapToGrid w:val="0"/>
              <w:spacing w:line="360" w:lineRule="exact"/>
              <w:rPr>
                <w:rFonts w:ascii="仿宋" w:hAnsi="仿宋"/>
                <w:color w:val="auto"/>
                <w:sz w:val="21"/>
                <w:szCs w:val="21"/>
              </w:rPr>
            </w:pPr>
            <w:r>
              <w:rPr>
                <w:rFonts w:hint="eastAsia" w:ascii="仿宋" w:hAnsi="仿宋"/>
                <w:color w:val="auto"/>
                <w:sz w:val="21"/>
                <w:szCs w:val="21"/>
              </w:rPr>
              <w:t>5．与时俱进，具有创新性和时代特色。</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rPr>
              <w:t>10分</w:t>
            </w:r>
          </w:p>
        </w:tc>
        <w:tc>
          <w:tcPr>
            <w:tcW w:w="1235" w:type="dxa"/>
            <w:vMerge w:val="continue"/>
            <w:vAlign w:val="center"/>
          </w:tcPr>
          <w:p>
            <w:pPr>
              <w:adjustRightInd w:val="0"/>
              <w:snapToGrid w:val="0"/>
              <w:spacing w:line="360" w:lineRule="exact"/>
              <w:jc w:val="center"/>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lang w:eastAsia="zh-CN"/>
              </w:rPr>
              <w:t>介绍</w:t>
            </w:r>
            <w:r>
              <w:rPr>
                <w:rFonts w:hint="eastAsia" w:ascii="仿宋" w:hAnsi="仿宋"/>
                <w:color w:val="auto"/>
                <w:sz w:val="21"/>
                <w:szCs w:val="21"/>
              </w:rPr>
              <w:t>讲解</w:t>
            </w:r>
          </w:p>
          <w:p>
            <w:pPr>
              <w:adjustRightInd w:val="0"/>
              <w:snapToGrid w:val="0"/>
              <w:spacing w:line="360" w:lineRule="exact"/>
              <w:jc w:val="center"/>
              <w:rPr>
                <w:rFonts w:ascii="仿宋" w:hAnsi="仿宋"/>
                <w:color w:val="FF0000"/>
                <w:sz w:val="21"/>
                <w:szCs w:val="21"/>
              </w:rPr>
            </w:pPr>
            <w:r>
              <w:rPr>
                <w:rFonts w:hint="eastAsia" w:ascii="仿宋" w:hAnsi="仿宋"/>
                <w:color w:val="auto"/>
                <w:sz w:val="21"/>
                <w:szCs w:val="21"/>
              </w:rPr>
              <w:t>（40）</w:t>
            </w:r>
          </w:p>
        </w:tc>
        <w:tc>
          <w:tcPr>
            <w:tcW w:w="5838" w:type="dxa"/>
          </w:tcPr>
          <w:p>
            <w:pPr>
              <w:adjustRightInd w:val="0"/>
              <w:snapToGrid w:val="0"/>
              <w:spacing w:line="360" w:lineRule="exact"/>
              <w:rPr>
                <w:rFonts w:ascii="仿宋" w:hAnsi="仿宋"/>
                <w:color w:val="auto"/>
                <w:sz w:val="21"/>
                <w:szCs w:val="21"/>
              </w:rPr>
            </w:pPr>
            <w:r>
              <w:rPr>
                <w:rFonts w:hint="eastAsia" w:ascii="仿宋" w:hAnsi="仿宋"/>
                <w:color w:val="auto"/>
                <w:sz w:val="21"/>
                <w:szCs w:val="21"/>
              </w:rPr>
              <w:t>1．语言规范，表达流畅，</w:t>
            </w:r>
            <w:r>
              <w:rPr>
                <w:rFonts w:hint="eastAsia" w:ascii="仿宋" w:hAnsi="仿宋"/>
                <w:color w:val="auto"/>
                <w:sz w:val="21"/>
                <w:szCs w:val="21"/>
                <w:lang w:eastAsia="zh-CN"/>
              </w:rPr>
              <w:t>条理清晰</w:t>
            </w:r>
            <w:r>
              <w:rPr>
                <w:rFonts w:hint="eastAsia" w:ascii="仿宋" w:hAnsi="仿宋"/>
                <w:color w:val="auto"/>
                <w:sz w:val="21"/>
                <w:szCs w:val="21"/>
              </w:rPr>
              <w:t>。</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rPr>
              <w:t>10分</w:t>
            </w:r>
          </w:p>
        </w:tc>
        <w:tc>
          <w:tcPr>
            <w:tcW w:w="1235" w:type="dxa"/>
            <w:vMerge w:val="continue"/>
            <w:vAlign w:val="center"/>
          </w:tcPr>
          <w:p>
            <w:pPr>
              <w:adjustRightInd w:val="0"/>
              <w:snapToGrid w:val="0"/>
              <w:spacing w:line="360" w:lineRule="exact"/>
              <w:jc w:val="center"/>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color w:val="FF0000"/>
                <w:sz w:val="21"/>
                <w:szCs w:val="21"/>
              </w:rPr>
            </w:pPr>
          </w:p>
        </w:tc>
        <w:tc>
          <w:tcPr>
            <w:tcW w:w="5838" w:type="dxa"/>
          </w:tcPr>
          <w:p>
            <w:pPr>
              <w:pStyle w:val="5"/>
              <w:rPr>
                <w:rFonts w:ascii="仿宋" w:hAnsi="仿宋"/>
                <w:color w:val="auto"/>
                <w:sz w:val="21"/>
                <w:szCs w:val="21"/>
              </w:rPr>
            </w:pPr>
            <w:r>
              <w:rPr>
                <w:rFonts w:hint="eastAsia" w:ascii="仿宋" w:hAnsi="仿宋"/>
                <w:color w:val="auto"/>
                <w:sz w:val="21"/>
                <w:szCs w:val="21"/>
                <w:lang w:val="en-US" w:eastAsia="zh-CN"/>
              </w:rPr>
              <w:t>2</w:t>
            </w:r>
            <w:r>
              <w:rPr>
                <w:rFonts w:hint="eastAsia" w:ascii="仿宋" w:hAnsi="仿宋"/>
                <w:color w:val="auto"/>
                <w:sz w:val="21"/>
                <w:szCs w:val="21"/>
              </w:rPr>
              <w:t>．导游讲解方法和技巧运用恰当</w:t>
            </w:r>
            <w:r>
              <w:rPr>
                <w:rFonts w:hint="eastAsia" w:ascii="仿宋" w:hAnsi="仿宋"/>
                <w:color w:val="auto"/>
                <w:sz w:val="21"/>
                <w:szCs w:val="21"/>
                <w:lang w:eastAsia="zh-CN"/>
              </w:rPr>
              <w:t>，匹配团型</w:t>
            </w:r>
            <w:r>
              <w:rPr>
                <w:rFonts w:hint="eastAsia" w:ascii="仿宋" w:hAnsi="仿宋"/>
                <w:color w:val="auto"/>
                <w:sz w:val="21"/>
                <w:szCs w:val="21"/>
              </w:rPr>
              <w:t>。</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rPr>
              <w:t>1</w:t>
            </w:r>
            <w:r>
              <w:rPr>
                <w:rFonts w:hint="eastAsia" w:ascii="仿宋" w:hAnsi="仿宋"/>
                <w:color w:val="auto"/>
                <w:sz w:val="21"/>
                <w:szCs w:val="21"/>
                <w:lang w:val="en-US" w:eastAsia="zh-CN"/>
              </w:rPr>
              <w:t>5</w:t>
            </w:r>
            <w:r>
              <w:rPr>
                <w:rFonts w:hint="eastAsia" w:ascii="仿宋" w:hAnsi="仿宋"/>
                <w:color w:val="auto"/>
                <w:sz w:val="21"/>
                <w:szCs w:val="21"/>
              </w:rPr>
              <w:t>分</w:t>
            </w:r>
          </w:p>
        </w:tc>
        <w:tc>
          <w:tcPr>
            <w:tcW w:w="1235" w:type="dxa"/>
            <w:vMerge w:val="continue"/>
            <w:vAlign w:val="center"/>
          </w:tcPr>
          <w:p>
            <w:pPr>
              <w:adjustRightInd w:val="0"/>
              <w:snapToGrid w:val="0"/>
              <w:spacing w:line="360" w:lineRule="exact"/>
              <w:jc w:val="center"/>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adjustRightInd w:val="0"/>
              <w:snapToGrid w:val="0"/>
              <w:spacing w:line="360" w:lineRule="exact"/>
              <w:jc w:val="center"/>
              <w:rPr>
                <w:rFonts w:ascii="仿宋" w:hAnsi="仿宋"/>
                <w:color w:val="FF0000"/>
                <w:sz w:val="21"/>
                <w:szCs w:val="21"/>
              </w:rPr>
            </w:pPr>
          </w:p>
        </w:tc>
        <w:tc>
          <w:tcPr>
            <w:tcW w:w="5838" w:type="dxa"/>
          </w:tcPr>
          <w:p>
            <w:pPr>
              <w:adjustRightInd w:val="0"/>
              <w:snapToGrid w:val="0"/>
              <w:spacing w:line="360" w:lineRule="exact"/>
              <w:rPr>
                <w:rFonts w:ascii="仿宋" w:hAnsi="仿宋"/>
                <w:color w:val="auto"/>
                <w:sz w:val="21"/>
                <w:szCs w:val="21"/>
              </w:rPr>
            </w:pPr>
            <w:r>
              <w:rPr>
                <w:rFonts w:hint="eastAsia" w:ascii="仿宋" w:hAnsi="仿宋"/>
                <w:color w:val="auto"/>
                <w:sz w:val="21"/>
                <w:szCs w:val="21"/>
                <w:lang w:val="en-US" w:eastAsia="zh-CN"/>
              </w:rPr>
              <w:t>3</w:t>
            </w:r>
            <w:r>
              <w:rPr>
                <w:rFonts w:hint="eastAsia" w:ascii="仿宋" w:hAnsi="仿宋"/>
                <w:color w:val="auto"/>
                <w:sz w:val="21"/>
                <w:szCs w:val="21"/>
              </w:rPr>
              <w:t>．讲解节奏控制合理，富有</w:t>
            </w:r>
            <w:r>
              <w:rPr>
                <w:rFonts w:hint="eastAsia" w:ascii="仿宋" w:hAnsi="仿宋"/>
                <w:color w:val="auto"/>
                <w:sz w:val="21"/>
                <w:szCs w:val="21"/>
                <w:lang w:eastAsia="zh-CN"/>
              </w:rPr>
              <w:t>亲和力、</w:t>
            </w:r>
            <w:r>
              <w:rPr>
                <w:rFonts w:hint="eastAsia" w:ascii="仿宋" w:hAnsi="仿宋"/>
                <w:color w:val="auto"/>
                <w:sz w:val="21"/>
                <w:szCs w:val="21"/>
              </w:rPr>
              <w:t>感染力和渗透性。</w:t>
            </w:r>
          </w:p>
        </w:tc>
        <w:tc>
          <w:tcPr>
            <w:tcW w:w="1019" w:type="dxa"/>
            <w:vAlign w:val="center"/>
          </w:tcPr>
          <w:p>
            <w:pPr>
              <w:adjustRightInd w:val="0"/>
              <w:snapToGrid w:val="0"/>
              <w:spacing w:line="360" w:lineRule="exact"/>
              <w:jc w:val="center"/>
              <w:rPr>
                <w:rFonts w:ascii="仿宋" w:hAnsi="仿宋"/>
                <w:color w:val="auto"/>
                <w:sz w:val="21"/>
                <w:szCs w:val="21"/>
              </w:rPr>
            </w:pPr>
            <w:r>
              <w:rPr>
                <w:rFonts w:hint="eastAsia" w:ascii="仿宋" w:hAnsi="仿宋"/>
                <w:color w:val="auto"/>
                <w:sz w:val="21"/>
                <w:szCs w:val="21"/>
              </w:rPr>
              <w:t>1</w:t>
            </w:r>
            <w:r>
              <w:rPr>
                <w:rFonts w:hint="eastAsia" w:ascii="仿宋" w:hAnsi="仿宋"/>
                <w:color w:val="auto"/>
                <w:sz w:val="21"/>
                <w:szCs w:val="21"/>
                <w:lang w:val="en-US" w:eastAsia="zh-CN"/>
              </w:rPr>
              <w:t>5</w:t>
            </w:r>
            <w:r>
              <w:rPr>
                <w:rFonts w:hint="eastAsia" w:ascii="仿宋" w:hAnsi="仿宋"/>
                <w:color w:val="auto"/>
                <w:sz w:val="21"/>
                <w:szCs w:val="21"/>
              </w:rPr>
              <w:t>分</w:t>
            </w:r>
          </w:p>
        </w:tc>
        <w:tc>
          <w:tcPr>
            <w:tcW w:w="1235" w:type="dxa"/>
            <w:vMerge w:val="continue"/>
            <w:vAlign w:val="center"/>
          </w:tcPr>
          <w:p>
            <w:pPr>
              <w:adjustRightInd w:val="0"/>
              <w:snapToGrid w:val="0"/>
              <w:spacing w:line="360" w:lineRule="exact"/>
              <w:jc w:val="center"/>
              <w:rPr>
                <w:rFonts w:ascii="仿宋" w:hAnsi="仿宋"/>
                <w:color w:val="auto"/>
              </w:rPr>
            </w:pPr>
          </w:p>
        </w:tc>
      </w:tr>
    </w:tbl>
    <w:p>
      <w:pPr>
        <w:spacing w:line="360" w:lineRule="auto"/>
        <w:ind w:firstLine="200"/>
        <w:rPr>
          <w:rFonts w:hint="eastAsia" w:ascii="仿宋" w:hAnsi="仿宋" w:eastAsia="仿宋" w:cs="仿宋"/>
          <w:b w:val="0"/>
          <w:bCs w:val="0"/>
          <w:color w:val="auto"/>
          <w:sz w:val="24"/>
          <w:szCs w:val="24"/>
        </w:rPr>
      </w:pPr>
    </w:p>
    <w:p>
      <w:pPr>
        <w:spacing w:line="360" w:lineRule="auto"/>
        <w:ind w:firstLine="441" w:firstLineChars="183"/>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、奖项设定</w:t>
      </w:r>
    </w:p>
    <w:p>
      <w:pPr>
        <w:keepNext/>
        <w:keepLines/>
        <w:ind w:firstLine="482"/>
        <w:outlineLvl w:val="2"/>
        <w:rPr>
          <w:rFonts w:cs="Times New Roman"/>
          <w:b/>
          <w:bCs/>
          <w:sz w:val="24"/>
          <w:szCs w:val="24"/>
        </w:rPr>
      </w:pPr>
      <w:r>
        <w:rPr>
          <w:rFonts w:hint="eastAsia" w:cs="Times New Roman"/>
          <w:b/>
          <w:bCs/>
          <w:sz w:val="24"/>
          <w:szCs w:val="24"/>
        </w:rPr>
        <w:t>（一）</w:t>
      </w:r>
      <w:r>
        <w:rPr>
          <w:rFonts w:cs="Times New Roman"/>
          <w:b/>
          <w:bCs/>
          <w:sz w:val="24"/>
          <w:szCs w:val="24"/>
        </w:rPr>
        <w:t>参赛选手奖</w:t>
      </w:r>
    </w:p>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根据竞赛成绩，从高到低排序，个人赛按参赛人数，其中10%设一等奖，20%设二等奖，30%设三等奖。</w:t>
      </w:r>
    </w:p>
    <w:p>
      <w:pPr>
        <w:keepNext/>
        <w:keepLines/>
        <w:ind w:firstLine="482"/>
        <w:outlineLvl w:val="2"/>
        <w:rPr>
          <w:rFonts w:cs="Times New Roman"/>
          <w:b/>
          <w:bCs/>
          <w:sz w:val="24"/>
          <w:szCs w:val="24"/>
        </w:rPr>
      </w:pPr>
      <w:r>
        <w:rPr>
          <w:rFonts w:hint="eastAsia" w:cs="Times New Roman"/>
          <w:b/>
          <w:bCs/>
          <w:sz w:val="24"/>
          <w:szCs w:val="24"/>
        </w:rPr>
        <w:t>（二）</w:t>
      </w:r>
      <w:r>
        <w:rPr>
          <w:rFonts w:cs="Times New Roman"/>
          <w:b/>
          <w:bCs/>
          <w:sz w:val="24"/>
          <w:szCs w:val="24"/>
        </w:rPr>
        <w:t>指导教师奖</w:t>
      </w:r>
    </w:p>
    <w:p>
      <w:pPr>
        <w:numPr>
          <w:ilvl w:val="0"/>
          <w:numId w:val="0"/>
        </w:numPr>
        <w:spacing w:line="360" w:lineRule="auto"/>
        <w:ind w:firstLine="480" w:firstLineChars="200"/>
        <w:rPr>
          <w:rFonts w:hint="eastAsia" w:ascii="仿宋" w:hAnsi="仿宋" w:cs="仿宋"/>
          <w:b/>
          <w:sz w:val="24"/>
          <w:szCs w:val="24"/>
          <w:lang w:eastAsia="zh-CN"/>
        </w:rPr>
      </w:pPr>
      <w:r>
        <w:rPr>
          <w:rFonts w:cs="Times New Roman"/>
          <w:sz w:val="24"/>
          <w:szCs w:val="24"/>
        </w:rPr>
        <w:t>对获得一、二、三等奖选手的指导教师颁发</w:t>
      </w:r>
      <w:r>
        <w:rPr>
          <w:rFonts w:hint="eastAsia" w:cs="Times New Roman"/>
          <w:sz w:val="24"/>
          <w:szCs w:val="24"/>
        </w:rPr>
        <w:t>指导教师</w:t>
      </w:r>
      <w:r>
        <w:rPr>
          <w:rFonts w:cs="Times New Roman"/>
          <w:sz w:val="24"/>
          <w:szCs w:val="24"/>
        </w:rPr>
        <w:t>奖。</w:t>
      </w:r>
    </w:p>
    <w:p>
      <w:pPr>
        <w:numPr>
          <w:ilvl w:val="0"/>
          <w:numId w:val="0"/>
        </w:numPr>
        <w:spacing w:line="360" w:lineRule="auto"/>
        <w:ind w:firstLine="482" w:firstLineChars="200"/>
        <w:rPr>
          <w:rFonts w:hint="eastAsia" w:ascii="仿宋" w:hAnsi="仿宋" w:eastAsia="仿宋" w:cs="仿宋"/>
          <w:b/>
          <w:sz w:val="24"/>
          <w:szCs w:val="24"/>
        </w:rPr>
      </w:pPr>
      <w:r>
        <w:rPr>
          <w:rFonts w:hint="eastAsia" w:ascii="仿宋" w:hAnsi="仿宋" w:cs="仿宋"/>
          <w:b/>
          <w:sz w:val="24"/>
          <w:szCs w:val="24"/>
          <w:lang w:eastAsia="zh-CN"/>
        </w:rPr>
        <w:t>十三、</w:t>
      </w:r>
      <w:r>
        <w:rPr>
          <w:rFonts w:hint="eastAsia" w:ascii="仿宋" w:hAnsi="仿宋" w:eastAsia="仿宋" w:cs="仿宋"/>
          <w:b/>
          <w:sz w:val="24"/>
          <w:szCs w:val="24"/>
        </w:rPr>
        <w:t>赛场预案</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赛前成立由巡视员、专家组长、裁判长、监督组长、仲裁组长</w:t>
      </w:r>
      <w:r>
        <w:rPr>
          <w:rFonts w:hint="eastAsia"/>
          <w:color w:val="000000" w:themeColor="text1"/>
          <w:sz w:val="24"/>
          <w:lang w:eastAsia="zh-CN"/>
          <w14:textFill>
            <w14:solidFill>
              <w14:schemeClr w14:val="tx1"/>
            </w14:solidFill>
          </w14:textFill>
        </w:rPr>
        <w:t>、承办校领导</w:t>
      </w:r>
      <w:r>
        <w:rPr>
          <w:rFonts w:hint="eastAsia" w:ascii="Times New Roman" w:hAnsi="Times New Roman" w:eastAsia="仿宋"/>
          <w:color w:val="000000" w:themeColor="text1"/>
          <w:sz w:val="24"/>
          <w14:textFill>
            <w14:solidFill>
              <w14:schemeClr w14:val="tx1"/>
            </w14:solidFill>
          </w14:textFill>
        </w:rPr>
        <w:t>等</w:t>
      </w:r>
      <w:r>
        <w:rPr>
          <w:rFonts w:ascii="Times New Roman" w:hAnsi="Times New Roman" w:eastAsia="仿宋"/>
          <w:color w:val="000000" w:themeColor="text1"/>
          <w:sz w:val="24"/>
          <w14:textFill>
            <w14:solidFill>
              <w14:schemeClr w14:val="tx1"/>
            </w14:solidFill>
          </w14:textFill>
        </w:rPr>
        <w:t>相关人员组成的应急处理小组，比赛期间发生任何意外事故（如赛</w:t>
      </w:r>
      <w:r>
        <w:rPr>
          <w:rFonts w:hint="eastAsia"/>
          <w:color w:val="000000" w:themeColor="text1"/>
          <w:sz w:val="24"/>
          <w:lang w:eastAsia="zh-CN"/>
          <w14:textFill>
            <w14:solidFill>
              <w14:schemeClr w14:val="tx1"/>
            </w14:solidFill>
          </w14:textFill>
        </w:rPr>
        <w:t>卷</w:t>
      </w:r>
      <w:r>
        <w:rPr>
          <w:rFonts w:ascii="Times New Roman" w:hAnsi="Times New Roman" w:eastAsia="仿宋"/>
          <w:color w:val="000000" w:themeColor="text1"/>
          <w:sz w:val="24"/>
          <w14:textFill>
            <w14:solidFill>
              <w14:schemeClr w14:val="tx1"/>
            </w14:solidFill>
          </w14:textFill>
        </w:rPr>
        <w:t>、设备、安全等），发现者应第一时间报告</w:t>
      </w:r>
      <w:r>
        <w:rPr>
          <w:rFonts w:hint="eastAsia" w:ascii="Times New Roman" w:hAnsi="Times New Roman" w:eastAsia="仿宋"/>
          <w:color w:val="000000" w:themeColor="text1"/>
          <w:sz w:val="24"/>
          <w14:textFill>
            <w14:solidFill>
              <w14:schemeClr w14:val="tx1"/>
            </w14:solidFill>
          </w14:textFill>
        </w:rPr>
        <w:t>专</w:t>
      </w:r>
      <w:r>
        <w:rPr>
          <w:rFonts w:ascii="Times New Roman" w:hAnsi="Times New Roman" w:eastAsia="仿宋"/>
          <w:color w:val="000000" w:themeColor="text1"/>
          <w:sz w:val="24"/>
          <w14:textFill>
            <w14:solidFill>
              <w14:schemeClr w14:val="tx1"/>
            </w14:solidFill>
          </w14:textFill>
        </w:rPr>
        <w:t>家组长，立即采取措施避免事态扩大，启动应急预案予以解决并报告大赛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。赛项出现重大安全问题可以停赛，是否停赛由赛项</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决定。事后，应向大赛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报告详细情况。</w:t>
      </w:r>
    </w:p>
    <w:p>
      <w:pPr>
        <w:spacing w:line="360" w:lineRule="auto"/>
        <w:ind w:firstLine="482" w:firstLineChars="200"/>
        <w:rPr>
          <w:rFonts w:hint="eastAsia" w:ascii="Times New Roman" w:hAnsi="Times New Roman" w:eastAsia="仿宋"/>
          <w:b/>
          <w:bCs/>
          <w:color w:val="000000" w:themeColor="text1"/>
          <w:sz w:val="24"/>
          <w14:textFill>
            <w14:solidFill>
              <w14:schemeClr w14:val="tx1"/>
            </w14:solidFill>
          </w14:textFill>
        </w:rPr>
      </w:pPr>
      <w:r>
        <w:rPr>
          <w:rFonts w:hint="eastAsia" w:ascii="Times New Roman" w:hAnsi="Times New Roman" w:eastAsia="仿宋"/>
          <w:b/>
          <w:bCs/>
          <w:color w:val="000000" w:themeColor="text1"/>
          <w:sz w:val="24"/>
          <w14:textFill>
            <w14:solidFill>
              <w14:schemeClr w14:val="tx1"/>
            </w14:solidFill>
          </w14:textFill>
        </w:rPr>
        <w:t>（一）医疗及安全事故预案</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1.现场布置急救设施（如：120急救车和供电车场馆外等候等）。</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2.赛场内设置医疗救护区（如：竞赛期间，安排医生随时处理突发的医疗事故）。</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3.竞赛期间偶发大规模意外事件，立即启动《偶发大规模意外事件处理应急预案》（采取中止比赛、快速疏散人群等措施避免事态扩大，并第一时间报告</w:t>
      </w:r>
      <w:r>
        <w:rPr>
          <w:rFonts w:hint="eastAsia" w:ascii="Times New Roman" w:hAnsi="Times New Roman"/>
          <w:color w:val="000000" w:themeColor="text1"/>
          <w:sz w:val="24"/>
          <w:lang w:eastAsia="zh-CN"/>
          <w14:textFill>
            <w14:solidFill>
              <w14:schemeClr w14:val="tx1"/>
            </w14:solidFill>
          </w14:textFill>
        </w:rPr>
        <w:t>组委会</w:t>
      </w:r>
      <w:r>
        <w:rPr>
          <w:rFonts w:hint="eastAsia" w:ascii="Times New Roman" w:hAnsi="Times New Roman" w:eastAsia="仿宋"/>
          <w:color w:val="000000" w:themeColor="text1"/>
          <w:sz w:val="24"/>
          <w14:textFill>
            <w14:solidFill>
              <w14:schemeClr w14:val="tx1"/>
            </w14:solidFill>
          </w14:textFill>
        </w:rPr>
        <w:t>）。</w:t>
      </w:r>
    </w:p>
    <w:p>
      <w:pPr>
        <w:spacing w:line="360" w:lineRule="auto"/>
        <w:ind w:firstLine="482" w:firstLineChars="200"/>
        <w:rPr>
          <w:rFonts w:hint="eastAsia" w:ascii="Times New Roman" w:hAnsi="Times New Roman" w:eastAsia="仿宋"/>
          <w:b/>
          <w:bCs/>
          <w:color w:val="000000" w:themeColor="text1"/>
          <w:sz w:val="24"/>
          <w14:textFill>
            <w14:solidFill>
              <w14:schemeClr w14:val="tx1"/>
            </w14:solidFill>
          </w14:textFill>
        </w:rPr>
      </w:pPr>
      <w:r>
        <w:rPr>
          <w:rFonts w:hint="eastAsia" w:ascii="Times New Roman" w:hAnsi="Times New Roman" w:eastAsia="仿宋"/>
          <w:b/>
          <w:bCs/>
          <w:color w:val="000000" w:themeColor="text1"/>
          <w:sz w:val="24"/>
          <w14:textFill>
            <w14:solidFill>
              <w14:schemeClr w14:val="tx1"/>
            </w14:solidFill>
          </w14:textFill>
        </w:rPr>
        <w:t>（</w:t>
      </w:r>
      <w:r>
        <w:rPr>
          <w:rFonts w:hint="eastAsia"/>
          <w:b/>
          <w:bCs/>
          <w:color w:val="000000" w:themeColor="text1"/>
          <w:sz w:val="24"/>
          <w:lang w:eastAsia="zh-CN"/>
          <w14:textFill>
            <w14:solidFill>
              <w14:schemeClr w14:val="tx1"/>
            </w14:solidFill>
          </w14:textFill>
        </w:rPr>
        <w:t>二</w:t>
      </w:r>
      <w:r>
        <w:rPr>
          <w:rFonts w:hint="eastAsia" w:ascii="Times New Roman" w:hAnsi="Times New Roman" w:eastAsia="仿宋"/>
          <w:b/>
          <w:bCs/>
          <w:color w:val="000000" w:themeColor="text1"/>
          <w:sz w:val="24"/>
          <w14:textFill>
            <w14:solidFill>
              <w14:schemeClr w14:val="tx1"/>
            </w14:solidFill>
          </w14:textFill>
        </w:rPr>
        <w:t>）水电事件应急预案</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制订责任到人的事件处理小组，竞赛时现场值守，突发水、电供给不良时及时响应，维持秩序的同时，调配专业的人员，及时查明原因、排除故障。（如现场配置水桶、应急发电车值守等）。</w:t>
      </w:r>
    </w:p>
    <w:p>
      <w:pPr>
        <w:spacing w:line="360" w:lineRule="auto"/>
        <w:ind w:firstLine="482" w:firstLineChars="200"/>
        <w:rPr>
          <w:rFonts w:hint="eastAsia" w:ascii="Times New Roman" w:hAnsi="Times New Roman" w:eastAsia="仿宋"/>
          <w:b/>
          <w:bCs/>
          <w:color w:val="000000" w:themeColor="text1"/>
          <w:sz w:val="24"/>
          <w14:textFill>
            <w14:solidFill>
              <w14:schemeClr w14:val="tx1"/>
            </w14:solidFill>
          </w14:textFill>
        </w:rPr>
      </w:pPr>
      <w:r>
        <w:rPr>
          <w:rFonts w:hint="eastAsia" w:ascii="Times New Roman" w:hAnsi="Times New Roman" w:eastAsia="仿宋"/>
          <w:b/>
          <w:bCs/>
          <w:color w:val="000000" w:themeColor="text1"/>
          <w:sz w:val="24"/>
          <w14:textFill>
            <w14:solidFill>
              <w14:schemeClr w14:val="tx1"/>
            </w14:solidFill>
          </w14:textFill>
        </w:rPr>
        <w:t>（</w:t>
      </w:r>
      <w:r>
        <w:rPr>
          <w:rFonts w:hint="eastAsia"/>
          <w:b/>
          <w:bCs/>
          <w:color w:val="000000" w:themeColor="text1"/>
          <w:sz w:val="24"/>
          <w:lang w:eastAsia="zh-CN"/>
          <w14:textFill>
            <w14:solidFill>
              <w14:schemeClr w14:val="tx1"/>
            </w14:solidFill>
          </w14:textFill>
        </w:rPr>
        <w:t>三</w:t>
      </w:r>
      <w:r>
        <w:rPr>
          <w:rFonts w:hint="eastAsia" w:ascii="Times New Roman" w:hAnsi="Times New Roman" w:eastAsia="仿宋"/>
          <w:b/>
          <w:bCs/>
          <w:color w:val="000000" w:themeColor="text1"/>
          <w:sz w:val="24"/>
          <w14:textFill>
            <w14:solidFill>
              <w14:schemeClr w14:val="tx1"/>
            </w14:solidFill>
          </w14:textFill>
        </w:rPr>
        <w:t>）火灾事件应急预案</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制订责任到人的事件处理小组，竞赛时现场值守。如发生火灾，</w:t>
      </w:r>
      <w:r>
        <w:rPr>
          <w:rFonts w:hint="eastAsia"/>
          <w:color w:val="000000" w:themeColor="text1"/>
          <w:sz w:val="24"/>
          <w:lang w:eastAsia="zh-CN"/>
          <w14:textFill>
            <w14:solidFill>
              <w14:schemeClr w14:val="tx1"/>
            </w14:solidFill>
          </w14:textFill>
        </w:rPr>
        <w:t>及时</w:t>
      </w:r>
      <w:r>
        <w:rPr>
          <w:rFonts w:hint="eastAsia" w:ascii="Times New Roman" w:hAnsi="Times New Roman" w:eastAsia="仿宋"/>
          <w:color w:val="000000" w:themeColor="text1"/>
          <w:sz w:val="24"/>
          <w14:textFill>
            <w14:solidFill>
              <w14:schemeClr w14:val="tx1"/>
            </w14:solidFill>
          </w14:textFill>
        </w:rPr>
        <w:t>组织人员疏散、切断电源，将易燃易爆物品及时转移到安全地段，同时组织人员使用适宜的灭火器材灭火。对轻伤人员有医疗人员进行处置，对重伤人员及时送往医院进行救治。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（四）</w:t>
      </w:r>
      <w:r>
        <w:rPr>
          <w:rFonts w:hint="eastAsia" w:ascii="Times New Roman" w:hAnsi="Times New Roman" w:eastAsia="仿宋"/>
          <w:b/>
          <w:bCs/>
          <w:color w:val="000000" w:themeColor="text1"/>
          <w:sz w:val="24"/>
          <w14:textFill>
            <w14:solidFill>
              <w14:schemeClr w14:val="tx1"/>
            </w14:solidFill>
          </w14:textFill>
        </w:rPr>
        <w:t>竞赛设备损坏应急预案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制订责任到人的竞赛设备损坏</w:t>
      </w:r>
      <w:r>
        <w:rPr>
          <w:rFonts w:hint="eastAsia"/>
          <w:color w:val="000000" w:themeColor="text1"/>
          <w:sz w:val="24"/>
          <w:lang w:eastAsia="zh-CN"/>
          <w14:textFill>
            <w14:solidFill>
              <w14:schemeClr w14:val="tx1"/>
            </w14:solidFill>
          </w14:textFill>
        </w:rPr>
        <w:t>应急</w:t>
      </w:r>
      <w:r>
        <w:rPr>
          <w:rFonts w:hint="eastAsia" w:ascii="Times New Roman" w:hAnsi="Times New Roman" w:eastAsia="仿宋"/>
          <w:color w:val="000000" w:themeColor="text1"/>
          <w:sz w:val="24"/>
          <w14:textFill>
            <w14:solidFill>
              <w14:schemeClr w14:val="tx1"/>
            </w14:solidFill>
          </w14:textFill>
        </w:rPr>
        <w:t>处理小组，竞赛时现场值守</w:t>
      </w:r>
      <w:r>
        <w:rPr>
          <w:rFonts w:hint="eastAsia"/>
          <w:color w:val="000000" w:themeColor="text1"/>
          <w:sz w:val="24"/>
          <w:lang w:eastAsia="zh-CN"/>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赛场每个工位</w:t>
      </w:r>
      <w:r>
        <w:rPr>
          <w:rFonts w:hint="eastAsia"/>
          <w:color w:val="000000" w:themeColor="text1"/>
          <w:sz w:val="24"/>
          <w:lang w:eastAsia="zh-CN"/>
          <w14:textFill>
            <w14:solidFill>
              <w14:schemeClr w14:val="tx1"/>
            </w14:solidFill>
          </w14:textFill>
        </w:rPr>
        <w:t>由赛场工作人员或厂方</w:t>
      </w:r>
      <w:r>
        <w:rPr>
          <w:rFonts w:hint="eastAsia" w:ascii="Times New Roman" w:hAnsi="Times New Roman" w:eastAsia="仿宋"/>
          <w:color w:val="000000" w:themeColor="text1"/>
          <w:sz w:val="24"/>
          <w14:textFill>
            <w14:solidFill>
              <w14:schemeClr w14:val="tx1"/>
            </w14:solidFill>
          </w14:textFill>
        </w:rPr>
        <w:t>技术人员</w:t>
      </w:r>
      <w:r>
        <w:rPr>
          <w:rFonts w:hint="eastAsia"/>
          <w:color w:val="000000" w:themeColor="text1"/>
          <w:sz w:val="24"/>
          <w:lang w:eastAsia="zh-CN"/>
          <w14:textFill>
            <w14:solidFill>
              <w14:schemeClr w14:val="tx1"/>
            </w14:solidFill>
          </w14:textFill>
        </w:rPr>
        <w:t>负责，</w:t>
      </w:r>
      <w:r>
        <w:rPr>
          <w:rFonts w:hint="eastAsia" w:ascii="Times New Roman" w:hAnsi="Times New Roman" w:eastAsia="仿宋"/>
          <w:color w:val="000000" w:themeColor="text1"/>
          <w:sz w:val="24"/>
          <w14:textFill>
            <w14:solidFill>
              <w14:schemeClr w14:val="tx1"/>
            </w14:solidFill>
          </w14:textFill>
        </w:rPr>
        <w:t>及时解决比赛中突发的设备故障，解决不了的，</w:t>
      </w:r>
      <w:r>
        <w:rPr>
          <w:rFonts w:hint="eastAsia"/>
          <w:color w:val="000000" w:themeColor="text1"/>
          <w:sz w:val="24"/>
          <w:lang w:eastAsia="zh-CN"/>
          <w14:textFill>
            <w14:solidFill>
              <w14:schemeClr w14:val="tx1"/>
            </w14:solidFill>
          </w14:textFill>
        </w:rPr>
        <w:t>启用</w:t>
      </w:r>
      <w:r>
        <w:rPr>
          <w:rFonts w:hint="eastAsia" w:ascii="Times New Roman" w:hAnsi="Times New Roman" w:eastAsia="仿宋"/>
          <w:color w:val="000000" w:themeColor="text1"/>
          <w:sz w:val="24"/>
          <w14:textFill>
            <w14:solidFill>
              <w14:schemeClr w14:val="tx1"/>
            </w14:solidFill>
          </w14:textFill>
        </w:rPr>
        <w:t>备用</w:t>
      </w:r>
      <w:r>
        <w:rPr>
          <w:rFonts w:hint="eastAsia" w:ascii="Times New Roman" w:hAnsi="Times New Roman"/>
          <w:color w:val="000000" w:themeColor="text1"/>
          <w:sz w:val="24"/>
          <w:lang w:eastAsia="zh-CN"/>
          <w14:textFill>
            <w14:solidFill>
              <w14:schemeClr w14:val="tx1"/>
            </w14:solidFill>
          </w14:textFill>
        </w:rPr>
        <w:t>设备</w:t>
      </w:r>
      <w:r>
        <w:rPr>
          <w:rFonts w:hint="eastAsia" w:ascii="Times New Roman" w:hAnsi="Times New Roman" w:eastAsia="仿宋"/>
          <w:color w:val="000000" w:themeColor="text1"/>
          <w:sz w:val="24"/>
          <w14:textFill>
            <w14:solidFill>
              <w14:schemeClr w14:val="tx1"/>
            </w14:solidFill>
          </w14:textFill>
        </w:rPr>
        <w:t>，保证竞赛正常进行。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赛卷应急预案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比赛过程中一旦出现赛卷泄密等问题，立即由巡视员、专家组长、裁判长、监督组长和仲裁组长会商，并向</w:t>
      </w:r>
      <w:r>
        <w:rPr>
          <w:rFonts w:ascii="Times New Roman" w:hAnsi="Times New Roman" w:eastAsia="仿宋"/>
          <w:color w:val="000000" w:themeColor="text1"/>
          <w:sz w:val="24"/>
          <w14:textFill>
            <w14:solidFill>
              <w14:schemeClr w14:val="tx1"/>
            </w14:solidFill>
          </w14:textFill>
        </w:rPr>
        <w:t>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报告</w:t>
      </w:r>
      <w:r>
        <w:rPr>
          <w:rFonts w:hint="eastAsia"/>
          <w:color w:val="000000" w:themeColor="text1"/>
          <w:sz w:val="24"/>
          <w:lang w:eastAsia="zh-CN"/>
          <w14:textFill>
            <w14:solidFill>
              <w14:schemeClr w14:val="tx1"/>
            </w14:solidFill>
          </w14:textFill>
        </w:rPr>
        <w:t>，启用备用赛卷。</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eastAsia="zh-CN"/>
        </w:rPr>
        <w:t>十四、</w:t>
      </w:r>
      <w:r>
        <w:rPr>
          <w:rFonts w:hint="eastAsia" w:ascii="仿宋" w:hAnsi="仿宋" w:eastAsia="仿宋" w:cs="仿宋"/>
          <w:b/>
          <w:sz w:val="24"/>
          <w:szCs w:val="24"/>
        </w:rPr>
        <w:t>赛项安全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（一）比赛环境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1.</w:t>
      </w:r>
      <w:r>
        <w:rPr>
          <w:rFonts w:hint="eastAsia" w:ascii="仿宋" w:hAnsi="仿宋" w:eastAsia="仿宋" w:cs="仿宋"/>
          <w:sz w:val="24"/>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2.</w:t>
      </w:r>
      <w:r>
        <w:rPr>
          <w:rFonts w:hint="eastAsia" w:ascii="仿宋" w:hAnsi="仿宋" w:eastAsia="仿宋" w:cs="仿宋"/>
          <w:sz w:val="24"/>
          <w:szCs w:val="24"/>
        </w:rPr>
        <w:t>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3.</w:t>
      </w:r>
      <w:r>
        <w:rPr>
          <w:rFonts w:hint="eastAsia" w:ascii="仿宋" w:hAnsi="仿宋" w:eastAsia="仿宋" w:cs="仿宋"/>
          <w:sz w:val="24"/>
          <w:szCs w:val="24"/>
        </w:rPr>
        <w:t>承办单位应提供保证应急预案实施的条件。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4.</w:t>
      </w:r>
      <w:r>
        <w:rPr>
          <w:rFonts w:hint="eastAsia" w:ascii="仿宋" w:hAnsi="仿宋" w:eastAsia="仿宋" w:cs="仿宋"/>
          <w:sz w:val="24"/>
          <w:szCs w:val="24"/>
        </w:rPr>
        <w:t>承办单位制定开放赛场和体验区的人员疏导方案。赛场环境中存在人员密集、车流人流交错的区域，除了设置齐全的指示标志外，须增加引导人员，并开辟备用通道。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5.</w:t>
      </w:r>
      <w:r>
        <w:rPr>
          <w:rFonts w:hint="eastAsia" w:ascii="仿宋" w:hAnsi="仿宋" w:eastAsia="仿宋" w:cs="仿宋"/>
          <w:sz w:val="24"/>
          <w:szCs w:val="24"/>
        </w:rPr>
        <w:t>大赛期间，承办单位应在赛场管理的关键岗位增加力量并建立安全管理日志。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6.</w:t>
      </w:r>
      <w:r>
        <w:rPr>
          <w:rFonts w:hint="eastAsia" w:ascii="仿宋" w:hAnsi="仿宋" w:eastAsia="仿宋" w:cs="仿宋"/>
          <w:sz w:val="24"/>
          <w:szCs w:val="24"/>
        </w:rPr>
        <w:t>参赛选手进入</w:t>
      </w:r>
      <w:r>
        <w:rPr>
          <w:rFonts w:hint="eastAsia" w:ascii="仿宋" w:hAnsi="仿宋" w:cs="仿宋"/>
          <w:sz w:val="24"/>
          <w:szCs w:val="24"/>
          <w:lang w:val="en-US" w:eastAsia="zh-CN"/>
        </w:rPr>
        <w:t>赛场</w:t>
      </w:r>
      <w:r>
        <w:rPr>
          <w:rFonts w:hint="eastAsia" w:ascii="仿宋" w:hAnsi="仿宋" w:eastAsia="仿宋" w:cs="仿宋"/>
          <w:sz w:val="24"/>
          <w:szCs w:val="24"/>
        </w:rPr>
        <w:t>、赛事裁判工作人员进入工作场所，严禁携带通讯、照相摄录设备，禁止携带记录用具。如确有需要，由赛场统一配置、统一管理。赛项可根据需要配置安检设备对进入赛场重要部位的人员进行安检。</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（二）生活条件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1.</w:t>
      </w:r>
      <w:r>
        <w:rPr>
          <w:rFonts w:hint="eastAsia" w:ascii="仿宋" w:hAnsi="仿宋" w:eastAsia="仿宋" w:cs="仿宋"/>
          <w:sz w:val="24"/>
          <w:szCs w:val="24"/>
        </w:rPr>
        <w:t>比赛期间，统一安排参赛选手和指导教师食宿。承办单位须尊重少数民族的信仰及文化，根据国家相关的民族政策，安排好少数民族选手和教师的饮食起居。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2.</w:t>
      </w:r>
      <w:r>
        <w:rPr>
          <w:rFonts w:hint="eastAsia" w:ascii="仿宋" w:hAnsi="仿宋" w:eastAsia="仿宋" w:cs="仿宋"/>
          <w:sz w:val="24"/>
          <w:szCs w:val="24"/>
        </w:rPr>
        <w:t>比赛期间安排的住宿地应具有宾馆/住宿经营许可资质。以学校宿舍作为住宿地的，大赛期间的住宿、卫生、饮食安全等由提供宿舍的学校负责。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3.</w:t>
      </w:r>
      <w:r>
        <w:rPr>
          <w:rFonts w:hint="eastAsia" w:ascii="仿宋" w:hAnsi="仿宋" w:eastAsia="仿宋" w:cs="仿宋"/>
          <w:sz w:val="24"/>
          <w:szCs w:val="24"/>
        </w:rPr>
        <w:t>大赛期间承办单位须保障比赛期间选手、指导教师和裁判员、工作人员的交通安全。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各赛项的安全管理，除了可以采取必要的安全隔离措施外，应严格遵守国家相关法律法规，保护个人隐私和人身自由。</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（三）参赛队责任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1.各学校组织参赛队时，须安排除参赛选手、指导教师、领队以外的随行人员购买大赛期间的人身意外伤害保险。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2.各学校参赛队组成后，须制定相关管理制度，并对所有选手、指导教师进行安全教育。</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3.各参赛队伍须加强对参与比赛人员的安全管理，实现与赛场安全管理的对接。</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（四）应急处理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（五）处罚措施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1.因参赛队伍原因造成重大安全事故的，取消其获奖资格。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2.参赛队伍有发生重大安全事故隐患，经赛场工作人员提示、警告无效的，可取消其继续比赛的资格。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3.赛场工作人员违规，按照相应的制度追究责任。情节恶劣并造成重大安全事故的，由司法机关追究相应法律责任。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五</w:t>
      </w:r>
      <w:r>
        <w:rPr>
          <w:rFonts w:hint="eastAsia" w:ascii="仿宋" w:hAnsi="仿宋" w:eastAsia="仿宋" w:cs="仿宋"/>
          <w:b/>
          <w:sz w:val="24"/>
          <w:szCs w:val="24"/>
        </w:rPr>
        <w:t>、竞赛须知</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（一）参赛队须知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.参赛队员在报名获得审核确认后，原则上不再更换，如筹备过程中，选手因故不能参赛，所在学校需出具书面说明并按相关规定补充人员并接受审核；</w:t>
      </w:r>
      <w:r>
        <w:rPr>
          <w:rFonts w:hint="eastAsia" w:ascii="仿宋" w:hAnsi="仿宋" w:eastAsia="仿宋" w:cs="仿宋"/>
          <w:sz w:val="24"/>
          <w:szCs w:val="24"/>
          <w:lang w:eastAsia="zh-CN"/>
        </w:rPr>
        <w:t>开赛前</w:t>
      </w:r>
      <w:r>
        <w:rPr>
          <w:rFonts w:hint="eastAsia" w:ascii="仿宋" w:hAnsi="仿宋" w:eastAsia="仿宋" w:cs="仿宋"/>
          <w:sz w:val="24"/>
          <w:szCs w:val="24"/>
          <w:lang w:val="en-US" w:eastAsia="zh-CN"/>
        </w:rPr>
        <w:t>10日以内</w:t>
      </w:r>
      <w:r>
        <w:rPr>
          <w:rFonts w:hint="eastAsia" w:ascii="仿宋" w:hAnsi="仿宋" w:eastAsia="仿宋" w:cs="仿宋"/>
          <w:sz w:val="24"/>
          <w:szCs w:val="24"/>
        </w:rPr>
        <w:t>，参赛队不得更换参赛队员，允许缺员比赛。</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.参赛队按照大赛赛程安排凭大赛组委会颁发的参赛证和有效身份证件参加比赛及相关活动。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.各参赛队统一安排参加比赛前熟悉场地环境的活动。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.各参赛队准时参加赛前领队会，领队会上举行抽签仪式抽取</w:t>
      </w:r>
      <w:r>
        <w:rPr>
          <w:rFonts w:hint="eastAsia" w:ascii="仿宋" w:hAnsi="仿宋" w:eastAsia="仿宋" w:cs="仿宋"/>
          <w:sz w:val="24"/>
          <w:szCs w:val="24"/>
          <w:lang w:val="en-US" w:eastAsia="zh-CN"/>
        </w:rPr>
        <w:t>组别</w:t>
      </w:r>
      <w:r>
        <w:rPr>
          <w:rFonts w:hint="eastAsia" w:ascii="仿宋" w:hAnsi="仿宋" w:eastAsia="仿宋" w:cs="仿宋"/>
          <w:sz w:val="24"/>
          <w:szCs w:val="24"/>
        </w:rPr>
        <w:t>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.各参赛队要注意饮食卫生，防止食物中毒。</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.各参赛队要发扬良好道德风尚，听从指挥，服从裁判，不弄虚作假。</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（二）指导老师须知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1.各指导老师要发扬良好道德风尚，听从指挥，服从裁判，不弄虚作假。指导老师经报名、审核后确定，一经确定不得更换。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2.对申诉的仲裁结果，领队和指导老师应带头服从和执行，还应说服选手服从和执行。</w:t>
      </w:r>
    </w:p>
    <w:p>
      <w:pPr>
        <w:pStyle w:val="16"/>
        <w:spacing w:line="360" w:lineRule="auto"/>
        <w:ind w:firstLine="480"/>
        <w:jc w:val="left"/>
        <w:rPr>
          <w:rFonts w:hint="eastAsia" w:ascii="Times New Roman" w:hAnsi="Times New Roman" w:eastAsia="仿宋" w:cs="Times New Roman"/>
          <w:iCs w:val="0"/>
          <w:color w:val="auto"/>
          <w:kern w:val="2"/>
          <w:sz w:val="24"/>
          <w:szCs w:val="24"/>
          <w:lang w:val="en-US" w:eastAsia="zh-CN" w:bidi="ar-SA"/>
        </w:rPr>
      </w:pPr>
      <w:r>
        <w:rPr>
          <w:rFonts w:hint="eastAsia" w:ascii="仿宋" w:hAnsi="仿宋" w:eastAsia="仿宋" w:cs="仿宋"/>
          <w:sz w:val="24"/>
          <w:szCs w:val="24"/>
        </w:rPr>
        <w:t>3.指导老师应认真研究和掌握本赛项比赛的技术规则和赛场要求，指导选手做好赛前的一切准备工作。</w:t>
      </w:r>
      <w:r>
        <w:rPr>
          <w:rFonts w:hint="eastAsia" w:ascii="Times New Roman" w:hAnsi="Times New Roman" w:eastAsia="仿宋" w:cs="Times New Roman"/>
          <w:iCs w:val="0"/>
          <w:color w:val="auto"/>
          <w:kern w:val="2"/>
          <w:sz w:val="24"/>
          <w:szCs w:val="24"/>
          <w:lang w:val="en-US" w:eastAsia="zh-CN" w:bidi="ar-SA"/>
        </w:rPr>
        <w:t>比赛过程中，指导教师不得现场指导，不得现场书写和传递任何资料给参赛选手。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4.领队和指导老师应在赛后做好技术总结和工作总结。</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sz w:val="24"/>
          <w:szCs w:val="24"/>
        </w:rPr>
        <w:t>（三）</w:t>
      </w:r>
      <w:r>
        <w:rPr>
          <w:rFonts w:hint="eastAsia" w:ascii="仿宋" w:hAnsi="仿宋" w:eastAsia="仿宋" w:cs="仿宋"/>
          <w:b/>
          <w:bCs/>
          <w:color w:val="auto"/>
          <w:sz w:val="24"/>
          <w:szCs w:val="24"/>
        </w:rPr>
        <w:t>参赛选手须知</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1.参赛选手应遵守比赛规则，尊重裁判和赛场工作人员，自觉遵守赛场秩序，服从裁判的管理。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2.参赛选手应佩戴参赛证，带齐身份证、注册的学生证。在赛场的着装，应符合职业要求。在赛场的表现，应体现自己良好的职业习惯和职业素养。</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3.进入赛场前须将手机等通讯工具交赛场相关人员保管，不能带入赛场。未经检验的工具、电子储存器件和其他不允许带入赛场物品，一律不能进入赛场。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sz w:val="24"/>
        </w:rPr>
        <w:t>4.比赛过程中不准互相交谈，不得大声喧哗；不得有影响其他选手比赛的行</w:t>
      </w:r>
      <w:r>
        <w:rPr>
          <w:rFonts w:hint="eastAsia" w:ascii="仿宋" w:hAnsi="仿宋" w:eastAsia="仿宋" w:cs="仿宋"/>
          <w:color w:val="auto"/>
          <w:sz w:val="24"/>
        </w:rPr>
        <w:t>为，不准有旁窥、夹带等作弊行为。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.比赛过程中需要去洗手间，应报告现场</w:t>
      </w:r>
      <w:r>
        <w:rPr>
          <w:rFonts w:hint="eastAsia" w:ascii="仿宋" w:hAnsi="仿宋" w:eastAsia="仿宋" w:cs="仿宋"/>
          <w:color w:val="auto"/>
          <w:sz w:val="24"/>
          <w:lang w:val="en-US" w:eastAsia="zh-CN"/>
        </w:rPr>
        <w:t>工作人员</w:t>
      </w:r>
      <w:r>
        <w:rPr>
          <w:rFonts w:hint="eastAsia" w:ascii="仿宋" w:hAnsi="仿宋" w:eastAsia="仿宋" w:cs="仿宋"/>
          <w:color w:val="auto"/>
          <w:sz w:val="24"/>
        </w:rPr>
        <w:t>，由工作人员陪同离开赛场。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.未完成比赛任务，因病或其他原因需要终止比赛离开赛场，需经裁判长同意，在赛场记录表的相应栏目填写离场原因、离场时间并签</w:t>
      </w:r>
      <w:r>
        <w:rPr>
          <w:rFonts w:hint="eastAsia" w:ascii="仿宋" w:hAnsi="仿宋" w:eastAsia="仿宋" w:cs="仿宋"/>
          <w:color w:val="auto"/>
          <w:sz w:val="24"/>
          <w:lang w:val="en-US" w:eastAsia="zh-CN"/>
        </w:rPr>
        <w:t>二次加密号</w:t>
      </w:r>
      <w:r>
        <w:rPr>
          <w:rFonts w:hint="eastAsia" w:ascii="仿宋" w:hAnsi="仿宋" w:eastAsia="仿宋" w:cs="仿宋"/>
          <w:color w:val="auto"/>
          <w:sz w:val="24"/>
        </w:rPr>
        <w:t>确认后，方可离开；离开后，不能再次进入赛场。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.遇突发事件，立即报告裁判和赛场工作人员，按赛场裁判和工作人员的指令行动。</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Cs/>
          <w:kern w:val="0"/>
        </w:rPr>
      </w:pPr>
      <w:r>
        <w:rPr>
          <w:rFonts w:hint="eastAsia" w:ascii="仿宋" w:hAnsi="仿宋" w:eastAsia="仿宋" w:cs="仿宋"/>
          <w:iCs/>
          <w:kern w:val="0"/>
          <w:lang w:val="en-US" w:eastAsia="zh-CN"/>
        </w:rPr>
        <w:t>8.</w:t>
      </w:r>
      <w:r>
        <w:rPr>
          <w:rFonts w:hint="eastAsia" w:ascii="仿宋" w:hAnsi="仿宋" w:eastAsia="仿宋" w:cs="仿宋"/>
          <w:iCs/>
          <w:kern w:val="0"/>
        </w:rPr>
        <w:t>参赛选手须在规定时间内提交符合要求的比赛资料，包括“自选景点导游讲解”环节的导游讲解稿和PPT、“才艺运用”环节的音频文件，</w:t>
      </w:r>
      <w:r>
        <w:rPr>
          <w:rFonts w:hint="eastAsia" w:ascii="Times New Roman" w:hAnsi="Times New Roman" w:eastAsia="仿宋" w:cs="Times New Roman"/>
          <w:iCs w:val="0"/>
          <w:color w:val="auto"/>
          <w:kern w:val="2"/>
          <w:sz w:val="24"/>
          <w:szCs w:val="24"/>
          <w:lang w:val="en-US" w:eastAsia="zh-CN" w:bidi="ar-SA"/>
        </w:rPr>
        <w:t>“课堂教学”环节的PPT、“景点示范讲解”环节的PPT或视频资料等。</w:t>
      </w:r>
      <w:r>
        <w:rPr>
          <w:rFonts w:hint="eastAsia" w:ascii="仿宋" w:hAnsi="仿宋" w:eastAsia="仿宋" w:cs="仿宋"/>
          <w:iCs/>
          <w:kern w:val="0"/>
        </w:rPr>
        <w:t>逾期自动放弃。</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Cs/>
          <w:kern w:val="0"/>
        </w:rPr>
      </w:pPr>
      <w:r>
        <w:rPr>
          <w:rFonts w:hint="eastAsia" w:ascii="仿宋" w:hAnsi="仿宋" w:eastAsia="仿宋" w:cs="仿宋"/>
          <w:iCs/>
          <w:kern w:val="0"/>
          <w:lang w:val="en-US" w:eastAsia="zh-CN"/>
        </w:rPr>
        <w:t>9.</w:t>
      </w:r>
      <w:r>
        <w:rPr>
          <w:rFonts w:hint="eastAsia" w:ascii="仿宋" w:hAnsi="仿宋" w:eastAsia="仿宋" w:cs="仿宋"/>
          <w:iCs/>
          <w:kern w:val="0"/>
        </w:rPr>
        <w:t>参赛选手须仪表规范，着装干净整洁，女选手可适度化妆以符合岗位要求。</w:t>
      </w:r>
    </w:p>
    <w:p>
      <w:pPr>
        <w:keepNext/>
        <w:keepLines/>
        <w:pageBreakBefore w:val="0"/>
        <w:widowControl w:val="0"/>
        <w:kinsoku/>
        <w:wordWrap/>
        <w:overflowPunct/>
        <w:topLinePunct w:val="0"/>
        <w:autoSpaceDE/>
        <w:autoSpaceDN/>
        <w:bidi w:val="0"/>
        <w:spacing w:line="360" w:lineRule="auto"/>
        <w:ind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（四）工作人员须知</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1.工作人员必须服从赛项组委会统一指挥，佩戴工作人员标识，认真履行职责，做好服务赛场、服务选手的工作。</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2.工作人员按照分工准时上岗，不得擅自离岗，应认真履行各自的工作职责，保证竞赛工作的顺利进行。</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3.工作人员应在规定的区域内工作，未经许可，不得擅自进入竞赛场地。如需进场，需经过裁判长同意，核准证件，有裁判跟随入场。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4.如遇突发事件，须及时向裁判长报告，同时做好疏导工作，避免重大事故发生，确保竞赛圆满成功。</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bookmarkStart w:id="1" w:name="_Toc331270114"/>
      <w:r>
        <w:rPr>
          <w:rFonts w:hint="eastAsia" w:ascii="仿宋" w:hAnsi="仿宋" w:eastAsia="仿宋" w:cs="仿宋"/>
          <w:b/>
          <w:bCs/>
          <w:sz w:val="24"/>
          <w:szCs w:val="24"/>
        </w:rPr>
        <w:t>（五）裁判员</w:t>
      </w:r>
      <w:bookmarkEnd w:id="1"/>
      <w:r>
        <w:rPr>
          <w:rFonts w:hint="eastAsia" w:ascii="仿宋" w:hAnsi="仿宋" w:eastAsia="仿宋" w:cs="仿宋"/>
          <w:b/>
          <w:bCs/>
          <w:sz w:val="24"/>
          <w:szCs w:val="24"/>
        </w:rPr>
        <w:t>须知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1.裁判员执裁前应参加培训，了解比赛任务及其要求、考核的知识与技能，认真学习评分标准，理解评分表各评价内容和标准。不参加培训的裁判员，取消执裁资格。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2.裁判员执裁期间，统一佩戴裁判员标识，举止文明礼貌，接受参赛人员的监督。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3.遵守执裁纪律，履行裁判职责，执行竞赛规则，信守裁判承诺书的各项承诺。服从赛项专家组和裁判长的领导。按照分工开展工作，始终坚守工作岗位，不得擅自离岗。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4.裁判员有维护赛场秩序、执行赛场纪律的责任，也有保证参赛选手安全的责任。时刻注意参赛选手操作安全的问题，制止违反安全操作的行为，防止安全事故的出现。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5.裁判员不得有任何影响参赛选手比赛的行为，不得向参赛选手暗示或解答与竞赛有关的问题，不得指导、帮助选手完成比赛任务。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6.公平公正的对待每一位参赛选手，不能有亲近与疏远、热情与冷淡差别。</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7.赛场中选手出现的所有问题如：违反赛场纪律、违反安全操作规程、提前离开赛场等，都应在赛场记录表上记录，并要求学生签</w:t>
      </w:r>
      <w:r>
        <w:rPr>
          <w:rFonts w:hint="eastAsia" w:ascii="仿宋" w:hAnsi="仿宋" w:eastAsia="仿宋" w:cs="仿宋"/>
          <w:sz w:val="24"/>
          <w:szCs w:val="24"/>
          <w:lang w:val="en-US" w:eastAsia="zh-CN"/>
        </w:rPr>
        <w:t>字</w:t>
      </w:r>
      <w:r>
        <w:rPr>
          <w:rFonts w:hint="eastAsia" w:ascii="仿宋" w:hAnsi="仿宋" w:eastAsia="仿宋" w:cs="仿宋"/>
          <w:sz w:val="24"/>
          <w:szCs w:val="24"/>
        </w:rPr>
        <w:t>确认。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8.严格执行竞赛项目评分标准，做到公平、公正、真实、准确，杜绝随意打分；对评分表的理解和宽严尺度把握有分歧时，请示裁判长解决。严禁利用工作之便，弄虚作假、徇私舞弊。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9.竞赛期间，因裁判人员工作不负责任，造成竞赛程序无法继续进行或评判结果不真实的情况，由赛项组委会视情节轻重，给予通报批评或停止裁判资格，并通知其所在单位做出相应处理。</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六</w:t>
      </w:r>
      <w:r>
        <w:rPr>
          <w:rFonts w:hint="eastAsia" w:ascii="仿宋" w:hAnsi="仿宋" w:eastAsia="仿宋" w:cs="仿宋"/>
          <w:b/>
          <w:sz w:val="24"/>
          <w:szCs w:val="24"/>
        </w:rPr>
        <w:t>、申诉与仲裁</w:t>
      </w:r>
    </w:p>
    <w:p>
      <w:pPr>
        <w:pageBreakBefore w:val="0"/>
        <w:widowControl w:val="0"/>
        <w:kinsoku/>
        <w:wordWrap/>
        <w:overflowPunct/>
        <w:topLinePunct w:val="0"/>
        <w:autoSpaceDE/>
        <w:autoSpaceDN/>
        <w:bidi w:val="0"/>
        <w:spacing w:line="360" w:lineRule="auto"/>
        <w:ind w:firstLine="480" w:firstLineChars="200"/>
        <w:textAlignment w:val="auto"/>
        <w:rPr>
          <w:rFonts w:ascii="仿宋" w:hAnsi="仿宋" w:cs="Arial"/>
          <w:sz w:val="24"/>
          <w:szCs w:val="24"/>
        </w:rPr>
      </w:pPr>
      <w:r>
        <w:rPr>
          <w:rFonts w:hint="eastAsia" w:ascii="仿宋" w:hAnsi="仿宋" w:cs="Arial"/>
          <w:sz w:val="24"/>
          <w:szCs w:val="24"/>
        </w:rPr>
        <w:t>（一）各参赛队对不符合赛项规程规定的设备、工具、材料、计算机软硬件、竞赛执裁、赛场管理及工作人员的不规范行为等，可向赛项仲裁组提出申诉。</w:t>
      </w:r>
    </w:p>
    <w:p>
      <w:pPr>
        <w:pageBreakBefore w:val="0"/>
        <w:widowControl w:val="0"/>
        <w:kinsoku/>
        <w:wordWrap/>
        <w:overflowPunct/>
        <w:topLinePunct w:val="0"/>
        <w:autoSpaceDE/>
        <w:autoSpaceDN/>
        <w:bidi w:val="0"/>
        <w:spacing w:line="360" w:lineRule="auto"/>
        <w:ind w:firstLine="480" w:firstLineChars="200"/>
        <w:textAlignment w:val="auto"/>
        <w:rPr>
          <w:rFonts w:ascii="仿宋" w:hAnsi="仿宋" w:cs="Arial"/>
          <w:sz w:val="24"/>
          <w:szCs w:val="24"/>
        </w:rPr>
      </w:pPr>
      <w:r>
        <w:rPr>
          <w:rFonts w:hint="eastAsia" w:ascii="仿宋" w:hAnsi="仿宋" w:cs="Arial"/>
          <w:sz w:val="24"/>
          <w:szCs w:val="24"/>
        </w:rPr>
        <w:t>（二）申诉主体为参赛队领队。</w:t>
      </w:r>
    </w:p>
    <w:p>
      <w:pPr>
        <w:pageBreakBefore w:val="0"/>
        <w:widowControl w:val="0"/>
        <w:kinsoku/>
        <w:wordWrap/>
        <w:overflowPunct/>
        <w:topLinePunct w:val="0"/>
        <w:autoSpaceDE/>
        <w:autoSpaceDN/>
        <w:bidi w:val="0"/>
        <w:spacing w:line="360" w:lineRule="auto"/>
        <w:ind w:firstLine="480" w:firstLineChars="200"/>
        <w:textAlignment w:val="auto"/>
        <w:rPr>
          <w:rFonts w:ascii="仿宋" w:hAnsi="仿宋" w:cs="Arial"/>
          <w:sz w:val="24"/>
          <w:szCs w:val="24"/>
        </w:rPr>
      </w:pPr>
      <w:r>
        <w:rPr>
          <w:rFonts w:hint="eastAsia" w:ascii="仿宋" w:hAnsi="仿宋" w:cs="Arial"/>
          <w:sz w:val="24"/>
          <w:szCs w:val="24"/>
        </w:rPr>
        <w:t>（三）申诉启动时，参赛队以该队领队签字同意的书面报告的形式递交赛项仲裁组。报告应对申诉事件的现象、发生时间、涉及人员、申诉依据等进行充分、实事求是的叙述。非书面申诉不予受理。</w:t>
      </w:r>
    </w:p>
    <w:p>
      <w:pPr>
        <w:pageBreakBefore w:val="0"/>
        <w:widowControl w:val="0"/>
        <w:kinsoku/>
        <w:wordWrap/>
        <w:overflowPunct/>
        <w:topLinePunct w:val="0"/>
        <w:autoSpaceDE/>
        <w:autoSpaceDN/>
        <w:bidi w:val="0"/>
        <w:spacing w:line="360" w:lineRule="auto"/>
        <w:ind w:firstLine="480" w:firstLineChars="200"/>
        <w:textAlignment w:val="auto"/>
        <w:rPr>
          <w:rFonts w:ascii="仿宋" w:hAnsi="仿宋" w:cs="Arial"/>
          <w:sz w:val="24"/>
          <w:szCs w:val="24"/>
        </w:rPr>
      </w:pPr>
      <w:r>
        <w:rPr>
          <w:rFonts w:hint="eastAsia" w:ascii="仿宋" w:hAnsi="仿宋" w:cs="Arial"/>
          <w:sz w:val="24"/>
          <w:szCs w:val="24"/>
        </w:rPr>
        <w:t>（四）提出申诉应在赛项比赛结束后</w:t>
      </w:r>
      <w:r>
        <w:rPr>
          <w:rFonts w:ascii="仿宋" w:hAnsi="仿宋" w:cs="Arial"/>
          <w:sz w:val="24"/>
          <w:szCs w:val="24"/>
        </w:rPr>
        <w:t>2</w:t>
      </w:r>
      <w:r>
        <w:rPr>
          <w:rFonts w:hint="eastAsia" w:ascii="仿宋" w:hAnsi="仿宋" w:cs="Arial"/>
          <w:sz w:val="24"/>
          <w:szCs w:val="24"/>
        </w:rPr>
        <w:t>小时内提出。超过</w:t>
      </w:r>
      <w:r>
        <w:rPr>
          <w:rFonts w:ascii="仿宋" w:hAnsi="仿宋" w:cs="Arial"/>
          <w:sz w:val="24"/>
          <w:szCs w:val="24"/>
        </w:rPr>
        <w:t>2</w:t>
      </w:r>
      <w:r>
        <w:rPr>
          <w:rFonts w:hint="eastAsia" w:ascii="仿宋" w:hAnsi="仿宋" w:cs="Arial"/>
          <w:sz w:val="24"/>
          <w:szCs w:val="24"/>
        </w:rPr>
        <w:t>小时不予受理。</w:t>
      </w:r>
    </w:p>
    <w:p>
      <w:pPr>
        <w:pageBreakBefore w:val="0"/>
        <w:widowControl w:val="0"/>
        <w:kinsoku/>
        <w:wordWrap/>
        <w:overflowPunct/>
        <w:topLinePunct w:val="0"/>
        <w:autoSpaceDE/>
        <w:autoSpaceDN/>
        <w:bidi w:val="0"/>
        <w:spacing w:line="360" w:lineRule="auto"/>
        <w:ind w:firstLine="480" w:firstLineChars="200"/>
        <w:textAlignment w:val="auto"/>
        <w:rPr>
          <w:rFonts w:ascii="仿宋" w:hAnsi="仿宋" w:cs="Arial"/>
          <w:sz w:val="24"/>
          <w:szCs w:val="24"/>
        </w:rPr>
      </w:pPr>
      <w:r>
        <w:rPr>
          <w:rFonts w:hint="eastAsia" w:ascii="仿宋" w:hAnsi="仿宋" w:cs="Arial"/>
          <w:sz w:val="24"/>
          <w:szCs w:val="24"/>
        </w:rPr>
        <w:t>（五）赛项仲裁组在接到申诉报告后的</w:t>
      </w:r>
      <w:r>
        <w:rPr>
          <w:rFonts w:ascii="仿宋" w:hAnsi="仿宋" w:cs="Arial"/>
          <w:sz w:val="24"/>
          <w:szCs w:val="24"/>
        </w:rPr>
        <w:t>2</w:t>
      </w:r>
      <w:r>
        <w:rPr>
          <w:rFonts w:hint="eastAsia" w:ascii="仿宋" w:hAnsi="仿宋" w:cs="Arial"/>
          <w:sz w:val="24"/>
          <w:szCs w:val="24"/>
        </w:rPr>
        <w:t>小时内组织复议，并及时将复议结果以书面形式告知申诉方。申诉方对复议结果仍有异议，可由领队向大赛仲裁工作组提出申诉。大赛仲裁工作组的仲裁结果为最终结果。</w:t>
      </w:r>
    </w:p>
    <w:p>
      <w:pPr>
        <w:pageBreakBefore w:val="0"/>
        <w:widowControl w:val="0"/>
        <w:kinsoku/>
        <w:wordWrap/>
        <w:overflowPunct/>
        <w:topLinePunct w:val="0"/>
        <w:autoSpaceDE/>
        <w:autoSpaceDN/>
        <w:bidi w:val="0"/>
        <w:spacing w:line="360" w:lineRule="auto"/>
        <w:ind w:firstLine="480" w:firstLineChars="200"/>
        <w:textAlignment w:val="auto"/>
        <w:rPr>
          <w:rFonts w:ascii="仿宋" w:hAnsi="仿宋" w:cs="Arial"/>
          <w:sz w:val="24"/>
          <w:szCs w:val="24"/>
        </w:rPr>
      </w:pPr>
      <w:r>
        <w:rPr>
          <w:rFonts w:hint="eastAsia" w:ascii="仿宋" w:hAnsi="仿宋" w:cs="Arial"/>
          <w:sz w:val="24"/>
          <w:szCs w:val="24"/>
        </w:rPr>
        <w:t>（六）申诉方不得以任何理由拒绝接收仲裁结果；不得以任何理由采取过激行为扰乱赛场秩序。仲裁结果由申诉人签收，不能代收；如在约定时间和地点申诉人离开，视为自行放弃申诉。</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cs="Arial"/>
          <w:sz w:val="24"/>
          <w:szCs w:val="24"/>
        </w:rPr>
      </w:pPr>
      <w:r>
        <w:rPr>
          <w:rFonts w:hint="eastAsia" w:ascii="仿宋" w:hAnsi="仿宋" w:cs="Arial"/>
          <w:sz w:val="24"/>
          <w:szCs w:val="24"/>
        </w:rPr>
        <w:t>（七）申诉方可随时提出放弃申诉。</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七</w:t>
      </w:r>
      <w:r>
        <w:rPr>
          <w:rFonts w:hint="eastAsia" w:ascii="仿宋" w:hAnsi="仿宋" w:eastAsia="仿宋" w:cs="仿宋"/>
          <w:b/>
          <w:sz w:val="24"/>
          <w:szCs w:val="24"/>
        </w:rPr>
        <w:t>、竞赛观摩</w:t>
      </w:r>
    </w:p>
    <w:p>
      <w:pPr>
        <w:pStyle w:val="16"/>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iCs w:val="0"/>
          <w:color w:val="auto"/>
          <w:kern w:val="2"/>
          <w:sz w:val="24"/>
          <w:szCs w:val="24"/>
          <w:lang w:val="en-US" w:eastAsia="zh-CN" w:bidi="ar-SA"/>
        </w:rPr>
      </w:pPr>
      <w:r>
        <w:rPr>
          <w:rFonts w:hint="eastAsia" w:ascii="仿宋" w:hAnsi="仿宋" w:eastAsia="仿宋" w:cs="仿宋"/>
          <w:sz w:val="24"/>
        </w:rPr>
        <w:t>1.观摩期间，必须服从现场工作人员的指挥，保持安静，不得大声喧哗，不得在观摩区来回走动影响他人观摩。</w:t>
      </w:r>
      <w:r>
        <w:rPr>
          <w:rFonts w:hint="eastAsia" w:ascii="仿宋" w:hAnsi="仿宋" w:eastAsia="仿宋" w:cs="仿宋"/>
          <w:iCs w:val="0"/>
          <w:color w:val="auto"/>
          <w:kern w:val="2"/>
          <w:sz w:val="24"/>
          <w:szCs w:val="24"/>
          <w:lang w:val="en-US" w:eastAsia="zh-CN" w:bidi="ar-SA"/>
        </w:rPr>
        <w:t>不得使用闪光灯、手机等干扰选手比赛。不得在赛场内对台上的选手进行暗示或提醒。</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2.各参赛队人员需提前</w:t>
      </w:r>
      <w:r>
        <w:rPr>
          <w:rFonts w:hint="eastAsia" w:ascii="仿宋" w:hAnsi="仿宋" w:eastAsia="仿宋" w:cs="仿宋"/>
          <w:sz w:val="24"/>
          <w:lang w:val="en-US" w:eastAsia="zh-CN"/>
        </w:rPr>
        <w:t>15</w:t>
      </w:r>
      <w:r>
        <w:rPr>
          <w:rFonts w:hint="eastAsia" w:ascii="仿宋" w:hAnsi="仿宋" w:eastAsia="仿宋" w:cs="仿宋"/>
          <w:sz w:val="24"/>
        </w:rPr>
        <w:t>分钟到达观摩区入口处进行证件核查。</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3.视频观摩地点</w:t>
      </w:r>
      <w:r>
        <w:rPr>
          <w:rFonts w:hint="eastAsia" w:ascii="仿宋" w:hAnsi="仿宋" w:eastAsia="仿宋" w:cs="仿宋"/>
          <w:sz w:val="24"/>
          <w:lang w:eastAsia="zh-CN"/>
        </w:rPr>
        <w:t>由承办院校安排</w:t>
      </w:r>
      <w:r>
        <w:rPr>
          <w:rFonts w:hint="eastAsia" w:ascii="仿宋" w:hAnsi="仿宋" w:eastAsia="仿宋" w:cs="仿宋"/>
          <w:sz w:val="24"/>
        </w:rPr>
        <w:t>，观摩人员在观摩期间，不得吸烟，不得携带水或液体食品进入观摩区。</w:t>
      </w:r>
    </w:p>
    <w:p>
      <w:pPr>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FF0000"/>
          <w:sz w:val="24"/>
          <w:szCs w:val="24"/>
        </w:rPr>
      </w:pPr>
      <w:r>
        <w:rPr>
          <w:rFonts w:hint="eastAsia" w:ascii="仿宋" w:hAnsi="仿宋" w:eastAsia="仿宋" w:cs="仿宋"/>
          <w:b/>
          <w:sz w:val="24"/>
          <w:szCs w:val="24"/>
          <w:lang w:eastAsia="zh-CN"/>
        </w:rPr>
        <w:t>十八、</w:t>
      </w:r>
      <w:r>
        <w:rPr>
          <w:rFonts w:hint="eastAsia" w:ascii="仿宋" w:hAnsi="仿宋" w:eastAsia="仿宋" w:cs="仿宋"/>
          <w:b/>
          <w:sz w:val="24"/>
          <w:szCs w:val="24"/>
        </w:rPr>
        <w:t>竞赛直播</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1.赛场内部署无盲点录像设备，能实时录制并播送赛场情况；</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i/>
          <w:sz w:val="24"/>
        </w:rPr>
      </w:pPr>
      <w:r>
        <w:rPr>
          <w:rFonts w:hint="eastAsia" w:ascii="仿宋" w:hAnsi="仿宋" w:eastAsia="仿宋" w:cs="仿宋"/>
          <w:sz w:val="24"/>
        </w:rPr>
        <w:t>2.赛场外有大屏幕或投影，同步显示赛场内竞赛状况；</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3.条件允许时，</w:t>
      </w:r>
      <w:r>
        <w:rPr>
          <w:rFonts w:hint="eastAsia" w:ascii="仿宋" w:hAnsi="仿宋" w:eastAsia="仿宋" w:cs="仿宋"/>
          <w:sz w:val="24"/>
          <w:lang w:eastAsia="zh-CN"/>
        </w:rPr>
        <w:t>本赛项</w:t>
      </w:r>
      <w:r>
        <w:rPr>
          <w:rFonts w:hint="eastAsia" w:ascii="仿宋" w:hAnsi="仿宋" w:eastAsia="仿宋" w:cs="仿宋"/>
          <w:sz w:val="24"/>
        </w:rPr>
        <w:t>进行网上直播。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九</w:t>
      </w:r>
      <w:r>
        <w:rPr>
          <w:rFonts w:hint="eastAsia" w:ascii="仿宋" w:hAnsi="仿宋" w:eastAsia="仿宋" w:cs="仿宋"/>
          <w:b/>
          <w:sz w:val="24"/>
          <w:szCs w:val="24"/>
        </w:rPr>
        <w:t>、其他</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1.参赛选手及相关工作人员，由赛项承办院校赛统一安排食宿，费用自理。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2.本技术文件的最终解释权归大赛组织委员会。</w:t>
      </w:r>
    </w:p>
    <w:p>
      <w:pPr>
        <w:snapToGrid w:val="0"/>
        <w:spacing w:line="540" w:lineRule="exact"/>
        <w:ind w:left="0" w:leftChars="0" w:firstLine="0" w:firstLineChars="0"/>
        <w:jc w:val="both"/>
        <w:rPr>
          <w:rFonts w:hint="eastAsia" w:ascii="仿宋" w:hAnsi="仿宋" w:cs="仿宋"/>
          <w:b/>
          <w:bCs w:val="0"/>
          <w:sz w:val="24"/>
          <w:szCs w:val="24"/>
          <w:lang w:val="en-US" w:eastAsia="zh-CN"/>
        </w:rPr>
      </w:pPr>
    </w:p>
    <w:p>
      <w:pPr>
        <w:snapToGrid w:val="0"/>
        <w:spacing w:line="540" w:lineRule="exact"/>
        <w:ind w:left="0" w:leftChars="0" w:firstLine="0" w:firstLineChars="0"/>
        <w:jc w:val="both"/>
        <w:rPr>
          <w:rFonts w:hint="eastAsia" w:ascii="仿宋" w:hAnsi="仿宋" w:cs="仿宋"/>
          <w:b/>
          <w:bCs w:val="0"/>
          <w:sz w:val="24"/>
          <w:szCs w:val="24"/>
          <w:lang w:val="en-US" w:eastAsia="zh-CN"/>
        </w:rPr>
      </w:pPr>
      <w:r>
        <w:rPr>
          <w:rFonts w:hint="eastAsia" w:ascii="仿宋" w:hAnsi="仿宋" w:cs="仿宋"/>
          <w:b/>
          <w:bCs w:val="0"/>
          <w:sz w:val="24"/>
          <w:szCs w:val="24"/>
          <w:lang w:val="en-US" w:eastAsia="zh-CN"/>
        </w:rPr>
        <w:t>附件一、学生组即兴讲解卷样卷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rPr>
      </w:pPr>
      <w:r>
        <w:rPr>
          <w:rFonts w:hint="eastAsia" w:ascii="仿宋" w:hAnsi="仿宋"/>
        </w:rPr>
        <w:t>为考察选手的综合能力，对中职组选手进行即兴讲解环节的考核。选手提前30分钟抽签确定团型、文化元素和旅游要素，不带任何资料入场，独立准备后进行3分钟的讲解，讲解达到2分30秒不扣时间分数，超时停止讲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b/>
        </w:rPr>
      </w:pPr>
      <w:r>
        <w:rPr>
          <w:rFonts w:hint="eastAsia" w:ascii="仿宋" w:hAnsi="仿宋"/>
          <w:b/>
          <w:lang w:val="en-US" w:eastAsia="zh-CN"/>
        </w:rPr>
        <w:t>一</w:t>
      </w:r>
      <w:r>
        <w:rPr>
          <w:rFonts w:hint="eastAsia" w:ascii="仿宋" w:hAnsi="仿宋"/>
          <w:b/>
        </w:rPr>
        <w:t>、题目示例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hAnsi="仿宋"/>
        </w:rPr>
      </w:pPr>
      <w:r>
        <w:rPr>
          <w:rFonts w:hint="eastAsia" w:ascii="仿宋" w:hAnsi="仿宋"/>
        </w:rPr>
        <w:t>1、团型：亲子团，文化元素：</w:t>
      </w:r>
      <w:r>
        <w:rPr>
          <w:rFonts w:hint="eastAsia" w:ascii="仿宋" w:hAnsi="仿宋"/>
          <w:lang w:eastAsia="zh-CN"/>
        </w:rPr>
        <w:t>茶</w:t>
      </w:r>
      <w:r>
        <w:rPr>
          <w:rFonts w:hint="eastAsia" w:ascii="仿宋" w:hAnsi="仿宋"/>
        </w:rPr>
        <w:t>，</w:t>
      </w:r>
      <w:r>
        <w:rPr>
          <w:rFonts w:hint="eastAsia" w:ascii="仿宋" w:hAnsi="仿宋"/>
          <w:lang w:val="en-US" w:eastAsia="zh-CN"/>
        </w:rPr>
        <w:t xml:space="preserve">    </w:t>
      </w:r>
      <w:r>
        <w:rPr>
          <w:rFonts w:hint="eastAsia" w:ascii="仿宋" w:hAnsi="仿宋"/>
        </w:rPr>
        <w:t>旅游要素：地方美食</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rPr>
      </w:pPr>
      <w:r>
        <w:rPr>
          <w:rFonts w:hint="eastAsia" w:ascii="仿宋" w:hAnsi="仿宋"/>
        </w:rPr>
        <w:t>2、团型：女性团，文化元素：大运河，旅游要素：特色活动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b/>
        </w:rPr>
      </w:pPr>
      <w:r>
        <w:rPr>
          <w:rFonts w:hint="eastAsia" w:ascii="仿宋" w:hAnsi="仿宋"/>
          <w:b/>
          <w:lang w:val="en-US" w:eastAsia="zh-CN"/>
        </w:rPr>
        <w:t>二</w:t>
      </w:r>
      <w:r>
        <w:rPr>
          <w:rFonts w:hint="eastAsia" w:ascii="仿宋" w:hAnsi="仿宋"/>
          <w:b/>
        </w:rPr>
        <w:t>、特别提示：</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 w:hAnsi="仿宋"/>
        </w:rPr>
      </w:pPr>
      <w:r>
        <w:rPr>
          <w:rFonts w:hint="eastAsia" w:ascii="仿宋" w:hAnsi="仿宋"/>
        </w:rPr>
        <w:t>1.考察元素为江苏著名旅游文化元素。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rPr>
      </w:pPr>
      <w:r>
        <w:rPr>
          <w:rFonts w:hint="eastAsia" w:ascii="仿宋" w:hAnsi="仿宋"/>
        </w:rPr>
        <w:t>2.依据所抽取到的团型、文化元素和旅游要素，进行江苏旅游线路设计，时间为2天，应注意参与主体的适切性、旅行内容的丰富性、线路组织的合理性、地方文化的特色性以及团型、文化元素、旅游要素三者之间的匹配度。同时，应体现出导游讲解的科学性和艺术性以及一定的文化内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rPr>
      </w:pPr>
      <w:r>
        <w:rPr>
          <w:rFonts w:hint="eastAsia" w:ascii="仿宋" w:hAnsi="仿宋"/>
        </w:rPr>
        <w:t>3.讲解中安全提示、文明旅游宣传等可以出现，但不应成为讲解的主要内容。</w:t>
      </w:r>
    </w:p>
    <w:p>
      <w:pPr>
        <w:spacing w:line="400" w:lineRule="exact"/>
        <w:rPr>
          <w:rFonts w:hint="eastAsia" w:ascii="仿宋" w:hAnsi="仿宋"/>
        </w:rPr>
      </w:pPr>
    </w:p>
    <w:p>
      <w:pPr>
        <w:snapToGrid w:val="0"/>
        <w:spacing w:line="540" w:lineRule="exact"/>
        <w:ind w:left="0" w:leftChars="0" w:firstLine="0" w:firstLineChars="0"/>
        <w:jc w:val="both"/>
        <w:rPr>
          <w:rFonts w:hint="eastAsia" w:ascii="仿宋" w:hAnsi="仿宋" w:cs="仿宋"/>
          <w:b/>
          <w:bCs w:val="0"/>
          <w:sz w:val="24"/>
          <w:szCs w:val="24"/>
          <w:lang w:val="en-US" w:eastAsia="zh-CN"/>
        </w:rPr>
      </w:pPr>
      <w:r>
        <w:rPr>
          <w:rFonts w:hint="eastAsia" w:ascii="仿宋" w:hAnsi="仿宋" w:cs="仿宋"/>
          <w:b/>
          <w:bCs w:val="0"/>
          <w:sz w:val="24"/>
          <w:szCs w:val="24"/>
          <w:lang w:val="en-US" w:eastAsia="zh-CN"/>
        </w:rPr>
        <w:t>附件二、教师组即兴讲解样卷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color w:val="auto"/>
        </w:rPr>
      </w:pPr>
      <w:r>
        <w:rPr>
          <w:rFonts w:hint="eastAsia" w:ascii="仿宋" w:hAnsi="仿宋"/>
          <w:color w:val="auto"/>
        </w:rPr>
        <w:t>为考察选手的综合能力，对教师选手进行</w:t>
      </w:r>
      <w:r>
        <w:rPr>
          <w:rFonts w:hint="eastAsia" w:ascii="仿宋" w:hAnsi="仿宋"/>
          <w:color w:val="auto"/>
          <w:lang w:eastAsia="zh-CN"/>
        </w:rPr>
        <w:t>旅游目的地产品设计与讲解</w:t>
      </w:r>
      <w:r>
        <w:rPr>
          <w:rFonts w:hint="eastAsia" w:ascii="仿宋" w:hAnsi="仿宋"/>
          <w:color w:val="auto"/>
        </w:rPr>
        <w:t>环节的考核。选手提前60分钟抽</w:t>
      </w:r>
      <w:r>
        <w:rPr>
          <w:rFonts w:hint="eastAsia" w:ascii="仿宋" w:hAnsi="仿宋"/>
          <w:color w:val="auto"/>
          <w:lang w:eastAsia="zh-CN"/>
        </w:rPr>
        <w:t>选题目</w:t>
      </w:r>
      <w:r>
        <w:rPr>
          <w:rFonts w:hint="eastAsia" w:ascii="仿宋" w:hAnsi="仿宋"/>
          <w:color w:val="auto"/>
        </w:rPr>
        <w:t>，不带任何资料入场，独立准备后以导游身份进行4分钟的产品介绍讲解，讲解达到3分30秒不扣时间分数，超时停止讲解。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b/>
          <w:color w:val="auto"/>
        </w:rPr>
      </w:pPr>
      <w:r>
        <w:rPr>
          <w:rFonts w:hint="eastAsia" w:ascii="仿宋" w:hAnsi="仿宋"/>
          <w:b/>
          <w:color w:val="auto"/>
          <w:lang w:val="en-US" w:eastAsia="zh-CN"/>
        </w:rPr>
        <w:t>一</w:t>
      </w:r>
      <w:r>
        <w:rPr>
          <w:rFonts w:hint="eastAsia" w:ascii="仿宋" w:hAnsi="仿宋"/>
          <w:b/>
          <w:color w:val="auto"/>
        </w:rPr>
        <w:t>、题目示例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color w:val="auto"/>
          <w:lang w:eastAsia="zh-CN"/>
        </w:rPr>
      </w:pPr>
      <w:r>
        <w:rPr>
          <w:rFonts w:hint="eastAsia" w:ascii="仿宋" w:hAnsi="仿宋"/>
          <w:color w:val="auto"/>
          <w:lang w:val="en-US" w:eastAsia="zh-CN"/>
        </w:rPr>
        <w:t>1.</w:t>
      </w:r>
      <w:r>
        <w:rPr>
          <w:rFonts w:hint="eastAsia" w:ascii="仿宋" w:hAnsi="仿宋"/>
          <w:color w:val="auto"/>
          <w:lang w:eastAsia="zh-CN"/>
        </w:rPr>
        <w:t>资源类型：古镇；团型：老年团；</w:t>
      </w:r>
      <w:r>
        <w:rPr>
          <w:rFonts w:hint="eastAsia" w:ascii="仿宋" w:hAnsi="仿宋"/>
          <w:color w:val="auto"/>
          <w:lang w:val="en-US" w:eastAsia="zh-CN"/>
        </w:rPr>
        <w:t xml:space="preserve">  </w:t>
      </w:r>
      <w:r>
        <w:rPr>
          <w:rFonts w:hint="eastAsia" w:ascii="仿宋" w:hAnsi="仿宋"/>
          <w:color w:val="auto"/>
          <w:lang w:eastAsia="zh-CN"/>
        </w:rPr>
        <w:t>出游目的：度假旅游</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color w:val="auto"/>
          <w:lang w:eastAsia="zh-CN"/>
        </w:rPr>
      </w:pPr>
      <w:r>
        <w:rPr>
          <w:rFonts w:hint="eastAsia" w:ascii="仿宋" w:hAnsi="仿宋"/>
          <w:color w:val="auto"/>
          <w:lang w:val="en-US" w:eastAsia="zh-CN"/>
        </w:rPr>
        <w:t>2.</w:t>
      </w:r>
      <w:r>
        <w:rPr>
          <w:rFonts w:hint="eastAsia" w:ascii="仿宋" w:hAnsi="仿宋"/>
          <w:color w:val="auto"/>
          <w:lang w:eastAsia="zh-CN"/>
        </w:rPr>
        <w:t>资源类型：山岳；团型：大学生团；出游目的：体育旅游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b/>
          <w:color w:val="auto"/>
        </w:rPr>
      </w:pPr>
      <w:r>
        <w:rPr>
          <w:rFonts w:hint="eastAsia" w:ascii="仿宋" w:hAnsi="仿宋"/>
          <w:b/>
          <w:color w:val="auto"/>
          <w:lang w:eastAsia="zh-CN"/>
        </w:rPr>
        <w:t>二</w:t>
      </w:r>
      <w:r>
        <w:rPr>
          <w:rFonts w:hint="eastAsia" w:ascii="仿宋" w:hAnsi="仿宋"/>
          <w:b/>
          <w:color w:val="auto"/>
        </w:rPr>
        <w:t>、特别提示：</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olor w:val="auto"/>
          <w:lang w:eastAsia="zh-CN"/>
        </w:rPr>
      </w:pPr>
      <w:r>
        <w:rPr>
          <w:rFonts w:hint="eastAsia" w:ascii="仿宋" w:hAnsi="仿宋"/>
          <w:color w:val="auto"/>
        </w:rPr>
        <w:t>1.</w:t>
      </w:r>
      <w:r>
        <w:rPr>
          <w:rFonts w:hint="eastAsia" w:ascii="仿宋" w:hAnsi="仿宋"/>
          <w:color w:val="auto"/>
          <w:lang w:eastAsia="zh-CN"/>
        </w:rPr>
        <w:t>考察选手对目的地的熟悉程度以及疫情常态化背景下适应市场需求和游客需求变化的旅行产品定制与活动创意策划的能力。</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仿宋" w:hAnsi="仿宋"/>
          <w:color w:val="auto"/>
          <w:lang w:val="en-US" w:eastAsia="zh-CN"/>
        </w:rPr>
      </w:pPr>
      <w:r>
        <w:rPr>
          <w:rFonts w:hint="eastAsia" w:ascii="仿宋" w:hAnsi="仿宋"/>
          <w:color w:val="auto"/>
          <w:lang w:val="en-US" w:eastAsia="zh-CN"/>
        </w:rPr>
        <w:t>2.</w:t>
      </w:r>
      <w:r>
        <w:rPr>
          <w:rFonts w:hint="eastAsia" w:ascii="仿宋" w:hAnsi="仿宋"/>
          <w:color w:val="auto"/>
          <w:lang w:eastAsia="zh-CN"/>
        </w:rPr>
        <w:t>自行设定一个与题目匹配的旅游目的地。如示例</w:t>
      </w:r>
      <w:r>
        <w:rPr>
          <w:rFonts w:hint="eastAsia" w:ascii="仿宋" w:hAnsi="仿宋"/>
          <w:color w:val="auto"/>
          <w:lang w:val="en-US" w:eastAsia="zh-CN"/>
        </w:rPr>
        <w:t>1的古镇可设定为周庄、惠山古镇或窑湾古镇等。</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 w:hAnsi="仿宋"/>
          <w:color w:val="auto"/>
        </w:rPr>
      </w:pPr>
      <w:r>
        <w:rPr>
          <w:rFonts w:hint="eastAsia" w:ascii="仿宋" w:hAnsi="仿宋"/>
          <w:color w:val="auto"/>
          <w:lang w:val="en-US" w:eastAsia="zh-CN"/>
        </w:rPr>
        <w:t>3.</w:t>
      </w:r>
      <w:r>
        <w:rPr>
          <w:rFonts w:hint="eastAsia" w:ascii="仿宋" w:hAnsi="仿宋"/>
          <w:color w:val="auto"/>
        </w:rPr>
        <w:t>依据所抽取到的</w:t>
      </w:r>
      <w:r>
        <w:rPr>
          <w:rFonts w:hint="eastAsia" w:ascii="仿宋" w:hAnsi="仿宋"/>
          <w:color w:val="auto"/>
          <w:lang w:eastAsia="zh-CN"/>
        </w:rPr>
        <w:t>资源类型、</w:t>
      </w:r>
      <w:r>
        <w:rPr>
          <w:rFonts w:hint="eastAsia" w:ascii="仿宋" w:hAnsi="仿宋"/>
          <w:color w:val="auto"/>
        </w:rPr>
        <w:t>团型</w:t>
      </w:r>
      <w:r>
        <w:rPr>
          <w:rFonts w:hint="eastAsia" w:ascii="仿宋" w:hAnsi="仿宋"/>
          <w:color w:val="auto"/>
          <w:lang w:eastAsia="zh-CN"/>
        </w:rPr>
        <w:t>和出游目的</w:t>
      </w:r>
      <w:r>
        <w:rPr>
          <w:rFonts w:hint="eastAsia" w:ascii="仿宋" w:hAnsi="仿宋"/>
          <w:color w:val="auto"/>
        </w:rPr>
        <w:t>，进行</w:t>
      </w:r>
      <w:r>
        <w:rPr>
          <w:rFonts w:hint="eastAsia" w:ascii="仿宋" w:hAnsi="仿宋"/>
          <w:color w:val="auto"/>
          <w:lang w:eastAsia="zh-CN"/>
        </w:rPr>
        <w:t>目的地</w:t>
      </w:r>
      <w:r>
        <w:rPr>
          <w:rFonts w:hint="eastAsia" w:ascii="仿宋" w:hAnsi="仿宋"/>
          <w:color w:val="auto"/>
        </w:rPr>
        <w:t>旅游</w:t>
      </w:r>
      <w:r>
        <w:rPr>
          <w:rFonts w:hint="eastAsia" w:ascii="仿宋" w:hAnsi="仿宋"/>
          <w:color w:val="auto"/>
          <w:lang w:eastAsia="zh-CN"/>
        </w:rPr>
        <w:t>产品</w:t>
      </w:r>
      <w:r>
        <w:rPr>
          <w:rFonts w:hint="eastAsia" w:ascii="仿宋" w:hAnsi="仿宋"/>
          <w:color w:val="auto"/>
        </w:rPr>
        <w:t>设计</w:t>
      </w:r>
      <w:r>
        <w:rPr>
          <w:rFonts w:hint="eastAsia" w:ascii="仿宋" w:hAnsi="仿宋"/>
          <w:color w:val="auto"/>
          <w:lang w:eastAsia="zh-CN"/>
        </w:rPr>
        <w:t>。旅游产品可以是旅游线路，也可以是活动项目。设计时</w:t>
      </w:r>
      <w:r>
        <w:rPr>
          <w:rFonts w:hint="eastAsia" w:ascii="仿宋" w:hAnsi="仿宋"/>
          <w:color w:val="auto"/>
        </w:rPr>
        <w:t>应注意参与主体的适切性、</w:t>
      </w:r>
      <w:r>
        <w:rPr>
          <w:rFonts w:hint="eastAsia" w:ascii="仿宋" w:hAnsi="仿宋"/>
          <w:color w:val="auto"/>
          <w:lang w:eastAsia="zh-CN"/>
        </w:rPr>
        <w:t>出游目的的针对性、产品设计</w:t>
      </w:r>
      <w:r>
        <w:rPr>
          <w:rFonts w:hint="eastAsia" w:ascii="仿宋" w:hAnsi="仿宋"/>
          <w:color w:val="auto"/>
        </w:rPr>
        <w:t>的合理性</w:t>
      </w:r>
      <w:r>
        <w:rPr>
          <w:rFonts w:hint="eastAsia" w:ascii="仿宋" w:hAnsi="仿宋"/>
          <w:color w:val="auto"/>
          <w:lang w:eastAsia="zh-CN"/>
        </w:rPr>
        <w:t>和活动组织</w:t>
      </w:r>
      <w:r>
        <w:rPr>
          <w:rFonts w:hint="eastAsia" w:ascii="仿宋" w:hAnsi="仿宋"/>
          <w:color w:val="auto"/>
        </w:rPr>
        <w:t>的丰富性。同时，应体现出导游讲解的</w:t>
      </w:r>
      <w:r>
        <w:rPr>
          <w:rFonts w:hint="eastAsia" w:ascii="仿宋" w:hAnsi="仿宋"/>
          <w:color w:val="auto"/>
          <w:lang w:eastAsia="zh-CN"/>
        </w:rPr>
        <w:t>亲和力、感染力和渗透力</w:t>
      </w:r>
      <w:r>
        <w:rPr>
          <w:rFonts w:hint="eastAsia" w:ascii="仿宋" w:hAnsi="仿宋"/>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color w:val="auto"/>
        </w:rPr>
      </w:pPr>
      <w:r>
        <w:rPr>
          <w:rFonts w:hint="eastAsia" w:ascii="仿宋" w:hAnsi="仿宋"/>
          <w:color w:val="auto"/>
        </w:rPr>
        <w:t>4.讲解中安全提示、文明旅游宣传等可以出现，但不应成为本次讲解的主要内容。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olor w:val="auto"/>
        </w:rPr>
      </w:pPr>
    </w:p>
    <w:p>
      <w:pPr>
        <w:numPr>
          <w:ilvl w:val="0"/>
          <w:numId w:val="0"/>
        </w:numPr>
        <w:rPr>
          <w:color w:val="auto"/>
        </w:rPr>
      </w:pPr>
    </w:p>
    <w:p>
      <w:pPr>
        <w:spacing w:line="400" w:lineRule="exact"/>
        <w:ind w:firstLine="480"/>
        <w:rPr>
          <w:color w:val="auto"/>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5E63A"/>
    <w:multiLevelType w:val="singleLevel"/>
    <w:tmpl w:val="AE75E63A"/>
    <w:lvl w:ilvl="0" w:tentative="0">
      <w:start w:val="1"/>
      <w:numFmt w:val="chineseCounting"/>
      <w:suff w:val="nothing"/>
      <w:lvlText w:val="（%1）"/>
      <w:lvlJc w:val="left"/>
      <w:rPr>
        <w:rFonts w:hint="eastAsia"/>
      </w:rPr>
    </w:lvl>
  </w:abstractNum>
  <w:abstractNum w:abstractNumId="1">
    <w:nsid w:val="D3FA3BCC"/>
    <w:multiLevelType w:val="singleLevel"/>
    <w:tmpl w:val="D3FA3BCC"/>
    <w:lvl w:ilvl="0" w:tentative="0">
      <w:start w:val="2"/>
      <w:numFmt w:val="decimal"/>
      <w:lvlText w:val="%1."/>
      <w:lvlJc w:val="left"/>
      <w:pPr>
        <w:tabs>
          <w:tab w:val="left" w:pos="312"/>
        </w:tabs>
      </w:pPr>
    </w:lvl>
  </w:abstractNum>
  <w:abstractNum w:abstractNumId="2">
    <w:nsid w:val="DF6407F7"/>
    <w:multiLevelType w:val="singleLevel"/>
    <w:tmpl w:val="DF6407F7"/>
    <w:lvl w:ilvl="0" w:tentative="0">
      <w:start w:val="5"/>
      <w:numFmt w:val="chineseCounting"/>
      <w:suff w:val="nothing"/>
      <w:lvlText w:val="（%1）"/>
      <w:lvlJc w:val="left"/>
      <w:rPr>
        <w:rFonts w:hint="eastAsia"/>
      </w:rPr>
    </w:lvl>
  </w:abstractNum>
  <w:abstractNum w:abstractNumId="3">
    <w:nsid w:val="EB09FEDF"/>
    <w:multiLevelType w:val="singleLevel"/>
    <w:tmpl w:val="EB09FEDF"/>
    <w:lvl w:ilvl="0" w:tentative="0">
      <w:start w:val="3"/>
      <w:numFmt w:val="chineseCounting"/>
      <w:suff w:val="nothing"/>
      <w:lvlText w:val="%1、"/>
      <w:lvlJc w:val="left"/>
      <w:rPr>
        <w:rFonts w:hint="eastAsia"/>
      </w:rPr>
    </w:lvl>
  </w:abstractNum>
  <w:abstractNum w:abstractNumId="4">
    <w:nsid w:val="4A8157F0"/>
    <w:multiLevelType w:val="singleLevel"/>
    <w:tmpl w:val="4A8157F0"/>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lMTcwODJjNzI3ZDlkOWM3MDJhMDNiMDljZjFkMmYifQ=="/>
  </w:docVars>
  <w:rsids>
    <w:rsidRoot w:val="0019129E"/>
    <w:rsid w:val="00007340"/>
    <w:rsid w:val="00031F2C"/>
    <w:rsid w:val="00032841"/>
    <w:rsid w:val="000340DF"/>
    <w:rsid w:val="00052A0D"/>
    <w:rsid w:val="000D27FD"/>
    <w:rsid w:val="00101465"/>
    <w:rsid w:val="0019129E"/>
    <w:rsid w:val="001D444D"/>
    <w:rsid w:val="002E17E2"/>
    <w:rsid w:val="00305DF1"/>
    <w:rsid w:val="00334213"/>
    <w:rsid w:val="00393768"/>
    <w:rsid w:val="003B46B8"/>
    <w:rsid w:val="003D7EE4"/>
    <w:rsid w:val="003E456F"/>
    <w:rsid w:val="003F768D"/>
    <w:rsid w:val="004407D3"/>
    <w:rsid w:val="004569C6"/>
    <w:rsid w:val="004B22F9"/>
    <w:rsid w:val="004B2372"/>
    <w:rsid w:val="004C5AA0"/>
    <w:rsid w:val="004E6098"/>
    <w:rsid w:val="004F4816"/>
    <w:rsid w:val="004F7E94"/>
    <w:rsid w:val="00596B05"/>
    <w:rsid w:val="005C5CC4"/>
    <w:rsid w:val="005D7EC8"/>
    <w:rsid w:val="00607B5A"/>
    <w:rsid w:val="0067117A"/>
    <w:rsid w:val="006C3384"/>
    <w:rsid w:val="00702606"/>
    <w:rsid w:val="00743D6B"/>
    <w:rsid w:val="00746A8A"/>
    <w:rsid w:val="007505EE"/>
    <w:rsid w:val="00812246"/>
    <w:rsid w:val="00875D75"/>
    <w:rsid w:val="0088411E"/>
    <w:rsid w:val="00887CCD"/>
    <w:rsid w:val="008E30E6"/>
    <w:rsid w:val="008F46ED"/>
    <w:rsid w:val="00971E65"/>
    <w:rsid w:val="00996E11"/>
    <w:rsid w:val="00A00CA8"/>
    <w:rsid w:val="00A047D9"/>
    <w:rsid w:val="00AA08A5"/>
    <w:rsid w:val="00AC28A4"/>
    <w:rsid w:val="00AF219F"/>
    <w:rsid w:val="00B17297"/>
    <w:rsid w:val="00B21AA3"/>
    <w:rsid w:val="00B677F2"/>
    <w:rsid w:val="00B8509C"/>
    <w:rsid w:val="00BC486E"/>
    <w:rsid w:val="00BC4A49"/>
    <w:rsid w:val="00C46C04"/>
    <w:rsid w:val="00C9633C"/>
    <w:rsid w:val="00CC072A"/>
    <w:rsid w:val="00CC6D43"/>
    <w:rsid w:val="00D05CF1"/>
    <w:rsid w:val="00D159E7"/>
    <w:rsid w:val="00D41B5B"/>
    <w:rsid w:val="00D61FD6"/>
    <w:rsid w:val="00D62F6B"/>
    <w:rsid w:val="00D660E6"/>
    <w:rsid w:val="00D836F2"/>
    <w:rsid w:val="00DA18EE"/>
    <w:rsid w:val="00DC2768"/>
    <w:rsid w:val="00DF3B35"/>
    <w:rsid w:val="00DF693D"/>
    <w:rsid w:val="00E4372D"/>
    <w:rsid w:val="00E45336"/>
    <w:rsid w:val="00E9280E"/>
    <w:rsid w:val="00E97BBD"/>
    <w:rsid w:val="00F14F55"/>
    <w:rsid w:val="00F723F8"/>
    <w:rsid w:val="00F7546C"/>
    <w:rsid w:val="00F90561"/>
    <w:rsid w:val="00FA253B"/>
    <w:rsid w:val="00FC4E0E"/>
    <w:rsid w:val="00FD6E95"/>
    <w:rsid w:val="00FF7EA8"/>
    <w:rsid w:val="01121891"/>
    <w:rsid w:val="01F0742E"/>
    <w:rsid w:val="028916DF"/>
    <w:rsid w:val="02B6764A"/>
    <w:rsid w:val="02C75EC1"/>
    <w:rsid w:val="03004097"/>
    <w:rsid w:val="031457CF"/>
    <w:rsid w:val="031F7040"/>
    <w:rsid w:val="0356349C"/>
    <w:rsid w:val="03C76E2F"/>
    <w:rsid w:val="03D05884"/>
    <w:rsid w:val="042B5143"/>
    <w:rsid w:val="04C133B2"/>
    <w:rsid w:val="050D3362"/>
    <w:rsid w:val="056D7096"/>
    <w:rsid w:val="062A4F87"/>
    <w:rsid w:val="064D4714"/>
    <w:rsid w:val="06C07699"/>
    <w:rsid w:val="06C673A9"/>
    <w:rsid w:val="074B3407"/>
    <w:rsid w:val="07821B8D"/>
    <w:rsid w:val="079528D4"/>
    <w:rsid w:val="07B436A2"/>
    <w:rsid w:val="07EB1CF4"/>
    <w:rsid w:val="083F0FE1"/>
    <w:rsid w:val="08BF5E5A"/>
    <w:rsid w:val="08D137DE"/>
    <w:rsid w:val="09242161"/>
    <w:rsid w:val="092B1742"/>
    <w:rsid w:val="09B434E5"/>
    <w:rsid w:val="09F2400E"/>
    <w:rsid w:val="09FC74AF"/>
    <w:rsid w:val="0A9B28F7"/>
    <w:rsid w:val="0AB932B9"/>
    <w:rsid w:val="0ACE6088"/>
    <w:rsid w:val="0B156182"/>
    <w:rsid w:val="0B584280"/>
    <w:rsid w:val="0B971310"/>
    <w:rsid w:val="0BE856C8"/>
    <w:rsid w:val="0C444D57"/>
    <w:rsid w:val="0C7B653C"/>
    <w:rsid w:val="0CCF0636"/>
    <w:rsid w:val="0D5C0FFA"/>
    <w:rsid w:val="0D777FD7"/>
    <w:rsid w:val="0DA950BF"/>
    <w:rsid w:val="0DB12654"/>
    <w:rsid w:val="0DB364DD"/>
    <w:rsid w:val="0E230C39"/>
    <w:rsid w:val="0EC046DA"/>
    <w:rsid w:val="0EFC292F"/>
    <w:rsid w:val="119F205B"/>
    <w:rsid w:val="128436F6"/>
    <w:rsid w:val="12E110C3"/>
    <w:rsid w:val="13031039"/>
    <w:rsid w:val="140D6614"/>
    <w:rsid w:val="142342F7"/>
    <w:rsid w:val="148866D8"/>
    <w:rsid w:val="159D5775"/>
    <w:rsid w:val="15BB3C26"/>
    <w:rsid w:val="15DB004C"/>
    <w:rsid w:val="15DB6A2B"/>
    <w:rsid w:val="15DB7D65"/>
    <w:rsid w:val="16EE3947"/>
    <w:rsid w:val="17214184"/>
    <w:rsid w:val="17FB45F7"/>
    <w:rsid w:val="19006747"/>
    <w:rsid w:val="199505BC"/>
    <w:rsid w:val="1A143B2C"/>
    <w:rsid w:val="1AA41354"/>
    <w:rsid w:val="1AA5324C"/>
    <w:rsid w:val="1B351FAC"/>
    <w:rsid w:val="1B4B05F7"/>
    <w:rsid w:val="1BE85270"/>
    <w:rsid w:val="1C0963E2"/>
    <w:rsid w:val="1C9F64E5"/>
    <w:rsid w:val="1CB82E95"/>
    <w:rsid w:val="1CC96E50"/>
    <w:rsid w:val="1D4B6888"/>
    <w:rsid w:val="1D8014E0"/>
    <w:rsid w:val="1F1F544D"/>
    <w:rsid w:val="1F494278"/>
    <w:rsid w:val="1F73293E"/>
    <w:rsid w:val="1F7F41D0"/>
    <w:rsid w:val="1FF63CB8"/>
    <w:rsid w:val="203B1E13"/>
    <w:rsid w:val="20A53730"/>
    <w:rsid w:val="212154AC"/>
    <w:rsid w:val="212C5BFF"/>
    <w:rsid w:val="215A09BE"/>
    <w:rsid w:val="21621621"/>
    <w:rsid w:val="21A659B2"/>
    <w:rsid w:val="21B005DE"/>
    <w:rsid w:val="21EE5D79"/>
    <w:rsid w:val="221936E8"/>
    <w:rsid w:val="22350AE4"/>
    <w:rsid w:val="22DB1CB2"/>
    <w:rsid w:val="23476D20"/>
    <w:rsid w:val="23BF34F3"/>
    <w:rsid w:val="240B2444"/>
    <w:rsid w:val="24305A06"/>
    <w:rsid w:val="245931AF"/>
    <w:rsid w:val="24D26AA0"/>
    <w:rsid w:val="24EB514C"/>
    <w:rsid w:val="25652EDC"/>
    <w:rsid w:val="25EF19DD"/>
    <w:rsid w:val="260174A2"/>
    <w:rsid w:val="26264227"/>
    <w:rsid w:val="26AF70B6"/>
    <w:rsid w:val="26B43DC6"/>
    <w:rsid w:val="26B93A80"/>
    <w:rsid w:val="27533EE6"/>
    <w:rsid w:val="27B64289"/>
    <w:rsid w:val="27D72D69"/>
    <w:rsid w:val="28033288"/>
    <w:rsid w:val="28215D92"/>
    <w:rsid w:val="28A135D8"/>
    <w:rsid w:val="28FD173F"/>
    <w:rsid w:val="298A7967"/>
    <w:rsid w:val="298E56A9"/>
    <w:rsid w:val="29C04ADA"/>
    <w:rsid w:val="2B1E0CAF"/>
    <w:rsid w:val="2BAF0E8A"/>
    <w:rsid w:val="2C1517F6"/>
    <w:rsid w:val="2C392E9F"/>
    <w:rsid w:val="2C4958B7"/>
    <w:rsid w:val="2C7072E8"/>
    <w:rsid w:val="2CB05936"/>
    <w:rsid w:val="2CDF446E"/>
    <w:rsid w:val="2D870D8D"/>
    <w:rsid w:val="2DDD275B"/>
    <w:rsid w:val="2E1B3283"/>
    <w:rsid w:val="2E6764C9"/>
    <w:rsid w:val="2E8D3AAA"/>
    <w:rsid w:val="2EF170D4"/>
    <w:rsid w:val="2F3519D8"/>
    <w:rsid w:val="2FB43990"/>
    <w:rsid w:val="2FE34275"/>
    <w:rsid w:val="30313232"/>
    <w:rsid w:val="30630E30"/>
    <w:rsid w:val="307071FC"/>
    <w:rsid w:val="314D0E52"/>
    <w:rsid w:val="315A40C3"/>
    <w:rsid w:val="31E16592"/>
    <w:rsid w:val="31FD3B49"/>
    <w:rsid w:val="330022D7"/>
    <w:rsid w:val="33016EEC"/>
    <w:rsid w:val="33596D28"/>
    <w:rsid w:val="33817BFD"/>
    <w:rsid w:val="340053F5"/>
    <w:rsid w:val="341D7D55"/>
    <w:rsid w:val="344D6161"/>
    <w:rsid w:val="34524B9B"/>
    <w:rsid w:val="35793741"/>
    <w:rsid w:val="35E24B7A"/>
    <w:rsid w:val="36421861"/>
    <w:rsid w:val="36D87F64"/>
    <w:rsid w:val="397A01BB"/>
    <w:rsid w:val="3AD43138"/>
    <w:rsid w:val="3ADA38F6"/>
    <w:rsid w:val="3AE07D2F"/>
    <w:rsid w:val="3B60677A"/>
    <w:rsid w:val="3D371E86"/>
    <w:rsid w:val="3D5F3FF3"/>
    <w:rsid w:val="3DBE1B6E"/>
    <w:rsid w:val="3DFA41F9"/>
    <w:rsid w:val="3E571A33"/>
    <w:rsid w:val="3EAB2402"/>
    <w:rsid w:val="3EB56DDC"/>
    <w:rsid w:val="3ED341D2"/>
    <w:rsid w:val="3F600AA3"/>
    <w:rsid w:val="403D1B1A"/>
    <w:rsid w:val="409C64A6"/>
    <w:rsid w:val="41140732"/>
    <w:rsid w:val="412A7BFB"/>
    <w:rsid w:val="4157061F"/>
    <w:rsid w:val="418B37B4"/>
    <w:rsid w:val="41A43864"/>
    <w:rsid w:val="41E73751"/>
    <w:rsid w:val="42193D68"/>
    <w:rsid w:val="42336996"/>
    <w:rsid w:val="42A31D6D"/>
    <w:rsid w:val="42D24401"/>
    <w:rsid w:val="43B21B3C"/>
    <w:rsid w:val="43D63A7D"/>
    <w:rsid w:val="45252F0E"/>
    <w:rsid w:val="459762EE"/>
    <w:rsid w:val="45B234CF"/>
    <w:rsid w:val="4609076C"/>
    <w:rsid w:val="462A6302"/>
    <w:rsid w:val="466B3B71"/>
    <w:rsid w:val="46971BE9"/>
    <w:rsid w:val="477E6905"/>
    <w:rsid w:val="47B2035D"/>
    <w:rsid w:val="47E42954"/>
    <w:rsid w:val="49575660"/>
    <w:rsid w:val="4A180453"/>
    <w:rsid w:val="4A337DA8"/>
    <w:rsid w:val="4A5E2A1E"/>
    <w:rsid w:val="4A895CED"/>
    <w:rsid w:val="4ACF0CC2"/>
    <w:rsid w:val="4B93412A"/>
    <w:rsid w:val="4BA821A3"/>
    <w:rsid w:val="4C2F64D5"/>
    <w:rsid w:val="4C514F76"/>
    <w:rsid w:val="4CA40717"/>
    <w:rsid w:val="4CD41CB9"/>
    <w:rsid w:val="4D2F3DF9"/>
    <w:rsid w:val="4D381304"/>
    <w:rsid w:val="4D4764AA"/>
    <w:rsid w:val="4DA44BEC"/>
    <w:rsid w:val="4E9702AC"/>
    <w:rsid w:val="4EE91372"/>
    <w:rsid w:val="4F1F1F21"/>
    <w:rsid w:val="4F532425"/>
    <w:rsid w:val="4F9D0B24"/>
    <w:rsid w:val="50371D47"/>
    <w:rsid w:val="504F0E3F"/>
    <w:rsid w:val="50814DD5"/>
    <w:rsid w:val="50AD2009"/>
    <w:rsid w:val="50F33EC0"/>
    <w:rsid w:val="51A43A38"/>
    <w:rsid w:val="521F0CE5"/>
    <w:rsid w:val="52952D55"/>
    <w:rsid w:val="52D56019"/>
    <w:rsid w:val="52E32D29"/>
    <w:rsid w:val="53081589"/>
    <w:rsid w:val="53360094"/>
    <w:rsid w:val="53B611D5"/>
    <w:rsid w:val="53FF4927"/>
    <w:rsid w:val="54696247"/>
    <w:rsid w:val="54A379AB"/>
    <w:rsid w:val="54AB4AB2"/>
    <w:rsid w:val="55872E29"/>
    <w:rsid w:val="558756E0"/>
    <w:rsid w:val="55C20305"/>
    <w:rsid w:val="55D81FA0"/>
    <w:rsid w:val="55EB41F8"/>
    <w:rsid w:val="561C7706"/>
    <w:rsid w:val="561D378D"/>
    <w:rsid w:val="562F18A4"/>
    <w:rsid w:val="56E86A68"/>
    <w:rsid w:val="572D17AE"/>
    <w:rsid w:val="57795AB7"/>
    <w:rsid w:val="578F2469"/>
    <w:rsid w:val="57AD216E"/>
    <w:rsid w:val="57AF3222"/>
    <w:rsid w:val="57EF47FD"/>
    <w:rsid w:val="58820478"/>
    <w:rsid w:val="588F7CF5"/>
    <w:rsid w:val="5A0F7891"/>
    <w:rsid w:val="5AD82223"/>
    <w:rsid w:val="5B380112"/>
    <w:rsid w:val="5B591EAE"/>
    <w:rsid w:val="5BF36806"/>
    <w:rsid w:val="5C215EC5"/>
    <w:rsid w:val="5C634866"/>
    <w:rsid w:val="5CF35248"/>
    <w:rsid w:val="5D4B6E32"/>
    <w:rsid w:val="5E113C29"/>
    <w:rsid w:val="5E40270F"/>
    <w:rsid w:val="5EC604DD"/>
    <w:rsid w:val="5EDA6655"/>
    <w:rsid w:val="5EE960AA"/>
    <w:rsid w:val="5F3F6522"/>
    <w:rsid w:val="5F41229A"/>
    <w:rsid w:val="5F4E0007"/>
    <w:rsid w:val="5FA11963"/>
    <w:rsid w:val="5FB54A36"/>
    <w:rsid w:val="5FBD421B"/>
    <w:rsid w:val="5FED2422"/>
    <w:rsid w:val="600F4147"/>
    <w:rsid w:val="60397415"/>
    <w:rsid w:val="60D112C9"/>
    <w:rsid w:val="60D37FF2"/>
    <w:rsid w:val="60DD7348"/>
    <w:rsid w:val="60E47381"/>
    <w:rsid w:val="60FB6757"/>
    <w:rsid w:val="610E752E"/>
    <w:rsid w:val="612C0D28"/>
    <w:rsid w:val="62196C80"/>
    <w:rsid w:val="623205C0"/>
    <w:rsid w:val="625133AC"/>
    <w:rsid w:val="63A02B2D"/>
    <w:rsid w:val="63F74F86"/>
    <w:rsid w:val="640B1F2F"/>
    <w:rsid w:val="641A755E"/>
    <w:rsid w:val="643E5C28"/>
    <w:rsid w:val="64994927"/>
    <w:rsid w:val="64A01811"/>
    <w:rsid w:val="64CA2D32"/>
    <w:rsid w:val="64F3755F"/>
    <w:rsid w:val="65833490"/>
    <w:rsid w:val="65BA2550"/>
    <w:rsid w:val="65BA6F6B"/>
    <w:rsid w:val="66837902"/>
    <w:rsid w:val="66B122B8"/>
    <w:rsid w:val="67071DC2"/>
    <w:rsid w:val="67380107"/>
    <w:rsid w:val="678E0047"/>
    <w:rsid w:val="68586DD3"/>
    <w:rsid w:val="687234C5"/>
    <w:rsid w:val="68861297"/>
    <w:rsid w:val="68B65AA7"/>
    <w:rsid w:val="68F4037D"/>
    <w:rsid w:val="6A15202E"/>
    <w:rsid w:val="6A1C5DDE"/>
    <w:rsid w:val="6A8D6CDC"/>
    <w:rsid w:val="6A95550E"/>
    <w:rsid w:val="6AD2649C"/>
    <w:rsid w:val="6AE5335E"/>
    <w:rsid w:val="6B1038EB"/>
    <w:rsid w:val="6B3C7DBA"/>
    <w:rsid w:val="6C0F54CE"/>
    <w:rsid w:val="6C2D6748"/>
    <w:rsid w:val="6C6C5DB1"/>
    <w:rsid w:val="6C7D39DC"/>
    <w:rsid w:val="6CA173B5"/>
    <w:rsid w:val="6CCB7647"/>
    <w:rsid w:val="6CEC54B7"/>
    <w:rsid w:val="6D3142E4"/>
    <w:rsid w:val="6DC601A6"/>
    <w:rsid w:val="6E262F82"/>
    <w:rsid w:val="6E7D14D1"/>
    <w:rsid w:val="6E8421A4"/>
    <w:rsid w:val="6EA2262A"/>
    <w:rsid w:val="6EEC6863"/>
    <w:rsid w:val="6F101C89"/>
    <w:rsid w:val="6F775864"/>
    <w:rsid w:val="6F85049F"/>
    <w:rsid w:val="6F9C023B"/>
    <w:rsid w:val="6FAF5A7F"/>
    <w:rsid w:val="701D01BA"/>
    <w:rsid w:val="706D6829"/>
    <w:rsid w:val="70A62AF9"/>
    <w:rsid w:val="70CE7706"/>
    <w:rsid w:val="70D41843"/>
    <w:rsid w:val="70EE1C27"/>
    <w:rsid w:val="711F7AFA"/>
    <w:rsid w:val="717E112C"/>
    <w:rsid w:val="71810C1C"/>
    <w:rsid w:val="71BC3A02"/>
    <w:rsid w:val="72020018"/>
    <w:rsid w:val="722D389C"/>
    <w:rsid w:val="726E257B"/>
    <w:rsid w:val="72720137"/>
    <w:rsid w:val="728A487F"/>
    <w:rsid w:val="729F719C"/>
    <w:rsid w:val="73083C44"/>
    <w:rsid w:val="730E335A"/>
    <w:rsid w:val="734E2D80"/>
    <w:rsid w:val="737E18B7"/>
    <w:rsid w:val="7386076C"/>
    <w:rsid w:val="743D68DA"/>
    <w:rsid w:val="74997790"/>
    <w:rsid w:val="74AC46AF"/>
    <w:rsid w:val="74E474F8"/>
    <w:rsid w:val="750E0A19"/>
    <w:rsid w:val="7516167C"/>
    <w:rsid w:val="75335223"/>
    <w:rsid w:val="7554463D"/>
    <w:rsid w:val="75FB0F9D"/>
    <w:rsid w:val="760E3E65"/>
    <w:rsid w:val="76662FFC"/>
    <w:rsid w:val="76EF290B"/>
    <w:rsid w:val="771347B6"/>
    <w:rsid w:val="789E3E62"/>
    <w:rsid w:val="79560E4D"/>
    <w:rsid w:val="7A440A39"/>
    <w:rsid w:val="7A8A6AD4"/>
    <w:rsid w:val="7A97325F"/>
    <w:rsid w:val="7ABE2599"/>
    <w:rsid w:val="7B6018A2"/>
    <w:rsid w:val="7BF010D5"/>
    <w:rsid w:val="7C0E57A2"/>
    <w:rsid w:val="7C56662F"/>
    <w:rsid w:val="7C994C7C"/>
    <w:rsid w:val="7D0402EC"/>
    <w:rsid w:val="7D935F5F"/>
    <w:rsid w:val="7E176B90"/>
    <w:rsid w:val="7E386362"/>
    <w:rsid w:val="7E4454AB"/>
    <w:rsid w:val="7F74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4"/>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黑体"/>
      <w:b/>
      <w:kern w:val="44"/>
      <w:sz w:val="32"/>
    </w:rPr>
  </w:style>
  <w:style w:type="paragraph" w:styleId="3">
    <w:name w:val="heading 2"/>
    <w:basedOn w:val="1"/>
    <w:next w:val="1"/>
    <w:link w:val="21"/>
    <w:unhideWhenUsed/>
    <w:qFormat/>
    <w:uiPriority w:val="9"/>
    <w:pPr>
      <w:keepNext/>
      <w:keepLines/>
      <w:spacing w:before="260" w:after="260" w:line="413" w:lineRule="auto"/>
      <w:outlineLvl w:val="1"/>
    </w:pPr>
    <w:rPr>
      <w:rFonts w:ascii="Arial" w:hAnsi="Arial"/>
      <w:b/>
      <w:sz w:val="28"/>
    </w:rPr>
  </w:style>
  <w:style w:type="paragraph" w:styleId="4">
    <w:name w:val="heading 3"/>
    <w:basedOn w:val="1"/>
    <w:next w:val="1"/>
    <w:semiHidden/>
    <w:unhideWhenUsed/>
    <w:qFormat/>
    <w:uiPriority w:val="9"/>
    <w:pPr>
      <w:keepNext/>
      <w:keepLines/>
      <w:spacing w:before="260" w:after="260" w:line="413" w:lineRule="auto"/>
      <w:outlineLvl w:val="2"/>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customStyle="1" w:styleId="14">
    <w:name w:val="HTML 预设格式 字符"/>
    <w:basedOn w:val="12"/>
    <w:link w:val="8"/>
    <w:semiHidden/>
    <w:qFormat/>
    <w:uiPriority w:val="99"/>
    <w:rPr>
      <w:rFonts w:ascii="宋体" w:hAnsi="宋体" w:eastAsia="宋体" w:cs="宋体"/>
      <w:kern w:val="0"/>
      <w:sz w:val="24"/>
    </w:rPr>
  </w:style>
  <w:style w:type="paragraph" w:customStyle="1" w:styleId="15">
    <w:name w:val="5-内文"/>
    <w:basedOn w:val="1"/>
    <w:qFormat/>
    <w:uiPriority w:val="0"/>
    <w:pPr>
      <w:spacing w:beforeLines="25" w:afterLines="25" w:line="300" w:lineRule="auto"/>
      <w:ind w:firstLine="200" w:firstLineChars="200"/>
    </w:pPr>
    <w:rPr>
      <w:rFonts w:eastAsia="仿宋_GB2312"/>
      <w:sz w:val="28"/>
      <w:szCs w:val="22"/>
    </w:rPr>
  </w:style>
  <w:style w:type="paragraph" w:styleId="16">
    <w:name w:val="Quote"/>
    <w:basedOn w:val="1"/>
    <w:next w:val="1"/>
    <w:link w:val="17"/>
    <w:qFormat/>
    <w:uiPriority w:val="99"/>
    <w:pPr>
      <w:spacing w:line="520" w:lineRule="exact"/>
      <w:ind w:firstLine="560" w:firstLineChars="200"/>
    </w:pPr>
    <w:rPr>
      <w:rFonts w:ascii="仿宋_GB2312" w:eastAsia="仿宋_GB2312"/>
      <w:iCs/>
      <w:color w:val="000000"/>
      <w:kern w:val="0"/>
      <w:sz w:val="28"/>
      <w:szCs w:val="28"/>
    </w:rPr>
  </w:style>
  <w:style w:type="character" w:customStyle="1" w:styleId="17">
    <w:name w:val="引用 字符"/>
    <w:basedOn w:val="12"/>
    <w:link w:val="16"/>
    <w:qFormat/>
    <w:uiPriority w:val="99"/>
    <w:rPr>
      <w:rFonts w:ascii="仿宋_GB2312" w:eastAsia="仿宋_GB2312"/>
      <w:iCs/>
      <w:color w:val="000000"/>
      <w:kern w:val="0"/>
      <w:sz w:val="28"/>
      <w:szCs w:val="28"/>
    </w:rPr>
  </w:style>
  <w:style w:type="paragraph" w:styleId="18">
    <w:name w:val="List Paragraph"/>
    <w:basedOn w:val="1"/>
    <w:qFormat/>
    <w:uiPriority w:val="34"/>
    <w:pPr>
      <w:ind w:firstLine="420" w:firstLineChars="200"/>
    </w:p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标题 2 字符"/>
    <w:link w:val="3"/>
    <w:qFormat/>
    <w:uiPriority w:val="0"/>
    <w:rPr>
      <w:rFonts w:ascii="Arial" w:hAnsi="Arial" w:eastAsia="仿宋"/>
      <w:b/>
      <w:sz w:val="28"/>
    </w:rPr>
  </w:style>
  <w:style w:type="paragraph" w:customStyle="1" w:styleId="22">
    <w:name w:val="_Style 1"/>
    <w:basedOn w:val="1"/>
    <w:next w:val="1"/>
    <w:qFormat/>
    <w:uiPriority w:val="0"/>
    <w:pPr>
      <w:spacing w:line="520" w:lineRule="exact"/>
      <w:ind w:firstLine="560"/>
    </w:pPr>
    <w:rPr>
      <w:rFonts w:ascii="仿宋_GB2312" w:eastAsia="仿宋_GB2312"/>
      <w:iCs/>
      <w:color w:val="000000"/>
      <w:kern w:val="0"/>
      <w:sz w:val="28"/>
      <w:szCs w:val="28"/>
    </w:rPr>
  </w:style>
  <w:style w:type="table" w:customStyle="1" w:styleId="23">
    <w:name w:val="Table Normal"/>
    <w:semiHidden/>
    <w:unhideWhenUsed/>
    <w:qFormat/>
    <w:uiPriority w:val="2"/>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13555</Words>
  <Characters>14117</Characters>
  <Lines>72</Lines>
  <Paragraphs>20</Paragraphs>
  <TotalTime>0</TotalTime>
  <ScaleCrop>false</ScaleCrop>
  <LinksUpToDate>false</LinksUpToDate>
  <CharactersWithSpaces>14165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2019-09-25T04:51:00Z</dcterms:created>
  <dc:creator>崔 英方</dc:creator>
  <cp:lastModifiedBy>Officer</cp:lastModifiedBy>
  <dcterms:modified xsi:type="dcterms:W3CDTF">2022-10-11T13:36:21Z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9E5C4E133CF54F8EB3CE07B54143B057</vt:lpwstr>
  </property>
</Properties>
</file>