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3E" w:rsidRPr="00F1133E" w:rsidRDefault="00F1133E" w:rsidP="00F1133E">
      <w:pPr>
        <w:jc w:val="center"/>
        <w:rPr>
          <w:rFonts w:hint="eastAsia"/>
          <w:b/>
          <w:sz w:val="36"/>
          <w:szCs w:val="36"/>
        </w:rPr>
      </w:pPr>
      <w:r w:rsidRPr="00F1133E">
        <w:rPr>
          <w:rFonts w:hint="eastAsia"/>
          <w:b/>
          <w:sz w:val="36"/>
          <w:szCs w:val="36"/>
        </w:rPr>
        <w:t>宿迁技师学院（</w:t>
      </w:r>
      <w:r w:rsidRPr="00F1133E">
        <w:rPr>
          <w:rFonts w:hint="eastAsia"/>
          <w:b/>
          <w:sz w:val="36"/>
          <w:szCs w:val="36"/>
        </w:rPr>
        <w:t>宿豫中专</w:t>
      </w:r>
      <w:r w:rsidRPr="00F1133E">
        <w:rPr>
          <w:rFonts w:hint="eastAsia"/>
          <w:b/>
          <w:sz w:val="36"/>
          <w:szCs w:val="36"/>
        </w:rPr>
        <w:t>）</w:t>
      </w:r>
    </w:p>
    <w:p w:rsidR="00F1133E" w:rsidRPr="00F1133E" w:rsidRDefault="00F1133E" w:rsidP="00F1133E">
      <w:pPr>
        <w:jc w:val="center"/>
        <w:rPr>
          <w:rFonts w:hint="eastAsia"/>
          <w:b/>
          <w:sz w:val="36"/>
          <w:szCs w:val="36"/>
        </w:rPr>
      </w:pPr>
      <w:r w:rsidRPr="00F1133E">
        <w:rPr>
          <w:rFonts w:hint="eastAsia"/>
          <w:b/>
          <w:sz w:val="36"/>
          <w:szCs w:val="36"/>
        </w:rPr>
        <w:t>“</w:t>
      </w:r>
      <w:r w:rsidRPr="00F1133E">
        <w:rPr>
          <w:rFonts w:hint="eastAsia"/>
          <w:b/>
          <w:sz w:val="36"/>
          <w:szCs w:val="36"/>
        </w:rPr>
        <w:t>双师型</w:t>
      </w:r>
      <w:r w:rsidRPr="00F1133E">
        <w:rPr>
          <w:rFonts w:hint="eastAsia"/>
          <w:b/>
          <w:sz w:val="36"/>
          <w:szCs w:val="36"/>
        </w:rPr>
        <w:t>”</w:t>
      </w:r>
      <w:r w:rsidRPr="00F1133E">
        <w:rPr>
          <w:rFonts w:hint="eastAsia"/>
          <w:b/>
          <w:sz w:val="36"/>
          <w:szCs w:val="36"/>
        </w:rPr>
        <w:t>教师认定标准及考核办法</w:t>
      </w:r>
    </w:p>
    <w:p w:rsidR="00F1133E" w:rsidRPr="004E69D1" w:rsidRDefault="00F1133E" w:rsidP="004E69D1">
      <w:pPr>
        <w:ind w:firstLineChars="200" w:firstLine="560"/>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为了进一步加强教帅队伍建设，提高“双师型”教师比例，鼓励教师参与专业实践活动，特制定本办法。</w:t>
      </w:r>
    </w:p>
    <w:p w:rsidR="00F1133E" w:rsidRPr="004E69D1" w:rsidRDefault="00F1133E" w:rsidP="00F1133E">
      <w:pPr>
        <w:rPr>
          <w:rFonts w:asciiTheme="majorEastAsia" w:eastAsiaTheme="majorEastAsia" w:hAnsiTheme="majorEastAsia" w:hint="eastAsia"/>
          <w:b/>
          <w:sz w:val="28"/>
          <w:szCs w:val="28"/>
        </w:rPr>
      </w:pPr>
      <w:r w:rsidRPr="004E69D1">
        <w:rPr>
          <w:rFonts w:asciiTheme="majorEastAsia" w:eastAsiaTheme="majorEastAsia" w:hAnsiTheme="majorEastAsia" w:hint="eastAsia"/>
          <w:b/>
          <w:sz w:val="28"/>
          <w:szCs w:val="28"/>
        </w:rPr>
        <w:t>一、认定对象</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在</w:t>
      </w:r>
      <w:r w:rsidRPr="004E69D1">
        <w:rPr>
          <w:rFonts w:asciiTheme="majorEastAsia" w:eastAsiaTheme="majorEastAsia" w:hAnsiTheme="majorEastAsia" w:hint="eastAsia"/>
          <w:sz w:val="28"/>
          <w:szCs w:val="28"/>
        </w:rPr>
        <w:t>宿迁技师学院（宿豫中专）</w:t>
      </w:r>
      <w:r w:rsidRPr="004E69D1">
        <w:rPr>
          <w:rFonts w:asciiTheme="majorEastAsia" w:eastAsiaTheme="majorEastAsia" w:hAnsiTheme="majorEastAsia" w:hint="eastAsia"/>
          <w:sz w:val="28"/>
          <w:szCs w:val="28"/>
        </w:rPr>
        <w:t>具有教师资格的校内专任教师和校内兼课教师。</w:t>
      </w:r>
    </w:p>
    <w:p w:rsidR="00F1133E" w:rsidRPr="004E69D1" w:rsidRDefault="00F1133E" w:rsidP="00F1133E">
      <w:pPr>
        <w:rPr>
          <w:rFonts w:asciiTheme="majorEastAsia" w:eastAsiaTheme="majorEastAsia" w:hAnsiTheme="majorEastAsia" w:hint="eastAsia"/>
          <w:b/>
          <w:sz w:val="28"/>
          <w:szCs w:val="28"/>
        </w:rPr>
      </w:pPr>
      <w:r w:rsidRPr="004E69D1">
        <w:rPr>
          <w:rFonts w:asciiTheme="majorEastAsia" w:eastAsiaTheme="majorEastAsia" w:hAnsiTheme="majorEastAsia" w:hint="eastAsia"/>
          <w:b/>
          <w:sz w:val="28"/>
          <w:szCs w:val="28"/>
        </w:rPr>
        <w:t>二、认定标准</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1</w:t>
      </w:r>
      <w:r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具有教师资格证并具备下列条件之一者可被认定为双师素质教师:(1)具有中级以上职称及高级工(或以上)职业资格(含持有行业特许的资格证书及具有专业资格或专业技能考评员资格者)，并在近五年主持(或主要参与)过校内实践教学工作，使用效果好，在省内同类校校中居先进水平:(2)近五年中有两年以上(可累计计算)在企业第一线本专业实际工作经历，能全面指导学生专业实践活动(主要指实训教学以及实习、课程设计，毕业设计和毕业论文等的指导，下同)；(3)近五年主持(或主要参与）过应用技术研究，成果已被企业使用效益良好；(4)具有中级及以上职称，本人或所指导的学生在各种技能大赛(含全国大学生科技创新活动）中获得省级二等以上或国家级的奖项，且能全而指导学生专业实践活动；(5)具有实验系列中级(一级)及以上实习指导教师职称，且具有与本专业相关工种已被聘任技师(或以上）职业资格</w:t>
      </w:r>
      <w:r w:rsidR="007F0CA3" w:rsidRPr="004E69D1">
        <w:rPr>
          <w:rFonts w:asciiTheme="majorEastAsia" w:eastAsiaTheme="majorEastAsia" w:hAnsiTheme="majorEastAsia" w:hint="eastAsia"/>
          <w:sz w:val="28"/>
          <w:szCs w:val="28"/>
        </w:rPr>
        <w:t>。</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2</w:t>
      </w:r>
      <w:r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具有工程师(或以上)职称且从事高校教学工作 3年及以上，或具</w:t>
      </w:r>
      <w:r w:rsidRPr="004E69D1">
        <w:rPr>
          <w:rFonts w:asciiTheme="majorEastAsia" w:eastAsiaTheme="majorEastAsia" w:hAnsiTheme="majorEastAsia" w:hint="eastAsia"/>
          <w:sz w:val="28"/>
          <w:szCs w:val="28"/>
        </w:rPr>
        <w:lastRenderedPageBreak/>
        <w:t>有高级技师职业资格且从事教学工作 6 年及以上。</w:t>
      </w:r>
    </w:p>
    <w:p w:rsidR="00F1133E" w:rsidRPr="004E69D1" w:rsidRDefault="00F1133E" w:rsidP="00F1133E">
      <w:pPr>
        <w:rPr>
          <w:rFonts w:asciiTheme="majorEastAsia" w:eastAsiaTheme="majorEastAsia" w:hAnsiTheme="majorEastAsia" w:hint="eastAsia"/>
          <w:b/>
          <w:sz w:val="28"/>
          <w:szCs w:val="28"/>
        </w:rPr>
      </w:pPr>
      <w:r w:rsidRPr="004E69D1">
        <w:rPr>
          <w:rFonts w:asciiTheme="majorEastAsia" w:eastAsiaTheme="majorEastAsia" w:hAnsiTheme="majorEastAsia" w:hint="eastAsia"/>
          <w:b/>
          <w:sz w:val="28"/>
          <w:szCs w:val="28"/>
        </w:rPr>
        <w:t>三、</w:t>
      </w:r>
      <w:r w:rsidRPr="004E69D1">
        <w:rPr>
          <w:rFonts w:asciiTheme="majorEastAsia" w:eastAsiaTheme="majorEastAsia" w:hAnsiTheme="majorEastAsia" w:hint="eastAsia"/>
          <w:b/>
          <w:sz w:val="28"/>
          <w:szCs w:val="28"/>
        </w:rPr>
        <w:t>认定程序</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“双师型”教师认定工作每年两次，分别于6月份、12 月份组织，认定程序如下:</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1</w:t>
      </w:r>
      <w:r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教师本人提出申请，填写《遂平县职业教育中心“双师型”教师认定表》，并附相关先证材料，提交专业组</w:t>
      </w:r>
      <w:r w:rsidR="007F0CA3" w:rsidRPr="004E69D1">
        <w:rPr>
          <w:rFonts w:asciiTheme="majorEastAsia" w:eastAsiaTheme="majorEastAsia" w:hAnsiTheme="majorEastAsia" w:hint="eastAsia"/>
          <w:sz w:val="28"/>
          <w:szCs w:val="28"/>
        </w:rPr>
        <w:t>。</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2</w:t>
      </w:r>
      <w:r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专业组初审，并签署意见，汇总后上报学校教务</w:t>
      </w:r>
      <w:r w:rsidR="007F0CA3" w:rsidRPr="004E69D1">
        <w:rPr>
          <w:rFonts w:asciiTheme="majorEastAsia" w:eastAsiaTheme="majorEastAsia" w:hAnsiTheme="majorEastAsia" w:hint="eastAsia"/>
          <w:sz w:val="28"/>
          <w:szCs w:val="28"/>
        </w:rPr>
        <w:t>处。</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3</w:t>
      </w:r>
      <w:r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教务</w:t>
      </w:r>
      <w:r w:rsidR="007F0CA3" w:rsidRPr="004E69D1">
        <w:rPr>
          <w:rFonts w:asciiTheme="majorEastAsia" w:eastAsiaTheme="majorEastAsia" w:hAnsiTheme="majorEastAsia" w:hint="eastAsia"/>
          <w:sz w:val="28"/>
          <w:szCs w:val="28"/>
        </w:rPr>
        <w:t>处</w:t>
      </w:r>
      <w:r w:rsidRPr="004E69D1">
        <w:rPr>
          <w:rFonts w:asciiTheme="majorEastAsia" w:eastAsiaTheme="majorEastAsia" w:hAnsiTheme="majorEastAsia" w:hint="eastAsia"/>
          <w:sz w:val="28"/>
          <w:szCs w:val="28"/>
        </w:rPr>
        <w:t>对申请人的教师资格、学历、职称、职业资格及下企业一线实际经历等全部材料进行全面的审核，并签署意见，上报分管校长</w:t>
      </w:r>
      <w:r w:rsidR="007F0CA3" w:rsidRPr="004E69D1">
        <w:rPr>
          <w:rFonts w:asciiTheme="majorEastAsia" w:eastAsiaTheme="majorEastAsia" w:hAnsiTheme="majorEastAsia" w:hint="eastAsia"/>
          <w:sz w:val="28"/>
          <w:szCs w:val="28"/>
        </w:rPr>
        <w:t>。</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4</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经校长办公会议审议，确定“双师型”教师名单，并在全校公示一周</w:t>
      </w:r>
      <w:r w:rsidR="007F0CA3" w:rsidRPr="004E69D1">
        <w:rPr>
          <w:rFonts w:asciiTheme="majorEastAsia" w:eastAsiaTheme="majorEastAsia" w:hAnsiTheme="majorEastAsia" w:hint="eastAsia"/>
          <w:sz w:val="28"/>
          <w:szCs w:val="28"/>
        </w:rPr>
        <w:t>。</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5</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“双师型”教师名单经公示后，若无原则异议，由校长批准，学校颁发“双师型”教师资格证书。</w:t>
      </w:r>
    </w:p>
    <w:p w:rsidR="00F1133E" w:rsidRPr="004E69D1" w:rsidRDefault="00F1133E" w:rsidP="00F1133E">
      <w:pPr>
        <w:rPr>
          <w:rFonts w:asciiTheme="majorEastAsia" w:eastAsiaTheme="majorEastAsia" w:hAnsiTheme="majorEastAsia" w:hint="eastAsia"/>
          <w:b/>
          <w:sz w:val="28"/>
          <w:szCs w:val="28"/>
        </w:rPr>
      </w:pPr>
      <w:r w:rsidRPr="004E69D1">
        <w:rPr>
          <w:rFonts w:asciiTheme="majorEastAsia" w:eastAsiaTheme="majorEastAsia" w:hAnsiTheme="majorEastAsia" w:hint="eastAsia"/>
          <w:b/>
          <w:sz w:val="28"/>
          <w:szCs w:val="28"/>
        </w:rPr>
        <w:t>四、“双师型”教师的职责</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“双师型”教师在任职期内必须履行下列职责:</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1</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以理论教学为主的平均每学年应承担不少于 48 学时的实践课程教学</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以实训教学为主的平均每学年承担不少于48 学时的理论教学。逐步达到能同时承担理论教学与实践教学任务。</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2</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应完成以下六项中的三项:</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(1)主持(或主要参与）立项的技术应用、技术开发或技术服务等项目成果被采用，效益较好:</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(2)近四年到企业一线挂职锻炼半年以上(可以累计)，了解企业技术</w:t>
      </w:r>
      <w:r w:rsidRPr="004E69D1">
        <w:rPr>
          <w:rFonts w:asciiTheme="majorEastAsia" w:eastAsiaTheme="majorEastAsia" w:hAnsiTheme="majorEastAsia" w:hint="eastAsia"/>
          <w:sz w:val="28"/>
          <w:szCs w:val="28"/>
        </w:rPr>
        <w:lastRenderedPageBreak/>
        <w:t>信息，增强专业实践能力</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(3)主持(或主要参的)立项的实践性课程开发，或实践性课救的教学改革，并取得明显效果:</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(4)主持(或主要参与)立项的实验实调室或校内外实习基地的建设</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效果良好;</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(5)主持(或主委参与)立项的特色专业建设或精品课程建设或理实</w:t>
      </w:r>
      <w:r w:rsidR="007F0CA3" w:rsidRPr="004E69D1">
        <w:rPr>
          <w:rFonts w:asciiTheme="majorEastAsia" w:eastAsiaTheme="majorEastAsia" w:hAnsiTheme="majorEastAsia" w:hint="eastAsia"/>
          <w:sz w:val="28"/>
          <w:szCs w:val="28"/>
        </w:rPr>
        <w:t>一</w:t>
      </w:r>
      <w:r w:rsidRPr="004E69D1">
        <w:rPr>
          <w:rFonts w:asciiTheme="majorEastAsia" w:eastAsiaTheme="majorEastAsia" w:hAnsiTheme="majorEastAsia" w:hint="eastAsia"/>
          <w:sz w:val="28"/>
          <w:szCs w:val="28"/>
        </w:rPr>
        <w:t>体化教学改革等，效果良好:</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(6)主持(或主要参与)立项的实践性教村的编写出版</w:t>
      </w:r>
      <w:r w:rsidR="007F0CA3" w:rsidRPr="004E69D1">
        <w:rPr>
          <w:rFonts w:asciiTheme="majorEastAsia" w:eastAsiaTheme="majorEastAsia" w:hAnsiTheme="majorEastAsia" w:hint="eastAsia"/>
          <w:sz w:val="28"/>
          <w:szCs w:val="28"/>
        </w:rPr>
        <w:t>。</w:t>
      </w:r>
    </w:p>
    <w:p w:rsidR="00F1133E" w:rsidRPr="004E69D1" w:rsidRDefault="00F1133E" w:rsidP="00F1133E">
      <w:pPr>
        <w:rPr>
          <w:rFonts w:asciiTheme="majorEastAsia" w:eastAsiaTheme="majorEastAsia" w:hAnsiTheme="majorEastAsia" w:hint="eastAsia"/>
          <w:b/>
          <w:sz w:val="28"/>
          <w:szCs w:val="28"/>
        </w:rPr>
      </w:pPr>
      <w:r w:rsidRPr="004E69D1">
        <w:rPr>
          <w:rFonts w:asciiTheme="majorEastAsia" w:eastAsiaTheme="majorEastAsia" w:hAnsiTheme="majorEastAsia" w:hint="eastAsia"/>
          <w:b/>
          <w:sz w:val="28"/>
          <w:szCs w:val="28"/>
        </w:rPr>
        <w:t>五、“双师型”教师的待遇</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“双师型”教师在任职期内，享受下列待遇:</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1</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每月领取200元的津贴:</w:t>
      </w:r>
    </w:p>
    <w:p w:rsidR="007F0CA3"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2</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在专业带头人、中青年骨干教师的评选中，优先考虑“双师型”教师;</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3</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学校在组织职业教育、技术教育的外出考察、访问、培训和学术交流时，优先考虑“双师型”教师:</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4</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在同等条件下，优先考虑“双师型”教师的岗位聘任和中报专业技术职务。</w:t>
      </w:r>
    </w:p>
    <w:p w:rsidR="00F1133E" w:rsidRPr="004E69D1" w:rsidRDefault="00F1133E" w:rsidP="00F1133E">
      <w:pPr>
        <w:rPr>
          <w:rFonts w:asciiTheme="majorEastAsia" w:eastAsiaTheme="majorEastAsia" w:hAnsiTheme="majorEastAsia" w:hint="eastAsia"/>
          <w:b/>
          <w:sz w:val="28"/>
          <w:szCs w:val="28"/>
        </w:rPr>
      </w:pPr>
      <w:r w:rsidRPr="004E69D1">
        <w:rPr>
          <w:rFonts w:asciiTheme="majorEastAsia" w:eastAsiaTheme="majorEastAsia" w:hAnsiTheme="majorEastAsia" w:hint="eastAsia"/>
          <w:b/>
          <w:sz w:val="28"/>
          <w:szCs w:val="28"/>
        </w:rPr>
        <w:t>六、加强“双师型”教师的考核</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对“双师型”教师婴从理论教学与实践教学相结合的理念出发，加强其教学检查、考核:</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1.各专业组每学期进行-次对“双师型” 教师爱职情况的考核，并对“双师座”教师组织听课、评教，形成书面考核材料，上交校考核办。</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lastRenderedPageBreak/>
        <w:t>2.教学办公室每学期对“双师型”教师进行一次全面的督促，检查和引导，并作出评价，形成书面材料。</w:t>
      </w:r>
    </w:p>
    <w:p w:rsidR="00F1133E" w:rsidRPr="004E69D1" w:rsidRDefault="00F1133E" w:rsidP="00F1133E">
      <w:pPr>
        <w:rPr>
          <w:rFonts w:asciiTheme="majorEastAsia" w:eastAsiaTheme="majorEastAsia" w:hAnsiTheme="majorEastAsia" w:hint="eastAsia"/>
          <w:sz w:val="28"/>
          <w:szCs w:val="28"/>
        </w:rPr>
      </w:pPr>
      <w:r w:rsidRPr="004E69D1">
        <w:rPr>
          <w:rFonts w:asciiTheme="majorEastAsia" w:eastAsiaTheme="majorEastAsia" w:hAnsiTheme="majorEastAsia" w:hint="eastAsia"/>
          <w:sz w:val="28"/>
          <w:szCs w:val="28"/>
        </w:rPr>
        <w:t>3</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由学校办公室牵头。组织教务</w:t>
      </w:r>
      <w:r w:rsidR="007F0CA3" w:rsidRPr="004E69D1">
        <w:rPr>
          <w:rFonts w:asciiTheme="majorEastAsia" w:eastAsiaTheme="majorEastAsia" w:hAnsiTheme="majorEastAsia" w:hint="eastAsia"/>
          <w:sz w:val="28"/>
          <w:szCs w:val="28"/>
        </w:rPr>
        <w:t>处</w:t>
      </w:r>
      <w:r w:rsidRPr="004E69D1">
        <w:rPr>
          <w:rFonts w:asciiTheme="majorEastAsia" w:eastAsiaTheme="majorEastAsia" w:hAnsiTheme="majorEastAsia" w:hint="eastAsia"/>
          <w:sz w:val="28"/>
          <w:szCs w:val="28"/>
        </w:rPr>
        <w:t>、招生就业</w:t>
      </w:r>
      <w:r w:rsidR="007F0CA3" w:rsidRPr="004E69D1">
        <w:rPr>
          <w:rFonts w:asciiTheme="majorEastAsia" w:eastAsiaTheme="majorEastAsia" w:hAnsiTheme="majorEastAsia" w:hint="eastAsia"/>
          <w:sz w:val="28"/>
          <w:szCs w:val="28"/>
        </w:rPr>
        <w:t>处</w:t>
      </w:r>
      <w:r w:rsidRPr="004E69D1">
        <w:rPr>
          <w:rFonts w:asciiTheme="majorEastAsia" w:eastAsiaTheme="majorEastAsia" w:hAnsiTheme="majorEastAsia" w:hint="eastAsia"/>
          <w:sz w:val="28"/>
          <w:szCs w:val="28"/>
        </w:rPr>
        <w:t>对“双师型”教师进行一次全面的年终考核(每年12月)，总结经验，表彰先进。对考核不合格者</w:t>
      </w:r>
      <w:r w:rsidR="007F0CA3" w:rsidRPr="004E69D1">
        <w:rPr>
          <w:rFonts w:asciiTheme="majorEastAsia" w:eastAsiaTheme="majorEastAsia" w:hAnsiTheme="majorEastAsia" w:hint="eastAsia"/>
          <w:sz w:val="28"/>
          <w:szCs w:val="28"/>
        </w:rPr>
        <w:t>，</w:t>
      </w:r>
      <w:r w:rsidRPr="004E69D1">
        <w:rPr>
          <w:rFonts w:asciiTheme="majorEastAsia" w:eastAsiaTheme="majorEastAsia" w:hAnsiTheme="majorEastAsia" w:hint="eastAsia"/>
          <w:sz w:val="28"/>
          <w:szCs w:val="28"/>
        </w:rPr>
        <w:t>将取消其“双师型”教师资格。</w:t>
      </w:r>
    </w:p>
    <w:p w:rsidR="00181E8E" w:rsidRPr="004E69D1" w:rsidRDefault="00F1133E" w:rsidP="00F1133E">
      <w:pPr>
        <w:rPr>
          <w:rFonts w:asciiTheme="majorEastAsia" w:eastAsiaTheme="majorEastAsia" w:hAnsiTheme="majorEastAsia" w:hint="eastAsia"/>
          <w:b/>
          <w:sz w:val="28"/>
          <w:szCs w:val="28"/>
        </w:rPr>
      </w:pPr>
      <w:r w:rsidRPr="004E69D1">
        <w:rPr>
          <w:rFonts w:asciiTheme="majorEastAsia" w:eastAsiaTheme="majorEastAsia" w:hAnsiTheme="majorEastAsia" w:hint="eastAsia"/>
          <w:b/>
          <w:sz w:val="28"/>
          <w:szCs w:val="28"/>
        </w:rPr>
        <w:t>七、本办法自颁发之日起开</w:t>
      </w:r>
      <w:bookmarkStart w:id="0" w:name="_GoBack"/>
      <w:bookmarkEnd w:id="0"/>
      <w:r w:rsidRPr="004E69D1">
        <w:rPr>
          <w:rFonts w:asciiTheme="majorEastAsia" w:eastAsiaTheme="majorEastAsia" w:hAnsiTheme="majorEastAsia" w:hint="eastAsia"/>
          <w:b/>
          <w:sz w:val="28"/>
          <w:szCs w:val="28"/>
        </w:rPr>
        <w:t>始实施。</w:t>
      </w:r>
    </w:p>
    <w:sectPr w:rsidR="00181E8E" w:rsidRPr="004E6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3E"/>
    <w:rsid w:val="00181E8E"/>
    <w:rsid w:val="004E69D1"/>
    <w:rsid w:val="007F0CA3"/>
    <w:rsid w:val="00F1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2021-10-25T08:16:00Z</dcterms:created>
  <dcterms:modified xsi:type="dcterms:W3CDTF">2021-10-25T08:33:00Z</dcterms:modified>
</cp:coreProperties>
</file>