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FF" w:rsidRDefault="0017246C" w:rsidP="0017246C">
      <w:pPr>
        <w:spacing w:line="600" w:lineRule="exact"/>
        <w:jc w:val="center"/>
        <w:rPr>
          <w:rStyle w:val="fontstyle01"/>
          <w:rFonts w:ascii="方正小标宋_GBK" w:eastAsia="方正小标宋_GBK" w:hint="eastAsia"/>
        </w:rPr>
      </w:pPr>
      <w:r w:rsidRPr="0017246C">
        <w:rPr>
          <w:rStyle w:val="fontstyle01"/>
          <w:rFonts w:ascii="方正小标宋_GBK" w:eastAsia="方正小标宋_GBK" w:hint="eastAsia"/>
        </w:rPr>
        <w:t>关于</w:t>
      </w:r>
      <w:r w:rsidR="003E10FF">
        <w:rPr>
          <w:rStyle w:val="fontstyle01"/>
          <w:rFonts w:ascii="方正小标宋_GBK" w:eastAsia="方正小标宋_GBK" w:hint="eastAsia"/>
        </w:rPr>
        <w:t>组织</w:t>
      </w:r>
      <w:r w:rsidR="0038524E">
        <w:rPr>
          <w:rStyle w:val="fontstyle01"/>
          <w:rFonts w:ascii="方正小标宋_GBK" w:eastAsia="方正小标宋_GBK" w:hint="eastAsia"/>
        </w:rPr>
        <w:t>参加</w:t>
      </w:r>
      <w:r w:rsidRPr="0017246C">
        <w:rPr>
          <w:rStyle w:val="fontstyle01"/>
          <w:rFonts w:ascii="方正小标宋_GBK" w:eastAsia="方正小标宋_GBK" w:hint="eastAsia"/>
        </w:rPr>
        <w:t xml:space="preserve"> 2021年“领航杯”</w:t>
      </w:r>
      <w:r w:rsidR="0038524E">
        <w:rPr>
          <w:rStyle w:val="fontstyle01"/>
          <w:rFonts w:ascii="方正小标宋_GBK" w:eastAsia="方正小标宋_GBK" w:hint="eastAsia"/>
        </w:rPr>
        <w:t>江苏省</w:t>
      </w:r>
    </w:p>
    <w:p w:rsidR="009A76AF" w:rsidRPr="0017246C" w:rsidRDefault="0017246C" w:rsidP="0017246C">
      <w:pPr>
        <w:spacing w:line="600" w:lineRule="exact"/>
        <w:jc w:val="center"/>
        <w:rPr>
          <w:rStyle w:val="fontstyle01"/>
          <w:rFonts w:ascii="方正小标宋_GBK" w:eastAsia="方正小标宋_GBK" w:hint="eastAsia"/>
        </w:rPr>
      </w:pPr>
      <w:r w:rsidRPr="0017246C">
        <w:rPr>
          <w:rStyle w:val="fontstyle01"/>
          <w:rFonts w:ascii="方正小标宋_GBK" w:eastAsia="方正小标宋_GBK" w:hint="eastAsia"/>
        </w:rPr>
        <w:t>多媒体教育软件比赛的通知</w:t>
      </w:r>
    </w:p>
    <w:p w:rsidR="00D8624D" w:rsidRDefault="00D8624D">
      <w:pPr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17246C" w:rsidRPr="0017246C" w:rsidRDefault="0017246C">
      <w:pPr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各学校：</w:t>
      </w:r>
    </w:p>
    <w:p w:rsidR="0017246C" w:rsidRPr="0017246C" w:rsidRDefault="0017246C" w:rsidP="0017246C">
      <w:pPr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为促进信息技术与教育教学融合创新，提高广大教师信息素养，根据</w:t>
      </w:r>
      <w:r w:rsidR="005E10C6">
        <w:rPr>
          <w:rFonts w:ascii="Times New Roman" w:eastAsia="方正仿宋_GBK" w:hAnsi="Times New Roman" w:cs="Times New Roman"/>
          <w:color w:val="000000"/>
          <w:sz w:val="32"/>
          <w:szCs w:val="32"/>
        </w:rPr>
        <w:t>上级文件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要求，</w:t>
      </w:r>
      <w:r w:rsidR="005E10C6">
        <w:rPr>
          <w:rFonts w:ascii="Times New Roman" w:eastAsia="方正仿宋_GBK" w:hAnsi="Times New Roman" w:cs="Times New Roman"/>
          <w:color w:val="000000"/>
          <w:sz w:val="32"/>
          <w:szCs w:val="32"/>
        </w:rPr>
        <w:t>现将参加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2021 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领航杯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江苏省多媒体教育软件比赛有关事项通知如下：</w:t>
      </w:r>
    </w:p>
    <w:p w:rsidR="0017246C" w:rsidRPr="0017246C" w:rsidRDefault="0017246C" w:rsidP="0017246C">
      <w:pPr>
        <w:ind w:firstLineChars="200" w:firstLine="640"/>
        <w:rPr>
          <w:rFonts w:ascii="方正黑体_GBK" w:eastAsia="方正黑体_GBK" w:hAnsi="Times New Roman" w:cs="Times New Roman"/>
          <w:color w:val="000000"/>
          <w:sz w:val="32"/>
          <w:szCs w:val="32"/>
        </w:rPr>
      </w:pPr>
      <w:r w:rsidRPr="0017246C"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一、参赛对象</w:t>
      </w:r>
    </w:p>
    <w:p w:rsidR="0017246C" w:rsidRPr="0017246C" w:rsidRDefault="0017246C" w:rsidP="0017246C">
      <w:pPr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全</w:t>
      </w:r>
      <w:r w:rsidR="00D8624D">
        <w:rPr>
          <w:rFonts w:ascii="Times New Roman" w:eastAsia="方正仿宋_GBK" w:hAnsi="Times New Roman" w:cs="Times New Roman"/>
          <w:color w:val="000000"/>
          <w:sz w:val="32"/>
          <w:szCs w:val="32"/>
        </w:rPr>
        <w:t>区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幼儿园、</w:t>
      </w:r>
      <w:r w:rsidR="00D8624D">
        <w:rPr>
          <w:rFonts w:ascii="Times New Roman" w:eastAsia="方正仿宋_GBK" w:hAnsi="Times New Roman" w:cs="Times New Roman"/>
          <w:color w:val="000000"/>
          <w:sz w:val="32"/>
          <w:szCs w:val="32"/>
        </w:rPr>
        <w:t>中小学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（含特殊教育学校、中等职业教育学校）在职教师以及教育技术工作者。</w:t>
      </w:r>
    </w:p>
    <w:p w:rsidR="0017246C" w:rsidRPr="0017246C" w:rsidRDefault="0017246C" w:rsidP="0017246C">
      <w:pPr>
        <w:ind w:firstLineChars="200" w:firstLine="640"/>
        <w:rPr>
          <w:rFonts w:ascii="方正黑体_GBK" w:eastAsia="方正黑体_GBK" w:hAnsi="Times New Roman" w:cs="Times New Roman"/>
          <w:color w:val="000000"/>
          <w:sz w:val="32"/>
          <w:szCs w:val="32"/>
        </w:rPr>
      </w:pPr>
      <w:r w:rsidRPr="0017246C">
        <w:rPr>
          <w:rFonts w:ascii="方正黑体_GBK" w:eastAsia="方正黑体_GBK" w:hAnsi="Times New Roman" w:cs="Times New Roman"/>
          <w:color w:val="000000"/>
          <w:sz w:val="32"/>
          <w:szCs w:val="32"/>
        </w:rPr>
        <w:t>二、项目设置</w:t>
      </w:r>
    </w:p>
    <w:p w:rsidR="0017246C" w:rsidRPr="0017246C" w:rsidRDefault="0017246C" w:rsidP="0017246C">
      <w:pPr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1.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基础教育组：课件、微课、融合创新应用教学案例、教师网络空间应用案例（幼儿教育组、特殊教育组不设置）。</w:t>
      </w:r>
    </w:p>
    <w:p w:rsidR="0017246C" w:rsidRPr="0017246C" w:rsidRDefault="0017246C" w:rsidP="0017246C">
      <w:pPr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2.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中等职业教育组：课件、微课、信息化教学课程案例、职业岗位核心能力线上精品课资源（以下简称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职业岗位能力精品课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）。</w:t>
      </w:r>
    </w:p>
    <w:p w:rsidR="0017246C" w:rsidRPr="00D8624D" w:rsidRDefault="0017246C" w:rsidP="0017246C">
      <w:pPr>
        <w:ind w:firstLineChars="200" w:firstLine="640"/>
        <w:rPr>
          <w:rFonts w:ascii="方正黑体_GBK" w:eastAsia="方正黑体_GBK" w:hAnsi="Times New Roman" w:cs="Times New Roman"/>
          <w:color w:val="000000"/>
          <w:sz w:val="32"/>
          <w:szCs w:val="32"/>
        </w:rPr>
      </w:pPr>
      <w:r w:rsidRPr="00D8624D">
        <w:rPr>
          <w:rFonts w:ascii="方正黑体_GBK" w:eastAsia="方正黑体_GBK" w:hAnsi="Times New Roman" w:cs="Times New Roman"/>
          <w:color w:val="000000"/>
          <w:sz w:val="32"/>
          <w:szCs w:val="32"/>
        </w:rPr>
        <w:t>三、</w:t>
      </w:r>
      <w:r w:rsidR="00D8624D" w:rsidRPr="00D8624D"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项目说明及要求</w:t>
      </w:r>
    </w:p>
    <w:p w:rsidR="0017246C" w:rsidRPr="0017246C" w:rsidRDefault="00D8624D" w:rsidP="0017246C">
      <w:pPr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课件、微课、应用案例等项目说明及要求</w:t>
      </w:r>
      <w:r w:rsidR="0017246C"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见附件</w:t>
      </w:r>
      <w:r w:rsidR="003E10FF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。</w:t>
      </w:r>
    </w:p>
    <w:p w:rsidR="0017246C" w:rsidRPr="0017246C" w:rsidRDefault="0017246C" w:rsidP="0017246C">
      <w:pPr>
        <w:ind w:firstLineChars="200" w:firstLine="640"/>
        <w:rPr>
          <w:rFonts w:ascii="方正黑体_GBK" w:eastAsia="方正黑体_GBK" w:hAnsi="Times New Roman" w:cs="Times New Roman"/>
          <w:color w:val="000000"/>
          <w:sz w:val="32"/>
          <w:szCs w:val="32"/>
        </w:rPr>
      </w:pPr>
      <w:r w:rsidRPr="0017246C">
        <w:rPr>
          <w:rFonts w:ascii="方正黑体_GBK" w:eastAsia="方正黑体_GBK" w:hAnsi="Times New Roman" w:cs="Times New Roman"/>
          <w:color w:val="000000"/>
          <w:sz w:val="32"/>
          <w:szCs w:val="32"/>
        </w:rPr>
        <w:t>四、作品报送</w:t>
      </w:r>
    </w:p>
    <w:p w:rsidR="0017246C" w:rsidRDefault="0038524E" w:rsidP="00D8624D">
      <w:pPr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1.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基础教育组：</w:t>
      </w:r>
      <w:r w:rsidR="003E10FF">
        <w:rPr>
          <w:rFonts w:ascii="Times New Roman" w:eastAsia="方正仿宋_GBK" w:hAnsi="Times New Roman" w:cs="Times New Roman"/>
          <w:color w:val="000000"/>
          <w:sz w:val="32"/>
          <w:szCs w:val="32"/>
        </w:rPr>
        <w:t>每校报送作品</w:t>
      </w:r>
      <w:r w:rsidR="003E10FF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="003E10FF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件，</w:t>
      </w:r>
      <w:r w:rsidR="0017246C"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各学</w:t>
      </w:r>
      <w:r w:rsid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校</w:t>
      </w:r>
      <w:r w:rsidR="0017246C"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将作品分类汇总后，连同多媒体作品登记表</w:t>
      </w:r>
      <w:r w:rsidR="00F10DD3"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 w:rsidR="0017246C"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附件</w:t>
      </w:r>
      <w:r w:rsidR="00F10DD3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="00F10DD3">
        <w:rPr>
          <w:rFonts w:ascii="Times New Roman" w:eastAsia="方正仿宋_GBK" w:hAnsi="Times New Roman" w:cs="Times New Roman"/>
          <w:color w:val="000000"/>
          <w:sz w:val="32"/>
          <w:szCs w:val="32"/>
        </w:rPr>
        <w:t>）</w:t>
      </w:r>
      <w:r w:rsidR="0017246C"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于</w:t>
      </w:r>
      <w:r w:rsidR="0017246C"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2021 </w:t>
      </w:r>
      <w:r w:rsidR="0017246C"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 w:rsidR="0017246C"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</w:t>
      </w:r>
      <w:r w:rsid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6</w:t>
      </w:r>
      <w:r w:rsidR="0017246C"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</w:t>
      </w:r>
      <w:r w:rsidR="0017246C"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 w:rsidR="0017246C"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</w:t>
      </w:r>
      <w:r w:rsid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25</w:t>
      </w:r>
      <w:r w:rsidR="0017246C"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</w:t>
      </w:r>
      <w:r w:rsidR="003E10FF">
        <w:rPr>
          <w:rFonts w:ascii="Times New Roman" w:eastAsia="方正仿宋_GBK" w:hAnsi="Times New Roman" w:cs="Times New Roman"/>
          <w:color w:val="000000"/>
          <w:sz w:val="32"/>
          <w:szCs w:val="32"/>
        </w:rPr>
        <w:t>日前打包发</w:t>
      </w:r>
      <w:r w:rsidR="0017246C"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送至</w:t>
      </w:r>
      <w:r w:rsidR="003E10FF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5</w:t>
      </w:r>
      <w:r w:rsidR="003E10FF">
        <w:rPr>
          <w:rFonts w:ascii="Times New Roman" w:eastAsia="方正仿宋_GBK" w:hAnsi="Times New Roman" w:cs="Times New Roman"/>
          <w:color w:val="000000"/>
          <w:sz w:val="32"/>
          <w:szCs w:val="32"/>
        </w:rPr>
        <w:t>10370502@qq.com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。</w:t>
      </w:r>
      <w:r w:rsidR="0017246C"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联系人：</w:t>
      </w:r>
      <w:r w:rsid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巩宁波</w:t>
      </w:r>
      <w:r w:rsidR="0017246C"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, </w:t>
      </w:r>
      <w:r w:rsidR="0017246C"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电话：</w:t>
      </w:r>
      <w:r w:rsid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80986303</w:t>
      </w:r>
      <w:r w:rsidR="0017246C"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3235117966</w:t>
      </w:r>
      <w:r w:rsidR="003E10FF">
        <w:rPr>
          <w:rFonts w:ascii="Times New Roman" w:eastAsia="方正仿宋_GBK" w:hAnsi="Times New Roman" w:cs="Times New Roman"/>
          <w:color w:val="000000"/>
          <w:sz w:val="32"/>
          <w:szCs w:val="32"/>
        </w:rPr>
        <w:t>。</w:t>
      </w:r>
    </w:p>
    <w:p w:rsidR="0038524E" w:rsidRDefault="0038524E" w:rsidP="00D8624D">
      <w:pPr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2.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中等职业教育组：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参赛作品由学校统一组织网上报送，具体要求见附件</w:t>
      </w:r>
      <w:r w:rsidR="00C60F2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。</w:t>
      </w:r>
    </w:p>
    <w:p w:rsidR="00793760" w:rsidRPr="0017246C" w:rsidRDefault="00793760" w:rsidP="00793760">
      <w:pPr>
        <w:ind w:firstLineChars="200" w:firstLine="640"/>
        <w:rPr>
          <w:rFonts w:ascii="方正黑体_GBK" w:eastAsia="方正黑体_GBK" w:hAnsi="Times New Roman" w:cs="Times New Roman"/>
          <w:color w:val="000000"/>
          <w:sz w:val="32"/>
          <w:szCs w:val="32"/>
        </w:rPr>
      </w:pPr>
      <w:r>
        <w:rPr>
          <w:rFonts w:ascii="方正黑体_GBK" w:eastAsia="方正黑体_GBK" w:hAnsi="Times New Roman" w:cs="Times New Roman"/>
          <w:color w:val="000000"/>
          <w:sz w:val="32"/>
          <w:szCs w:val="32"/>
        </w:rPr>
        <w:t>五</w:t>
      </w:r>
      <w:r w:rsidRPr="0017246C">
        <w:rPr>
          <w:rFonts w:ascii="方正黑体_GBK" w:eastAsia="方正黑体_GBK" w:hAnsi="Times New Roman" w:cs="Times New Roman"/>
          <w:color w:val="000000"/>
          <w:sz w:val="32"/>
          <w:szCs w:val="32"/>
        </w:rPr>
        <w:t>、</w:t>
      </w:r>
      <w:r>
        <w:rPr>
          <w:rFonts w:ascii="方正黑体_GBK" w:eastAsia="方正黑体_GBK" w:hAnsi="Times New Roman" w:cs="Times New Roman"/>
          <w:color w:val="000000"/>
          <w:sz w:val="32"/>
          <w:szCs w:val="32"/>
        </w:rPr>
        <w:t>其他要求</w:t>
      </w:r>
    </w:p>
    <w:p w:rsidR="00793760" w:rsidRDefault="00B91DD7" w:rsidP="00D8624D">
      <w:pPr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各校认真做好宣传发动，作品遴选等工作。</w:t>
      </w:r>
    </w:p>
    <w:p w:rsidR="00B91DD7" w:rsidRDefault="00B91DD7" w:rsidP="00B91DD7">
      <w:pPr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各校要加强参赛作品内容审核，</w:t>
      </w:r>
      <w:r w:rsidRPr="00B91DD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确保作品没有政治原则性和科学常识性错误，作品无知识版权争议。</w:t>
      </w:r>
    </w:p>
    <w:p w:rsidR="00B91DD7" w:rsidRDefault="00B91DD7" w:rsidP="00B91DD7">
      <w:pPr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B91DD7" w:rsidRPr="00B91DD7" w:rsidRDefault="00B91DD7" w:rsidP="00B91DD7">
      <w:pPr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17246C" w:rsidRPr="0017246C" w:rsidRDefault="0017246C" w:rsidP="00B91DD7">
      <w:pPr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附件：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1.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《关于举办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2021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领航杯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江苏省多媒体教育软件比赛的通知》（苏教信办〔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2021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〕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8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号）</w:t>
      </w:r>
    </w:p>
    <w:p w:rsidR="0017246C" w:rsidRDefault="0017246C" w:rsidP="0017246C">
      <w:pPr>
        <w:ind w:firstLineChars="500" w:firstLine="160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2. 2021</w:t>
      </w:r>
      <w:r w:rsidRPr="0017246C">
        <w:rPr>
          <w:rFonts w:ascii="Times New Roman" w:eastAsia="方正仿宋_GBK" w:hAnsi="Times New Roman" w:cs="Times New Roman"/>
          <w:color w:val="000000"/>
          <w:sz w:val="32"/>
          <w:szCs w:val="32"/>
        </w:rPr>
        <w:t>年多媒体作品登记表</w:t>
      </w:r>
    </w:p>
    <w:p w:rsidR="00D8624D" w:rsidRDefault="00D8624D" w:rsidP="0017246C">
      <w:pPr>
        <w:ind w:firstLineChars="500" w:firstLine="160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ab/>
      </w:r>
    </w:p>
    <w:p w:rsidR="00D8624D" w:rsidRDefault="00D8624D" w:rsidP="00D8624D">
      <w:pPr>
        <w:wordWrap w:val="0"/>
        <w:ind w:firstLineChars="500" w:firstLine="1600"/>
        <w:jc w:val="righ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装备室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  </w:t>
      </w:r>
    </w:p>
    <w:p w:rsidR="00D8624D" w:rsidRPr="0017246C" w:rsidRDefault="00D8624D" w:rsidP="00D8624D">
      <w:pPr>
        <w:ind w:firstLineChars="500" w:firstLine="1600"/>
        <w:jc w:val="righ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2021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  <w:r w:rsidR="003E10FF">
        <w:rPr>
          <w:rFonts w:ascii="Times New Roman" w:eastAsia="方正仿宋_GBK" w:hAnsi="Times New Roman" w:cs="Times New Roman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日</w:t>
      </w:r>
    </w:p>
    <w:sectPr w:rsidR="00D8624D" w:rsidRPr="00172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155" w:rsidRDefault="00970155" w:rsidP="0038524E">
      <w:r>
        <w:separator/>
      </w:r>
    </w:p>
  </w:endnote>
  <w:endnote w:type="continuationSeparator" w:id="0">
    <w:p w:rsidR="00970155" w:rsidRDefault="00970155" w:rsidP="0038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BSK--GBK1-0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ZHTK--GBK1-0">
    <w:altName w:val="Times New Roman"/>
    <w:panose1 w:val="00000000000000000000"/>
    <w:charset w:val="00"/>
    <w:family w:val="roman"/>
    <w:notTrueType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155" w:rsidRDefault="00970155" w:rsidP="0038524E">
      <w:r>
        <w:separator/>
      </w:r>
    </w:p>
  </w:footnote>
  <w:footnote w:type="continuationSeparator" w:id="0">
    <w:p w:rsidR="00970155" w:rsidRDefault="00970155" w:rsidP="00385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6C"/>
    <w:rsid w:val="0017246C"/>
    <w:rsid w:val="002E1797"/>
    <w:rsid w:val="0038524E"/>
    <w:rsid w:val="003E10FF"/>
    <w:rsid w:val="005A008F"/>
    <w:rsid w:val="005E10C6"/>
    <w:rsid w:val="00793760"/>
    <w:rsid w:val="00970155"/>
    <w:rsid w:val="009A76AF"/>
    <w:rsid w:val="00B91DD7"/>
    <w:rsid w:val="00C60F23"/>
    <w:rsid w:val="00D8624D"/>
    <w:rsid w:val="00E4301E"/>
    <w:rsid w:val="00F10DD3"/>
    <w:rsid w:val="00F54041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D94D60-2A5B-4ED3-8EBC-365D1274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7246C"/>
    <w:rPr>
      <w:rFonts w:ascii="FZXBSK--GBK1-0" w:hAnsi="FZXBSK--GBK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17246C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17246C"/>
    <w:rPr>
      <w:rFonts w:ascii="FZHTK--GBK1-0" w:hAnsi="FZHTK--GBK1-0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17246C"/>
    <w:rPr>
      <w:rFonts w:ascii="宋体" w:eastAsia="宋体" w:hAnsi="宋体" w:hint="eastAsia"/>
      <w:b w:val="0"/>
      <w:bCs w:val="0"/>
      <w:i w:val="0"/>
      <w:iCs w:val="0"/>
      <w:color w:val="778899"/>
      <w:sz w:val="30"/>
      <w:szCs w:val="30"/>
    </w:rPr>
  </w:style>
  <w:style w:type="paragraph" w:styleId="a3">
    <w:name w:val="header"/>
    <w:basedOn w:val="a"/>
    <w:link w:val="Char"/>
    <w:uiPriority w:val="99"/>
    <w:unhideWhenUsed/>
    <w:rsid w:val="00385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2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24E"/>
    <w:rPr>
      <w:sz w:val="18"/>
      <w:szCs w:val="18"/>
    </w:rPr>
  </w:style>
  <w:style w:type="character" w:styleId="a5">
    <w:name w:val="Hyperlink"/>
    <w:basedOn w:val="a0"/>
    <w:uiPriority w:val="99"/>
    <w:unhideWhenUsed/>
    <w:rsid w:val="003852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2021-05-17T06:25:00Z</dcterms:created>
  <dcterms:modified xsi:type="dcterms:W3CDTF">2021-05-18T06:54:00Z</dcterms:modified>
</cp:coreProperties>
</file>