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关于举办2022年宿豫区教师信息素养</w:t>
      </w:r>
    </w:p>
    <w:p>
      <w:pPr>
        <w:spacing w:line="7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提升实践活动的通知</w:t>
      </w:r>
    </w:p>
    <w:p>
      <w:pPr>
        <w:spacing w:line="580" w:lineRule="exact"/>
        <w:rPr>
          <w:rFonts w:ascii="Times New Roman" w:hAnsi="Times New Roman" w:eastAsia="华文中宋" w:cs="Times New Roman"/>
          <w:sz w:val="44"/>
          <w:szCs w:val="44"/>
        </w:rPr>
      </w:pPr>
    </w:p>
    <w:p>
      <w:pPr>
        <w:widowControl/>
        <w:spacing w:line="600" w:lineRule="exact"/>
        <w:jc w:val="left"/>
        <w:textAlignment w:val="baseline"/>
        <w:rPr>
          <w:rStyle w:val="9"/>
          <w:rFonts w:ascii="Times New Roman" w:hAnsi="Times New Roman" w:eastAsia="方正仿宋_GBK"/>
          <w:sz w:val="32"/>
          <w:szCs w:val="32"/>
        </w:rPr>
      </w:pPr>
      <w:r>
        <w:rPr>
          <w:rStyle w:val="9"/>
          <w:rFonts w:ascii="Times New Roman" w:hAnsi="Times New Roman" w:eastAsia="方正仿宋_GBK"/>
          <w:sz w:val="32"/>
          <w:szCs w:val="32"/>
        </w:rPr>
        <w:t>各学校：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为促进信息技术与教育教学融合创新，提高广大教师信息素养，根据《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关于举办2022年宿迁市教师信息素养提升实践活动的通知</w:t>
      </w:r>
      <w:r>
        <w:rPr>
          <w:rFonts w:ascii="Times New Roman" w:hAnsi="Times New Roman" w:eastAsia="方正仿宋_GBK" w:cs="Times New Roman"/>
          <w:sz w:val="32"/>
          <w:szCs w:val="32"/>
        </w:rPr>
        <w:t>》要求，经研究，决定举办2022年宿豫区教师信息素养提升实践活动。现将有关事项通知如下：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一、参赛对象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全区幼儿园、中小学（含特殊教育学校、中等职业教育学校）在职教师以及教育技术工作者。</w:t>
      </w:r>
    </w:p>
    <w:p>
      <w:pPr>
        <w:spacing w:line="600" w:lineRule="exact"/>
        <w:ind w:firstLine="640" w:firstLineChars="200"/>
        <w:rPr>
          <w:rFonts w:ascii="Times New Roman" w:hAnsi="Times New Roman" w:eastAsia="楷体" w:cs="Times New Roman"/>
          <w:bCs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二、项目设置</w:t>
      </w:r>
    </w:p>
    <w:p>
      <w:pPr>
        <w:spacing w:line="600" w:lineRule="exact"/>
        <w:ind w:firstLine="640" w:firstLineChars="200"/>
        <w:rPr>
          <w:rFonts w:ascii="Times New Roman" w:hAnsi="Times New Roman" w:eastAsia="方正楷体_GBK" w:cs="Times New Roman"/>
          <w:bCs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（一）普通项目</w:t>
      </w:r>
    </w:p>
    <w:p>
      <w:pPr>
        <w:snapToGrid w:val="0"/>
        <w:spacing w:line="600" w:lineRule="exact"/>
        <w:ind w:firstLine="640" w:firstLineChars="200"/>
        <w:contextualSpacing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1．基础教育组：课件、微课、融合创新应用教学案例。</w:t>
      </w:r>
    </w:p>
    <w:p>
      <w:pPr>
        <w:snapToGrid w:val="0"/>
        <w:spacing w:line="600" w:lineRule="exact"/>
        <w:ind w:firstLine="640" w:firstLineChars="200"/>
        <w:contextualSpacing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color w:val="FF0000"/>
          <w:sz w:val="32"/>
          <w:szCs w:val="32"/>
        </w:rPr>
        <w:t>2．中等职业教育组：课件、微课、信息化教学课程案例。</w:t>
      </w:r>
    </w:p>
    <w:p>
      <w:pPr>
        <w:snapToGrid w:val="0"/>
        <w:spacing w:line="600" w:lineRule="exact"/>
        <w:ind w:firstLine="640" w:firstLineChars="200"/>
        <w:contextualSpacing/>
        <w:rPr>
          <w:rFonts w:ascii="Times New Roman" w:hAnsi="Times New Roman" w:eastAsia="方正楷体_GBK" w:cs="Times New Roman"/>
          <w:bCs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（二）专项</w:t>
      </w:r>
    </w:p>
    <w:p>
      <w:pPr>
        <w:numPr>
          <w:ilvl w:val="255"/>
          <w:numId w:val="0"/>
        </w:numPr>
        <w:snapToGrid w:val="0"/>
        <w:spacing w:line="600" w:lineRule="exact"/>
        <w:ind w:firstLine="640" w:firstLineChars="200"/>
        <w:contextualSpacing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1．职业教育专项</w:t>
      </w:r>
    </w:p>
    <w:p>
      <w:pPr>
        <w:numPr>
          <w:ilvl w:val="255"/>
          <w:numId w:val="0"/>
        </w:numPr>
        <w:snapToGrid w:val="0"/>
        <w:spacing w:line="600" w:lineRule="exact"/>
        <w:ind w:firstLine="640" w:firstLineChars="200"/>
        <w:contextualSpacing/>
        <w:jc w:val="lef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（1）中等职业教育组：职业教</w:t>
      </w:r>
      <w:bookmarkStart w:id="1" w:name="_GoBack"/>
      <w:bookmarkEnd w:id="1"/>
      <w:r>
        <w:rPr>
          <w:rFonts w:ascii="Times New Roman" w:hAnsi="Times New Roman" w:eastAsia="方正仿宋_GBK" w:cs="Times New Roman"/>
          <w:bCs/>
          <w:sz w:val="32"/>
          <w:szCs w:val="32"/>
        </w:rPr>
        <w:t>育实践性教学案例、职业教育数字教材（活页式）、职业教育数字教材（活页式）体例设计与样章。</w:t>
      </w:r>
    </w:p>
    <w:p>
      <w:pPr>
        <w:numPr>
          <w:ilvl w:val="255"/>
          <w:numId w:val="0"/>
        </w:numPr>
        <w:snapToGrid w:val="0"/>
        <w:spacing w:line="600" w:lineRule="exact"/>
        <w:ind w:firstLine="640" w:firstLineChars="200"/>
        <w:contextualSpacing/>
        <w:jc w:val="lef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（2）高等职业教育组：职业教育实践性教学案例、职业教育数字教材（活页式）、职业教育数字教材（活页式）体例设计与样章。</w:t>
      </w:r>
    </w:p>
    <w:p>
      <w:pPr>
        <w:snapToGrid w:val="0"/>
        <w:spacing w:line="600" w:lineRule="exact"/>
        <w:ind w:firstLine="640" w:firstLineChars="200"/>
        <w:contextualSpacing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2．中小学课例专项</w:t>
      </w:r>
    </w:p>
    <w:p>
      <w:pPr>
        <w:numPr>
          <w:ilvl w:val="255"/>
          <w:numId w:val="0"/>
        </w:numPr>
        <w:snapToGrid w:val="0"/>
        <w:spacing w:line="600" w:lineRule="exact"/>
        <w:ind w:firstLine="640" w:firstLineChars="200"/>
        <w:contextualSpacing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本次活动设置“中小学人工智能教育教学课例征集项目”与“中小学虚拟实验教学应用课例征集项目”。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三、相关要求</w:t>
      </w:r>
    </w:p>
    <w:p>
      <w:pPr>
        <w:snapToGrid w:val="0"/>
        <w:spacing w:line="600" w:lineRule="exact"/>
        <w:ind w:firstLine="640" w:firstLineChars="200"/>
        <w:contextualSpacing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1．活动指南请登录教育部教育技术与资源发展中心（中央电化教育馆）网站（www.ncet.edu.cn）查阅、下载。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2．普通项目由各校组织选拔、择优推荐，以校为单位报送，不接受个人报送作品。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3．各校于7月15日前将参赛作品和作品登记表（见附件1、2）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的电子稿、</w:t>
      </w:r>
      <w:r>
        <w:rPr>
          <w:rFonts w:ascii="Times New Roman" w:hAnsi="Times New Roman" w:eastAsia="方正仿宋_GBK" w:cs="Times New Roman"/>
          <w:sz w:val="32"/>
          <w:szCs w:val="32"/>
        </w:rPr>
        <w:t>扫描件报送至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教育装备科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每校</w:t>
      </w:r>
      <w:r>
        <w:rPr>
          <w:rFonts w:ascii="Times New Roman" w:hAnsi="Times New Roman" w:eastAsia="方正楷体_GBK" w:cs="Times New Roman"/>
          <w:sz w:val="32"/>
          <w:szCs w:val="32"/>
        </w:rPr>
        <w:t>限报4件。</w:t>
      </w:r>
      <w:r>
        <w:rPr>
          <w:rFonts w:ascii="Times New Roman" w:hAnsi="Times New Roman" w:eastAsia="方正仿宋_GBK" w:cs="Times New Roman"/>
          <w:sz w:val="32"/>
          <w:szCs w:val="32"/>
        </w:rPr>
        <w:t>每件作品限报1名作者，1名参赛教师限报1件作品。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主办方拥有全部参赛作品的使用权，优秀作品将在“宿迁市智慧教育云平台”上发布、共享。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4．专项由学校组织直接报送至教育部教育技术与资源发展中心（中央电化教育馆）活动平台。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5．联系方式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（1）普通项目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联系人：巩宁波，联系电话：84466303，电子邮箱：510370502@qq.com。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（2）专项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联系人及联系方式见活动指南。</w:t>
      </w: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附件：1．作品登记表（课件、微件）</w:t>
      </w:r>
    </w:p>
    <w:p>
      <w:pPr>
        <w:spacing w:line="600" w:lineRule="exact"/>
        <w:ind w:left="2036" w:leftChars="760" w:hanging="440" w:hangingChars="1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3349625</wp:posOffset>
            </wp:positionH>
            <wp:positionV relativeFrom="paragraph">
              <wp:posOffset>488950</wp:posOffset>
            </wp:positionV>
            <wp:extent cx="2095500" cy="2095500"/>
            <wp:effectExtent l="0" t="0" r="0" b="0"/>
            <wp:wrapNone/>
            <wp:docPr id="2" name="图片 2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方正仿宋_GBK" w:cs="Times New Roman"/>
          <w:sz w:val="32"/>
          <w:szCs w:val="32"/>
        </w:rPr>
        <w:t>2．作品登记表（融合创新应用教学案例、信息化教学课程案例）</w:t>
      </w:r>
    </w:p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ind w:firstLine="5760" w:firstLineChars="18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080" w:firstLineChars="19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教育装备科</w:t>
      </w:r>
    </w:p>
    <w:p>
      <w:pPr>
        <w:spacing w:line="600" w:lineRule="exact"/>
        <w:ind w:firstLine="5760" w:firstLineChars="1800"/>
        <w:rPr>
          <w:rFonts w:ascii="Times New Roman" w:hAnsi="Times New Roman" w:eastAsia="方正小标宋简体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2022年5月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6日</w:t>
      </w:r>
    </w:p>
    <w:p>
      <w:pPr>
        <w:spacing w:line="560" w:lineRule="exact"/>
        <w:jc w:val="left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作品登记表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（课件、微课）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spacing w:line="560" w:lineRule="exact"/>
        <w:rPr>
          <w:rFonts w:ascii="Times New Roman" w:hAnsi="Times New Roman" w:eastAsia="仿宋_GB2312" w:cs="Times New Roman"/>
          <w:b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注：普通项目类的基础教育组、中等职业教育组填写</w:t>
      </w:r>
    </w:p>
    <w:tbl>
      <w:tblPr>
        <w:tblStyle w:val="5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2124"/>
        <w:gridCol w:w="1053"/>
        <w:gridCol w:w="709"/>
        <w:gridCol w:w="142"/>
        <w:gridCol w:w="931"/>
        <w:gridCol w:w="567"/>
        <w:gridCol w:w="203"/>
        <w:gridCol w:w="1072"/>
        <w:gridCol w:w="1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作品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名称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请勿使用书名号《》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年级</w:t>
            </w: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作品大小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32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项目</w:t>
            </w:r>
          </w:p>
        </w:tc>
        <w:tc>
          <w:tcPr>
            <w:tcW w:w="21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基础教育组</w:t>
            </w:r>
          </w:p>
        </w:tc>
        <w:tc>
          <w:tcPr>
            <w:tcW w:w="28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课件□</w:t>
            </w:r>
          </w:p>
          <w:p>
            <w:pPr>
              <w:spacing w:line="4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微课□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学前教育□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特殊教育□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小学□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初中□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高中□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中等职业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教育组</w:t>
            </w: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课件□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微课□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作者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信息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所在单位</w:t>
            </w: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联系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信息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手机</w:t>
            </w:r>
          </w:p>
        </w:tc>
        <w:tc>
          <w:tcPr>
            <w:tcW w:w="2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固定电话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6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电子邮箱</w:t>
            </w:r>
          </w:p>
        </w:tc>
        <w:tc>
          <w:tcPr>
            <w:tcW w:w="23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@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作品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特点</w:t>
            </w:r>
          </w:p>
        </w:tc>
        <w:tc>
          <w:tcPr>
            <w:tcW w:w="78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（包括作品简介、特色亮点等，300字以内）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作品安装运行说明</w:t>
            </w:r>
          </w:p>
        </w:tc>
        <w:tc>
          <w:tcPr>
            <w:tcW w:w="78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（安装运行所需环境，临时用户名、密码等，300字以内）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ab/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共享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说明</w:t>
            </w:r>
          </w:p>
        </w:tc>
        <w:tc>
          <w:tcPr>
            <w:tcW w:w="78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是否同意“组委会”将作品制作成集锦出版或在教师活动网站等公益性网站共享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□是         □否   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是否同意“组委会”将作品推荐给国家教育资源公共服务平台（www．eduyun．cn）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□是         □否   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我在此申明所报送作品是我原创构思并制作，不涉及他人的著作权。              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作者签名：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</w:p>
    <w:p>
      <w:pPr>
        <w:spacing w:line="560" w:lineRule="exact"/>
        <w:ind w:firstLine="6080" w:firstLineChars="19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年   月   日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黑体_GBK" w:cs="Times New Roman"/>
          <w:bCs/>
          <w:sz w:val="44"/>
          <w:szCs w:val="44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作品登记表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（融合创新应用教学案例、信息化教学课程案例）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b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注：普通项目类的基础教育组、中等职业教育组填写</w:t>
      </w:r>
    </w:p>
    <w:tbl>
      <w:tblPr>
        <w:tblStyle w:val="5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843"/>
        <w:gridCol w:w="1053"/>
        <w:gridCol w:w="709"/>
        <w:gridCol w:w="142"/>
        <w:gridCol w:w="931"/>
        <w:gridCol w:w="567"/>
        <w:gridCol w:w="203"/>
        <w:gridCol w:w="931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作品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名称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请勿使用书名号《》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年级</w:t>
            </w: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作品大小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48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项目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基础教育组</w:t>
            </w:r>
          </w:p>
        </w:tc>
        <w:tc>
          <w:tcPr>
            <w:tcW w:w="28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融合创新应用教学案例</w:t>
            </w:r>
          </w:p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学前教育□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特殊教育□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小学□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初中□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高中□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中等职业教育组</w:t>
            </w: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信息化教学课程案例□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作者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信息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所在单位</w:t>
            </w: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联系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信息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手机</w:t>
            </w:r>
          </w:p>
        </w:tc>
        <w:tc>
          <w:tcPr>
            <w:tcW w:w="2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固定电话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6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电子邮箱</w:t>
            </w:r>
          </w:p>
        </w:tc>
        <w:tc>
          <w:tcPr>
            <w:tcW w:w="23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@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教学环境设施建设情况</w:t>
            </w:r>
          </w:p>
        </w:tc>
        <w:tc>
          <w:tcPr>
            <w:tcW w:w="75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课程建设情况</w:t>
            </w:r>
          </w:p>
        </w:tc>
        <w:tc>
          <w:tcPr>
            <w:tcW w:w="75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教学实施情况及教学效果</w:t>
            </w:r>
          </w:p>
        </w:tc>
        <w:tc>
          <w:tcPr>
            <w:tcW w:w="75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教学成果、获奖情况、推广情况</w:t>
            </w:r>
          </w:p>
        </w:tc>
        <w:tc>
          <w:tcPr>
            <w:tcW w:w="75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其他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说明</w:t>
            </w:r>
          </w:p>
        </w:tc>
        <w:tc>
          <w:tcPr>
            <w:tcW w:w="75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共享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说明</w:t>
            </w:r>
          </w:p>
        </w:tc>
        <w:tc>
          <w:tcPr>
            <w:tcW w:w="75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是否同意“组委会”将作品制作成集锦出版或在教师活动网站等公益性网站共享</w:t>
            </w:r>
          </w:p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□是         □否   </w:t>
            </w:r>
          </w:p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是否同意“组委会”将作品推荐给国家教育资源公共服务平台（www．eduyun．cn）</w:t>
            </w:r>
          </w:p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□是         □否   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我在此申明所报送作品是我原创构思并制作，不涉及他人的著作权。              </w:t>
      </w:r>
    </w:p>
    <w:p>
      <w:pPr>
        <w:spacing w:line="560" w:lineRule="exact"/>
        <w:ind w:firstLine="5120" w:firstLineChars="1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作者签名：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</w:t>
      </w:r>
    </w:p>
    <w:p>
      <w:pPr>
        <w:spacing w:line="560" w:lineRule="exact"/>
        <w:ind w:firstLine="6240" w:firstLineChars="19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年   月    日</w:t>
      </w:r>
      <w:bookmarkStart w:id="0" w:name="_Toc101167305"/>
      <w:bookmarkEnd w:id="0"/>
    </w:p>
    <w:sectPr>
      <w:footerReference r:id="rId3" w:type="default"/>
      <w:pgSz w:w="11906" w:h="16838"/>
      <w:pgMar w:top="2098" w:right="1531" w:bottom="1928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lYTA2M2IwZDM0ODIxYTk5OGRjMTA4MGQ5YTEzMjcifQ=="/>
  </w:docVars>
  <w:rsids>
    <w:rsidRoot w:val="3A0B713B"/>
    <w:rsid w:val="001612F5"/>
    <w:rsid w:val="00365146"/>
    <w:rsid w:val="003C63D0"/>
    <w:rsid w:val="00451420"/>
    <w:rsid w:val="004714D0"/>
    <w:rsid w:val="0064003F"/>
    <w:rsid w:val="00667D92"/>
    <w:rsid w:val="006B3EC9"/>
    <w:rsid w:val="00780638"/>
    <w:rsid w:val="00836D94"/>
    <w:rsid w:val="008A6D29"/>
    <w:rsid w:val="0099562B"/>
    <w:rsid w:val="009A5396"/>
    <w:rsid w:val="009C596E"/>
    <w:rsid w:val="00A318AA"/>
    <w:rsid w:val="00BD1A39"/>
    <w:rsid w:val="00BF3A22"/>
    <w:rsid w:val="00C37166"/>
    <w:rsid w:val="00CD4996"/>
    <w:rsid w:val="00CF6F7D"/>
    <w:rsid w:val="00D2274C"/>
    <w:rsid w:val="00D75EC4"/>
    <w:rsid w:val="00DA0521"/>
    <w:rsid w:val="00DD4BF8"/>
    <w:rsid w:val="00DD61F2"/>
    <w:rsid w:val="00FF6099"/>
    <w:rsid w:val="089752C3"/>
    <w:rsid w:val="0DCF4FE1"/>
    <w:rsid w:val="0E7C1C73"/>
    <w:rsid w:val="154367BF"/>
    <w:rsid w:val="157F3E5B"/>
    <w:rsid w:val="16D71A4E"/>
    <w:rsid w:val="1A25729D"/>
    <w:rsid w:val="1CB503AD"/>
    <w:rsid w:val="1EF42673"/>
    <w:rsid w:val="1FE50629"/>
    <w:rsid w:val="22A940D8"/>
    <w:rsid w:val="24E652B3"/>
    <w:rsid w:val="259B117F"/>
    <w:rsid w:val="25FC7F8F"/>
    <w:rsid w:val="26255547"/>
    <w:rsid w:val="2634033F"/>
    <w:rsid w:val="263970D6"/>
    <w:rsid w:val="280E7461"/>
    <w:rsid w:val="2FD724EC"/>
    <w:rsid w:val="2FD73183"/>
    <w:rsid w:val="315B148C"/>
    <w:rsid w:val="321F0B73"/>
    <w:rsid w:val="350659F1"/>
    <w:rsid w:val="389E2B2B"/>
    <w:rsid w:val="3A0B713B"/>
    <w:rsid w:val="432D60A4"/>
    <w:rsid w:val="45F24933"/>
    <w:rsid w:val="47D26384"/>
    <w:rsid w:val="483A2D50"/>
    <w:rsid w:val="48CF3E3C"/>
    <w:rsid w:val="495A61B0"/>
    <w:rsid w:val="49E95BFC"/>
    <w:rsid w:val="49F507BB"/>
    <w:rsid w:val="4CAC60FA"/>
    <w:rsid w:val="507F2863"/>
    <w:rsid w:val="50D13F4A"/>
    <w:rsid w:val="568A06E3"/>
    <w:rsid w:val="574D41E5"/>
    <w:rsid w:val="5866258C"/>
    <w:rsid w:val="5D20745E"/>
    <w:rsid w:val="5F251DF0"/>
    <w:rsid w:val="60C307E9"/>
    <w:rsid w:val="61F30F67"/>
    <w:rsid w:val="642C2FFF"/>
    <w:rsid w:val="663E7D90"/>
    <w:rsid w:val="6820005B"/>
    <w:rsid w:val="6AC314E9"/>
    <w:rsid w:val="6AD049DD"/>
    <w:rsid w:val="6CCD20C6"/>
    <w:rsid w:val="6D887350"/>
    <w:rsid w:val="6F267273"/>
    <w:rsid w:val="70313E37"/>
    <w:rsid w:val="704E4071"/>
    <w:rsid w:val="732246EB"/>
    <w:rsid w:val="76CB590E"/>
    <w:rsid w:val="78CC285C"/>
    <w:rsid w:val="798A2D68"/>
    <w:rsid w:val="7E7D3E14"/>
    <w:rsid w:val="7F54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NormalCharacter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1450</Words>
  <Characters>1532</Characters>
  <Lines>13</Lines>
  <Paragraphs>3</Paragraphs>
  <TotalTime>67</TotalTime>
  <ScaleCrop>false</ScaleCrop>
  <LinksUpToDate>false</LinksUpToDate>
  <CharactersWithSpaces>1644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2022-05-20T09:28:00Z</dcterms:created>
  <dc:creator>甲子</dc:creator>
  <cp:lastModifiedBy>顺其自然</cp:lastModifiedBy>
  <cp:lastPrinted>2022-05-20T03:23:00Z</cp:lastPrinted>
  <dcterms:modified xsi:type="dcterms:W3CDTF">2022-05-30T04:40:03Z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374D75D1C0904F94A04F87B71E8E990E</vt:lpwstr>
  </property>
</Properties>
</file>